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2ACE1" w14:textId="77777777" w:rsidR="00092AF5" w:rsidRDefault="00092AF5" w:rsidP="00D504E6">
      <w:pPr>
        <w:pStyle w:val="Title"/>
      </w:pPr>
      <w:bookmarkStart w:id="0" w:name="_Toc205632711"/>
      <w:r>
        <w:t>Interagency Comprehensive Plan</w:t>
      </w:r>
    </w:p>
    <w:p w14:paraId="0FAF1992" w14:textId="77777777" w:rsidR="00092AF5" w:rsidRDefault="00092AF5" w:rsidP="00D504E6">
      <w:pPr>
        <w:pStyle w:val="Title"/>
      </w:pPr>
      <w:r>
        <w:t>Phase 1</w:t>
      </w:r>
    </w:p>
    <w:p w14:paraId="4B74A3BF" w14:textId="77777777" w:rsidR="00D504E6" w:rsidRPr="00D504E6" w:rsidRDefault="00D504E6" w:rsidP="00D504E6">
      <w:pPr>
        <w:pStyle w:val="Title"/>
      </w:pPr>
      <w:r>
        <w:t>Requirements Specification Document</w:t>
      </w:r>
    </w:p>
    <w:p w14:paraId="54BAA895" w14:textId="77777777" w:rsidR="004F3A80" w:rsidRPr="00F7216E" w:rsidRDefault="00FD45C9" w:rsidP="00092AF5">
      <w:pPr>
        <w:pStyle w:val="Title"/>
        <w:spacing w:before="960" w:after="960"/>
      </w:pPr>
      <w:r>
        <w:rPr>
          <w:noProof/>
        </w:rPr>
        <w:drawing>
          <wp:inline distT="0" distB="0" distL="0" distR="0" wp14:anchorId="0558AD50" wp14:editId="35FD86D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domain/6102/graphicstandards/official_seals/Official_VA_Seal_embossed_web_3i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7E23FF0" w14:textId="1B6143E7" w:rsidR="00092AF5" w:rsidRDefault="00673F74" w:rsidP="00F7216E">
      <w:pPr>
        <w:pStyle w:val="Title2"/>
      </w:pPr>
      <w:r>
        <w:t>December</w:t>
      </w:r>
      <w:r w:rsidR="00092AF5">
        <w:t xml:space="preserve"> 2015</w:t>
      </w:r>
    </w:p>
    <w:p w14:paraId="5DBB8B90" w14:textId="031C0E9E" w:rsidR="00F7216E" w:rsidRDefault="00F7216E" w:rsidP="00F7216E">
      <w:pPr>
        <w:pStyle w:val="Title2"/>
      </w:pPr>
      <w:r>
        <w:t xml:space="preserve">Version </w:t>
      </w:r>
      <w:r w:rsidR="00092AF5">
        <w:t>1.</w:t>
      </w:r>
      <w:r w:rsidR="00673F74">
        <w:t>4</w:t>
      </w:r>
    </w:p>
    <w:p w14:paraId="7EE6080C" w14:textId="77777777" w:rsidR="004F3A80" w:rsidRDefault="00FD45C9" w:rsidP="004F3A80">
      <w:pPr>
        <w:pStyle w:val="Title2"/>
      </w:pPr>
      <w:r w:rsidRPr="00FD45C9">
        <w:t>Department of Veterans Affairs</w:t>
      </w:r>
    </w:p>
    <w:p w14:paraId="549749B9" w14:textId="77777777" w:rsidR="00935175" w:rsidRDefault="00935175">
      <w:pPr>
        <w:rPr>
          <w:rFonts w:ascii="Arial" w:hAnsi="Arial" w:cs="Arial"/>
          <w:b/>
          <w:bCs/>
          <w:color w:val="auto"/>
          <w:sz w:val="28"/>
          <w:szCs w:val="32"/>
        </w:rPr>
        <w:sectPr w:rsidR="00935175" w:rsidSect="00935175">
          <w:footerReference w:type="default" r:id="rId14"/>
          <w:pgSz w:w="12240" w:h="15840" w:code="1"/>
          <w:pgMar w:top="1440" w:right="1440" w:bottom="1440" w:left="1440" w:header="720" w:footer="720" w:gutter="0"/>
          <w:pgNumType w:fmt="lowerRoman"/>
          <w:cols w:space="720"/>
          <w:vAlign w:val="center"/>
          <w:titlePg/>
          <w:docGrid w:linePitch="360"/>
        </w:sectPr>
      </w:pPr>
    </w:p>
    <w:p w14:paraId="4AF42FDF" w14:textId="77777777" w:rsidR="00AD4E85" w:rsidRDefault="00922D53" w:rsidP="00935175">
      <w:pPr>
        <w:pStyle w:val="Title2"/>
      </w:pPr>
      <w:r>
        <w:lastRenderedPageBreak/>
        <w:t>Revision History</w:t>
      </w:r>
    </w:p>
    <w:p w14:paraId="14DD6CE9" w14:textId="77777777"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4338B268" w14:textId="77777777" w:rsidTr="009976DD">
        <w:trPr>
          <w:cantSplit/>
          <w:tblHeader/>
        </w:trPr>
        <w:tc>
          <w:tcPr>
            <w:tcW w:w="907" w:type="pct"/>
            <w:shd w:val="clear" w:color="auto" w:fill="F2F2F2"/>
          </w:tcPr>
          <w:p w14:paraId="0DA7D388"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7A6AB450" w14:textId="77777777" w:rsidR="004F3A80" w:rsidRPr="005068FD" w:rsidRDefault="004F3A80" w:rsidP="0004636C">
            <w:pPr>
              <w:pStyle w:val="TableHeading"/>
            </w:pPr>
            <w:r w:rsidRPr="005068FD">
              <w:t>Version</w:t>
            </w:r>
          </w:p>
        </w:tc>
        <w:tc>
          <w:tcPr>
            <w:tcW w:w="2305" w:type="pct"/>
            <w:shd w:val="clear" w:color="auto" w:fill="F2F2F2"/>
          </w:tcPr>
          <w:p w14:paraId="6A944BD5" w14:textId="77777777" w:rsidR="004F3A80" w:rsidRPr="005068FD" w:rsidRDefault="004F3A80" w:rsidP="0004636C">
            <w:pPr>
              <w:pStyle w:val="TableHeading"/>
            </w:pPr>
            <w:r w:rsidRPr="005068FD">
              <w:t>Description</w:t>
            </w:r>
          </w:p>
        </w:tc>
        <w:tc>
          <w:tcPr>
            <w:tcW w:w="1221" w:type="pct"/>
            <w:shd w:val="clear" w:color="auto" w:fill="F2F2F2"/>
          </w:tcPr>
          <w:p w14:paraId="562E2470" w14:textId="77777777" w:rsidR="004F3A80" w:rsidRPr="005068FD" w:rsidRDefault="004F3A80" w:rsidP="0004636C">
            <w:pPr>
              <w:pStyle w:val="TableHeading"/>
            </w:pPr>
            <w:r w:rsidRPr="005068FD">
              <w:t>Author</w:t>
            </w:r>
          </w:p>
        </w:tc>
      </w:tr>
      <w:tr w:rsidR="00B06A6E" w14:paraId="2C9F3589" w14:textId="77777777" w:rsidTr="009976DD">
        <w:trPr>
          <w:cantSplit/>
        </w:trPr>
        <w:tc>
          <w:tcPr>
            <w:tcW w:w="907" w:type="pct"/>
          </w:tcPr>
          <w:p w14:paraId="3ACD7157" w14:textId="6875D947" w:rsidR="00B06A6E" w:rsidRDefault="00B06A6E" w:rsidP="0004636C">
            <w:pPr>
              <w:pStyle w:val="TableText"/>
            </w:pPr>
            <w:r>
              <w:t>2015.12.10</w:t>
            </w:r>
          </w:p>
        </w:tc>
        <w:tc>
          <w:tcPr>
            <w:tcW w:w="567" w:type="pct"/>
          </w:tcPr>
          <w:p w14:paraId="7681ED72" w14:textId="36BE483E" w:rsidR="00B06A6E" w:rsidRDefault="00B06A6E" w:rsidP="0004636C">
            <w:pPr>
              <w:pStyle w:val="TableText"/>
            </w:pPr>
            <w:r>
              <w:t>1.4</w:t>
            </w:r>
          </w:p>
        </w:tc>
        <w:tc>
          <w:tcPr>
            <w:tcW w:w="2305" w:type="pct"/>
          </w:tcPr>
          <w:p w14:paraId="50252BF5" w14:textId="77777777" w:rsidR="00356EA7" w:rsidRDefault="00356EA7" w:rsidP="00356EA7">
            <w:pPr>
              <w:pStyle w:val="TableText"/>
              <w:numPr>
                <w:ilvl w:val="0"/>
                <w:numId w:val="77"/>
              </w:numPr>
            </w:pPr>
            <w:r>
              <w:t>Updates from Business</w:t>
            </w:r>
          </w:p>
          <w:p w14:paraId="717F1C42" w14:textId="3D1424AE" w:rsidR="00B06A6E" w:rsidRDefault="00B06A6E" w:rsidP="00356EA7">
            <w:pPr>
              <w:pStyle w:val="TableText"/>
              <w:numPr>
                <w:ilvl w:val="0"/>
                <w:numId w:val="77"/>
              </w:numPr>
            </w:pPr>
            <w:proofErr w:type="spellStart"/>
            <w:r>
              <w:t>Incorproate</w:t>
            </w:r>
            <w:proofErr w:type="spellEnd"/>
            <w:r>
              <w:t xml:space="preserve"> </w:t>
            </w:r>
            <w:r w:rsidR="00356EA7">
              <w:t xml:space="preserve">Developer </w:t>
            </w:r>
            <w:r>
              <w:t>updates</w:t>
            </w:r>
            <w:r w:rsidR="00356EA7">
              <w:t>, appendix A.</w:t>
            </w:r>
          </w:p>
        </w:tc>
        <w:tc>
          <w:tcPr>
            <w:tcW w:w="1221" w:type="pct"/>
          </w:tcPr>
          <w:p w14:paraId="346BF4E8" w14:textId="3667D8C6" w:rsidR="00B06A6E" w:rsidRDefault="00B06A6E" w:rsidP="0004636C">
            <w:pPr>
              <w:pStyle w:val="TableText"/>
            </w:pPr>
            <w:r>
              <w:t>PMO Support</w:t>
            </w:r>
          </w:p>
        </w:tc>
      </w:tr>
      <w:tr w:rsidR="0086349A" w14:paraId="643E87E9" w14:textId="77777777" w:rsidTr="009976DD">
        <w:trPr>
          <w:cantSplit/>
        </w:trPr>
        <w:tc>
          <w:tcPr>
            <w:tcW w:w="907" w:type="pct"/>
          </w:tcPr>
          <w:p w14:paraId="712111D3" w14:textId="77777777" w:rsidR="0086349A" w:rsidRDefault="0086349A" w:rsidP="0004636C">
            <w:pPr>
              <w:pStyle w:val="TableText"/>
            </w:pPr>
            <w:r>
              <w:t>2015.11.05</w:t>
            </w:r>
          </w:p>
        </w:tc>
        <w:tc>
          <w:tcPr>
            <w:tcW w:w="567" w:type="pct"/>
          </w:tcPr>
          <w:p w14:paraId="1CB5C7E3" w14:textId="77777777" w:rsidR="0086349A" w:rsidRDefault="0086349A" w:rsidP="0004636C">
            <w:pPr>
              <w:pStyle w:val="TableText"/>
            </w:pPr>
            <w:r>
              <w:t>1.3</w:t>
            </w:r>
          </w:p>
        </w:tc>
        <w:tc>
          <w:tcPr>
            <w:tcW w:w="2305" w:type="pct"/>
          </w:tcPr>
          <w:p w14:paraId="04C2093D" w14:textId="77777777" w:rsidR="0086349A" w:rsidRDefault="0086349A" w:rsidP="00EA6648">
            <w:pPr>
              <w:pStyle w:val="TableText"/>
            </w:pPr>
            <w:r>
              <w:t>Update per feedback from Business</w:t>
            </w:r>
          </w:p>
        </w:tc>
        <w:tc>
          <w:tcPr>
            <w:tcW w:w="1221" w:type="pct"/>
          </w:tcPr>
          <w:p w14:paraId="22E91E5D" w14:textId="77777777" w:rsidR="0086349A" w:rsidRDefault="0086349A" w:rsidP="0004636C">
            <w:pPr>
              <w:pStyle w:val="TableText"/>
            </w:pPr>
            <w:r>
              <w:t>Booz Allen</w:t>
            </w:r>
          </w:p>
        </w:tc>
      </w:tr>
      <w:tr w:rsidR="00A369AA" w14:paraId="4F6787B7" w14:textId="77777777" w:rsidTr="009976DD">
        <w:trPr>
          <w:cantSplit/>
        </w:trPr>
        <w:tc>
          <w:tcPr>
            <w:tcW w:w="907" w:type="pct"/>
          </w:tcPr>
          <w:p w14:paraId="4DF0E357" w14:textId="77777777" w:rsidR="00A369AA" w:rsidRDefault="00A369AA" w:rsidP="0004636C">
            <w:pPr>
              <w:pStyle w:val="TableText"/>
            </w:pPr>
            <w:r>
              <w:t>2015.10.26</w:t>
            </w:r>
          </w:p>
        </w:tc>
        <w:tc>
          <w:tcPr>
            <w:tcW w:w="567" w:type="pct"/>
          </w:tcPr>
          <w:p w14:paraId="2D4E5773" w14:textId="77777777" w:rsidR="00A369AA" w:rsidRDefault="00A369AA" w:rsidP="0004636C">
            <w:pPr>
              <w:pStyle w:val="TableText"/>
            </w:pPr>
            <w:r>
              <w:t>1.2</w:t>
            </w:r>
          </w:p>
        </w:tc>
        <w:tc>
          <w:tcPr>
            <w:tcW w:w="2305" w:type="pct"/>
          </w:tcPr>
          <w:p w14:paraId="317D9E43" w14:textId="77777777" w:rsidR="00A369AA" w:rsidRDefault="00A369AA" w:rsidP="00EA6648">
            <w:pPr>
              <w:pStyle w:val="TableText"/>
            </w:pPr>
            <w:r>
              <w:t>Update per feedback from Business</w:t>
            </w:r>
          </w:p>
        </w:tc>
        <w:tc>
          <w:tcPr>
            <w:tcW w:w="1221" w:type="pct"/>
          </w:tcPr>
          <w:p w14:paraId="3B2D2EC1" w14:textId="77777777" w:rsidR="00A369AA" w:rsidRDefault="00A369AA" w:rsidP="0004636C">
            <w:pPr>
              <w:pStyle w:val="TableText"/>
            </w:pPr>
            <w:r>
              <w:t>PMO Support/</w:t>
            </w:r>
            <w:r w:rsidR="00EA6648">
              <w:br/>
            </w:r>
            <w:r>
              <w:t>Booz Allen</w:t>
            </w:r>
          </w:p>
        </w:tc>
      </w:tr>
      <w:tr w:rsidR="004F3A80" w14:paraId="4A263E60" w14:textId="77777777" w:rsidTr="009976DD">
        <w:trPr>
          <w:cantSplit/>
        </w:trPr>
        <w:tc>
          <w:tcPr>
            <w:tcW w:w="907" w:type="pct"/>
          </w:tcPr>
          <w:p w14:paraId="51CE5D02" w14:textId="77777777" w:rsidR="004F3A80" w:rsidRPr="005068FD" w:rsidRDefault="00092AF5" w:rsidP="0004636C">
            <w:pPr>
              <w:pStyle w:val="TableText"/>
            </w:pPr>
            <w:r>
              <w:t>2015.10.26</w:t>
            </w:r>
          </w:p>
        </w:tc>
        <w:tc>
          <w:tcPr>
            <w:tcW w:w="567" w:type="pct"/>
          </w:tcPr>
          <w:p w14:paraId="74D2F448" w14:textId="77777777" w:rsidR="004F3A80" w:rsidRDefault="00092AF5" w:rsidP="0004636C">
            <w:pPr>
              <w:pStyle w:val="TableText"/>
            </w:pPr>
            <w:r>
              <w:t>1.1</w:t>
            </w:r>
          </w:p>
        </w:tc>
        <w:tc>
          <w:tcPr>
            <w:tcW w:w="2305" w:type="pct"/>
          </w:tcPr>
          <w:p w14:paraId="5BF27733" w14:textId="77777777" w:rsidR="006F6FB4" w:rsidRDefault="006F6FB4" w:rsidP="0004636C">
            <w:pPr>
              <w:pStyle w:val="TableText"/>
            </w:pPr>
            <w:r>
              <w:t xml:space="preserve">Overall update: </w:t>
            </w:r>
          </w:p>
          <w:p w14:paraId="7FD3C1E8" w14:textId="77777777" w:rsidR="006F6FB4" w:rsidRDefault="006F6FB4" w:rsidP="00436D83">
            <w:pPr>
              <w:pStyle w:val="TableText"/>
              <w:numPr>
                <w:ilvl w:val="0"/>
                <w:numId w:val="74"/>
              </w:numPr>
            </w:pPr>
            <w:r>
              <w:t xml:space="preserve">Clarification to Increments versus Phases, </w:t>
            </w:r>
          </w:p>
          <w:p w14:paraId="79C2CE13" w14:textId="77777777" w:rsidR="006F6FB4" w:rsidRDefault="006F6FB4" w:rsidP="00436D83">
            <w:pPr>
              <w:pStyle w:val="TableText"/>
              <w:numPr>
                <w:ilvl w:val="0"/>
                <w:numId w:val="74"/>
              </w:numPr>
            </w:pPr>
            <w:r>
              <w:t xml:space="preserve">Updated document links, </w:t>
            </w:r>
          </w:p>
          <w:p w14:paraId="4168A537" w14:textId="77777777" w:rsidR="004F3A80" w:rsidRDefault="006F6FB4" w:rsidP="00436D83">
            <w:pPr>
              <w:pStyle w:val="TableText"/>
              <w:numPr>
                <w:ilvl w:val="0"/>
                <w:numId w:val="74"/>
              </w:numPr>
            </w:pPr>
            <w:r>
              <w:t>Updated Formatting.</w:t>
            </w:r>
          </w:p>
        </w:tc>
        <w:tc>
          <w:tcPr>
            <w:tcW w:w="1221" w:type="pct"/>
          </w:tcPr>
          <w:p w14:paraId="669701A0" w14:textId="77777777" w:rsidR="004F3A80" w:rsidRDefault="006F6FB4" w:rsidP="0004636C">
            <w:pPr>
              <w:pStyle w:val="TableText"/>
            </w:pPr>
            <w:r>
              <w:t>PMO Support</w:t>
            </w:r>
          </w:p>
        </w:tc>
      </w:tr>
      <w:tr w:rsidR="004F3A80" w14:paraId="2D0F75ED" w14:textId="77777777" w:rsidTr="009976DD">
        <w:trPr>
          <w:cantSplit/>
        </w:trPr>
        <w:tc>
          <w:tcPr>
            <w:tcW w:w="907" w:type="pct"/>
          </w:tcPr>
          <w:p w14:paraId="3833CE41" w14:textId="77777777" w:rsidR="004F3A80" w:rsidRDefault="00092AF5" w:rsidP="0004636C">
            <w:pPr>
              <w:pStyle w:val="TableText"/>
            </w:pPr>
            <w:r>
              <w:t>2015.10.09</w:t>
            </w:r>
          </w:p>
        </w:tc>
        <w:tc>
          <w:tcPr>
            <w:tcW w:w="567" w:type="pct"/>
          </w:tcPr>
          <w:p w14:paraId="367C643D" w14:textId="77777777" w:rsidR="004F3A80" w:rsidRDefault="00092AF5" w:rsidP="0004636C">
            <w:pPr>
              <w:pStyle w:val="TableText"/>
            </w:pPr>
            <w:r>
              <w:t>1.0</w:t>
            </w:r>
          </w:p>
        </w:tc>
        <w:tc>
          <w:tcPr>
            <w:tcW w:w="2305" w:type="pct"/>
          </w:tcPr>
          <w:p w14:paraId="5D1E3CB8" w14:textId="77777777" w:rsidR="004F3A80" w:rsidRDefault="00092AF5" w:rsidP="0004636C">
            <w:pPr>
              <w:pStyle w:val="TableText"/>
            </w:pPr>
            <w:r>
              <w:t>Initial Draft</w:t>
            </w:r>
          </w:p>
        </w:tc>
        <w:tc>
          <w:tcPr>
            <w:tcW w:w="1221" w:type="pct"/>
          </w:tcPr>
          <w:p w14:paraId="6C0C4066" w14:textId="77777777" w:rsidR="004F3A80" w:rsidRDefault="00092AF5" w:rsidP="0004636C">
            <w:pPr>
              <w:pStyle w:val="TableText"/>
            </w:pPr>
            <w:r>
              <w:t>Booz Allen</w:t>
            </w:r>
          </w:p>
        </w:tc>
      </w:tr>
    </w:tbl>
    <w:p w14:paraId="452BDC17" w14:textId="77777777" w:rsidR="00092AF5" w:rsidRDefault="00092AF5" w:rsidP="008B5388">
      <w:pPr>
        <w:pStyle w:val="Title2"/>
      </w:pPr>
    </w:p>
    <w:p w14:paraId="3EA733C6" w14:textId="77777777" w:rsidR="008B5388" w:rsidRDefault="008B5388" w:rsidP="008B5388">
      <w:pPr>
        <w:pStyle w:val="Title2"/>
      </w:pPr>
      <w:r>
        <w:t>Artifact Rationale</w:t>
      </w:r>
    </w:p>
    <w:p w14:paraId="2F7A0F78" w14:textId="77777777" w:rsidR="008B5388" w:rsidRDefault="008B5388" w:rsidP="008B5388">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78B02E94" w14:textId="77777777" w:rsidR="00BF2C5A" w:rsidRPr="00BF2C5A" w:rsidRDefault="008B5388" w:rsidP="008B5388">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19F7E89E" w14:textId="77777777" w:rsidR="00BF2C5A" w:rsidRDefault="00BF2C5A" w:rsidP="00BF2C5A">
      <w:pPr>
        <w:pStyle w:val="BodyText"/>
      </w:pPr>
    </w:p>
    <w:p w14:paraId="56A3AAD2" w14:textId="77777777" w:rsidR="00092AF5" w:rsidRDefault="00092AF5">
      <w:pPr>
        <w:rPr>
          <w:rFonts w:ascii="Arial" w:hAnsi="Arial" w:cs="Arial"/>
          <w:b/>
          <w:bCs/>
          <w:color w:val="auto"/>
          <w:sz w:val="28"/>
          <w:szCs w:val="32"/>
        </w:rPr>
      </w:pPr>
      <w:r>
        <w:br w:type="page"/>
      </w:r>
    </w:p>
    <w:p w14:paraId="5FDD27AF" w14:textId="77777777" w:rsidR="004F3A80" w:rsidRDefault="004F3A80" w:rsidP="00647B03">
      <w:pPr>
        <w:pStyle w:val="Title2"/>
      </w:pPr>
      <w:r>
        <w:lastRenderedPageBreak/>
        <w:t>Table of Contents</w:t>
      </w:r>
    </w:p>
    <w:p w14:paraId="05674C26" w14:textId="77777777" w:rsidR="00605B1A" w:rsidRDefault="005F4527">
      <w:pPr>
        <w:pStyle w:val="TOC1"/>
        <w:rPr>
          <w:rFonts w:asciiTheme="minorHAnsi" w:eastAsiaTheme="minorEastAsia" w:hAnsiTheme="minorHAnsi" w:cstheme="minorBidi"/>
          <w:b w:val="0"/>
          <w:noProof/>
          <w:color w:val="auto"/>
          <w:sz w:val="22"/>
          <w:szCs w:val="22"/>
        </w:rPr>
      </w:pPr>
      <w:r>
        <w:fldChar w:fldCharType="begin"/>
      </w:r>
      <w:r>
        <w:instrText xml:space="preserve"> TOC \o "3-9" \h \z \t "Heading 1,1,Heading 2,2,Subtitle,2,Appendix 1,1" </w:instrText>
      </w:r>
      <w:r>
        <w:fldChar w:fldCharType="separate"/>
      </w:r>
      <w:hyperlink w:anchor="_Toc445215803" w:history="1">
        <w:r w:rsidR="00605B1A" w:rsidRPr="00CF53AE">
          <w:rPr>
            <w:rStyle w:val="Hyperlink"/>
            <w:noProof/>
          </w:rPr>
          <w:t>1.</w:t>
        </w:r>
        <w:r w:rsidR="00605B1A">
          <w:rPr>
            <w:rFonts w:asciiTheme="minorHAnsi" w:eastAsiaTheme="minorEastAsia" w:hAnsiTheme="minorHAnsi" w:cstheme="minorBidi"/>
            <w:b w:val="0"/>
            <w:noProof/>
            <w:color w:val="auto"/>
            <w:sz w:val="22"/>
            <w:szCs w:val="22"/>
          </w:rPr>
          <w:tab/>
        </w:r>
        <w:r w:rsidR="00605B1A" w:rsidRPr="00CF53AE">
          <w:rPr>
            <w:rStyle w:val="Hyperlink"/>
            <w:noProof/>
          </w:rPr>
          <w:t>Introduction</w:t>
        </w:r>
        <w:r w:rsidR="00605B1A">
          <w:rPr>
            <w:noProof/>
            <w:webHidden/>
          </w:rPr>
          <w:tab/>
        </w:r>
        <w:r w:rsidR="00605B1A">
          <w:rPr>
            <w:noProof/>
            <w:webHidden/>
          </w:rPr>
          <w:fldChar w:fldCharType="begin"/>
        </w:r>
        <w:r w:rsidR="00605B1A">
          <w:rPr>
            <w:noProof/>
            <w:webHidden/>
          </w:rPr>
          <w:instrText xml:space="preserve"> PAGEREF _Toc445215803 \h </w:instrText>
        </w:r>
        <w:r w:rsidR="00605B1A">
          <w:rPr>
            <w:noProof/>
            <w:webHidden/>
          </w:rPr>
        </w:r>
        <w:r w:rsidR="00605B1A">
          <w:rPr>
            <w:noProof/>
            <w:webHidden/>
          </w:rPr>
          <w:fldChar w:fldCharType="separate"/>
        </w:r>
        <w:r w:rsidR="00605B1A">
          <w:rPr>
            <w:noProof/>
            <w:webHidden/>
          </w:rPr>
          <w:t>1</w:t>
        </w:r>
        <w:r w:rsidR="00605B1A">
          <w:rPr>
            <w:noProof/>
            <w:webHidden/>
          </w:rPr>
          <w:fldChar w:fldCharType="end"/>
        </w:r>
      </w:hyperlink>
    </w:p>
    <w:p w14:paraId="66E11163" w14:textId="77777777" w:rsidR="00605B1A" w:rsidRDefault="00AC01F5">
      <w:pPr>
        <w:pStyle w:val="TOC2"/>
        <w:rPr>
          <w:rFonts w:asciiTheme="minorHAnsi" w:eastAsiaTheme="minorEastAsia" w:hAnsiTheme="minorHAnsi" w:cstheme="minorBidi"/>
          <w:noProof/>
          <w:color w:val="auto"/>
          <w:sz w:val="22"/>
          <w:szCs w:val="22"/>
        </w:rPr>
      </w:pPr>
      <w:hyperlink w:anchor="_Toc445215804" w:history="1">
        <w:r w:rsidR="00605B1A" w:rsidRPr="00CF53AE">
          <w:rPr>
            <w:rStyle w:val="Hyperlink"/>
            <w:noProof/>
          </w:rPr>
          <w:t>1.1.</w:t>
        </w:r>
        <w:r w:rsidR="00605B1A">
          <w:rPr>
            <w:rFonts w:asciiTheme="minorHAnsi" w:eastAsiaTheme="minorEastAsia" w:hAnsiTheme="minorHAnsi" w:cstheme="minorBidi"/>
            <w:noProof/>
            <w:color w:val="auto"/>
            <w:sz w:val="22"/>
            <w:szCs w:val="22"/>
          </w:rPr>
          <w:tab/>
        </w:r>
        <w:r w:rsidR="00605B1A" w:rsidRPr="00CF53AE">
          <w:rPr>
            <w:rStyle w:val="Hyperlink"/>
            <w:noProof/>
          </w:rPr>
          <w:t>Purpose</w:t>
        </w:r>
        <w:r w:rsidR="00605B1A">
          <w:rPr>
            <w:noProof/>
            <w:webHidden/>
          </w:rPr>
          <w:tab/>
        </w:r>
        <w:r w:rsidR="00605B1A">
          <w:rPr>
            <w:noProof/>
            <w:webHidden/>
          </w:rPr>
          <w:fldChar w:fldCharType="begin"/>
        </w:r>
        <w:r w:rsidR="00605B1A">
          <w:rPr>
            <w:noProof/>
            <w:webHidden/>
          </w:rPr>
          <w:instrText xml:space="preserve"> PAGEREF _Toc445215804 \h </w:instrText>
        </w:r>
        <w:r w:rsidR="00605B1A">
          <w:rPr>
            <w:noProof/>
            <w:webHidden/>
          </w:rPr>
        </w:r>
        <w:r w:rsidR="00605B1A">
          <w:rPr>
            <w:noProof/>
            <w:webHidden/>
          </w:rPr>
          <w:fldChar w:fldCharType="separate"/>
        </w:r>
        <w:r w:rsidR="00605B1A">
          <w:rPr>
            <w:noProof/>
            <w:webHidden/>
          </w:rPr>
          <w:t>1</w:t>
        </w:r>
        <w:r w:rsidR="00605B1A">
          <w:rPr>
            <w:noProof/>
            <w:webHidden/>
          </w:rPr>
          <w:fldChar w:fldCharType="end"/>
        </w:r>
      </w:hyperlink>
    </w:p>
    <w:p w14:paraId="6364FD05" w14:textId="77777777" w:rsidR="00605B1A" w:rsidRDefault="00AC01F5">
      <w:pPr>
        <w:pStyle w:val="TOC2"/>
        <w:rPr>
          <w:rFonts w:asciiTheme="minorHAnsi" w:eastAsiaTheme="minorEastAsia" w:hAnsiTheme="minorHAnsi" w:cstheme="minorBidi"/>
          <w:noProof/>
          <w:color w:val="auto"/>
          <w:sz w:val="22"/>
          <w:szCs w:val="22"/>
        </w:rPr>
      </w:pPr>
      <w:hyperlink w:anchor="_Toc445215805" w:history="1">
        <w:r w:rsidR="00605B1A" w:rsidRPr="00CF53AE">
          <w:rPr>
            <w:rStyle w:val="Hyperlink"/>
            <w:noProof/>
          </w:rPr>
          <w:t>1.2.</w:t>
        </w:r>
        <w:r w:rsidR="00605B1A">
          <w:rPr>
            <w:rFonts w:asciiTheme="minorHAnsi" w:eastAsiaTheme="minorEastAsia" w:hAnsiTheme="minorHAnsi" w:cstheme="minorBidi"/>
            <w:noProof/>
            <w:color w:val="auto"/>
            <w:sz w:val="22"/>
            <w:szCs w:val="22"/>
          </w:rPr>
          <w:tab/>
        </w:r>
        <w:r w:rsidR="00605B1A" w:rsidRPr="00CF53AE">
          <w:rPr>
            <w:rStyle w:val="Hyperlink"/>
            <w:noProof/>
          </w:rPr>
          <w:t>Scope</w:t>
        </w:r>
        <w:r w:rsidR="00605B1A">
          <w:rPr>
            <w:noProof/>
            <w:webHidden/>
          </w:rPr>
          <w:tab/>
        </w:r>
        <w:r w:rsidR="00605B1A">
          <w:rPr>
            <w:noProof/>
            <w:webHidden/>
          </w:rPr>
          <w:fldChar w:fldCharType="begin"/>
        </w:r>
        <w:r w:rsidR="00605B1A">
          <w:rPr>
            <w:noProof/>
            <w:webHidden/>
          </w:rPr>
          <w:instrText xml:space="preserve"> PAGEREF _Toc445215805 \h </w:instrText>
        </w:r>
        <w:r w:rsidR="00605B1A">
          <w:rPr>
            <w:noProof/>
            <w:webHidden/>
          </w:rPr>
        </w:r>
        <w:r w:rsidR="00605B1A">
          <w:rPr>
            <w:noProof/>
            <w:webHidden/>
          </w:rPr>
          <w:fldChar w:fldCharType="separate"/>
        </w:r>
        <w:r w:rsidR="00605B1A">
          <w:rPr>
            <w:noProof/>
            <w:webHidden/>
          </w:rPr>
          <w:t>1</w:t>
        </w:r>
        <w:r w:rsidR="00605B1A">
          <w:rPr>
            <w:noProof/>
            <w:webHidden/>
          </w:rPr>
          <w:fldChar w:fldCharType="end"/>
        </w:r>
      </w:hyperlink>
    </w:p>
    <w:p w14:paraId="344BA4E6" w14:textId="77777777" w:rsidR="00605B1A" w:rsidRDefault="00AC01F5">
      <w:pPr>
        <w:pStyle w:val="TOC2"/>
        <w:rPr>
          <w:rFonts w:asciiTheme="minorHAnsi" w:eastAsiaTheme="minorEastAsia" w:hAnsiTheme="minorHAnsi" w:cstheme="minorBidi"/>
          <w:noProof/>
          <w:color w:val="auto"/>
          <w:sz w:val="22"/>
          <w:szCs w:val="22"/>
        </w:rPr>
      </w:pPr>
      <w:hyperlink w:anchor="_Toc445215806" w:history="1">
        <w:r w:rsidR="00605B1A" w:rsidRPr="00CF53AE">
          <w:rPr>
            <w:rStyle w:val="Hyperlink"/>
            <w:noProof/>
          </w:rPr>
          <w:t>1.3.</w:t>
        </w:r>
        <w:r w:rsidR="00605B1A">
          <w:rPr>
            <w:rFonts w:asciiTheme="minorHAnsi" w:eastAsiaTheme="minorEastAsia" w:hAnsiTheme="minorHAnsi" w:cstheme="minorBidi"/>
            <w:noProof/>
            <w:color w:val="auto"/>
            <w:sz w:val="22"/>
            <w:szCs w:val="22"/>
          </w:rPr>
          <w:tab/>
        </w:r>
        <w:r w:rsidR="00605B1A" w:rsidRPr="00CF53AE">
          <w:rPr>
            <w:rStyle w:val="Hyperlink"/>
            <w:noProof/>
          </w:rPr>
          <w:t>References</w:t>
        </w:r>
        <w:r w:rsidR="00605B1A">
          <w:rPr>
            <w:noProof/>
            <w:webHidden/>
          </w:rPr>
          <w:tab/>
        </w:r>
        <w:r w:rsidR="00605B1A">
          <w:rPr>
            <w:noProof/>
            <w:webHidden/>
          </w:rPr>
          <w:fldChar w:fldCharType="begin"/>
        </w:r>
        <w:r w:rsidR="00605B1A">
          <w:rPr>
            <w:noProof/>
            <w:webHidden/>
          </w:rPr>
          <w:instrText xml:space="preserve"> PAGEREF _Toc445215806 \h </w:instrText>
        </w:r>
        <w:r w:rsidR="00605B1A">
          <w:rPr>
            <w:noProof/>
            <w:webHidden/>
          </w:rPr>
        </w:r>
        <w:r w:rsidR="00605B1A">
          <w:rPr>
            <w:noProof/>
            <w:webHidden/>
          </w:rPr>
          <w:fldChar w:fldCharType="separate"/>
        </w:r>
        <w:r w:rsidR="00605B1A">
          <w:rPr>
            <w:noProof/>
            <w:webHidden/>
          </w:rPr>
          <w:t>3</w:t>
        </w:r>
        <w:r w:rsidR="00605B1A">
          <w:rPr>
            <w:noProof/>
            <w:webHidden/>
          </w:rPr>
          <w:fldChar w:fldCharType="end"/>
        </w:r>
      </w:hyperlink>
    </w:p>
    <w:p w14:paraId="5501DD9A" w14:textId="77777777" w:rsidR="00605B1A" w:rsidRDefault="00AC01F5">
      <w:pPr>
        <w:pStyle w:val="TOC1"/>
        <w:rPr>
          <w:rFonts w:asciiTheme="minorHAnsi" w:eastAsiaTheme="minorEastAsia" w:hAnsiTheme="minorHAnsi" w:cstheme="minorBidi"/>
          <w:b w:val="0"/>
          <w:noProof/>
          <w:color w:val="auto"/>
          <w:sz w:val="22"/>
          <w:szCs w:val="22"/>
        </w:rPr>
      </w:pPr>
      <w:hyperlink w:anchor="_Toc445215807" w:history="1">
        <w:r w:rsidR="00605B1A" w:rsidRPr="00CF53AE">
          <w:rPr>
            <w:rStyle w:val="Hyperlink"/>
            <w:noProof/>
          </w:rPr>
          <w:t>2.</w:t>
        </w:r>
        <w:r w:rsidR="00605B1A">
          <w:rPr>
            <w:rFonts w:asciiTheme="minorHAnsi" w:eastAsiaTheme="minorEastAsia" w:hAnsiTheme="minorHAnsi" w:cstheme="minorBidi"/>
            <w:b w:val="0"/>
            <w:noProof/>
            <w:color w:val="auto"/>
            <w:sz w:val="22"/>
            <w:szCs w:val="22"/>
          </w:rPr>
          <w:tab/>
        </w:r>
        <w:r w:rsidR="00605B1A" w:rsidRPr="00CF53AE">
          <w:rPr>
            <w:rStyle w:val="Hyperlink"/>
            <w:noProof/>
          </w:rPr>
          <w:t>Overall Description</w:t>
        </w:r>
        <w:r w:rsidR="00605B1A">
          <w:rPr>
            <w:noProof/>
            <w:webHidden/>
          </w:rPr>
          <w:tab/>
        </w:r>
        <w:r w:rsidR="00605B1A">
          <w:rPr>
            <w:noProof/>
            <w:webHidden/>
          </w:rPr>
          <w:fldChar w:fldCharType="begin"/>
        </w:r>
        <w:r w:rsidR="00605B1A">
          <w:rPr>
            <w:noProof/>
            <w:webHidden/>
          </w:rPr>
          <w:instrText xml:space="preserve"> PAGEREF _Toc445215807 \h </w:instrText>
        </w:r>
        <w:r w:rsidR="00605B1A">
          <w:rPr>
            <w:noProof/>
            <w:webHidden/>
          </w:rPr>
        </w:r>
        <w:r w:rsidR="00605B1A">
          <w:rPr>
            <w:noProof/>
            <w:webHidden/>
          </w:rPr>
          <w:fldChar w:fldCharType="separate"/>
        </w:r>
        <w:r w:rsidR="00605B1A">
          <w:rPr>
            <w:noProof/>
            <w:webHidden/>
          </w:rPr>
          <w:t>3</w:t>
        </w:r>
        <w:r w:rsidR="00605B1A">
          <w:rPr>
            <w:noProof/>
            <w:webHidden/>
          </w:rPr>
          <w:fldChar w:fldCharType="end"/>
        </w:r>
      </w:hyperlink>
    </w:p>
    <w:p w14:paraId="439F32D0" w14:textId="77777777" w:rsidR="00605B1A" w:rsidRDefault="00AC01F5">
      <w:pPr>
        <w:pStyle w:val="TOC2"/>
        <w:rPr>
          <w:rFonts w:asciiTheme="minorHAnsi" w:eastAsiaTheme="minorEastAsia" w:hAnsiTheme="minorHAnsi" w:cstheme="minorBidi"/>
          <w:noProof/>
          <w:color w:val="auto"/>
          <w:sz w:val="22"/>
          <w:szCs w:val="22"/>
        </w:rPr>
      </w:pPr>
      <w:hyperlink w:anchor="_Toc445215808" w:history="1">
        <w:r w:rsidR="00605B1A" w:rsidRPr="00CF53AE">
          <w:rPr>
            <w:rStyle w:val="Hyperlink"/>
            <w:noProof/>
          </w:rPr>
          <w:t>2.1.</w:t>
        </w:r>
        <w:r w:rsidR="00605B1A">
          <w:rPr>
            <w:rFonts w:asciiTheme="minorHAnsi" w:eastAsiaTheme="minorEastAsia" w:hAnsiTheme="minorHAnsi" w:cstheme="minorBidi"/>
            <w:noProof/>
            <w:color w:val="auto"/>
            <w:sz w:val="22"/>
            <w:szCs w:val="22"/>
          </w:rPr>
          <w:tab/>
        </w:r>
        <w:r w:rsidR="00605B1A" w:rsidRPr="00CF53AE">
          <w:rPr>
            <w:rStyle w:val="Hyperlink"/>
            <w:noProof/>
          </w:rPr>
          <w:t>Accessibility Specifications</w:t>
        </w:r>
        <w:r w:rsidR="00605B1A">
          <w:rPr>
            <w:noProof/>
            <w:webHidden/>
          </w:rPr>
          <w:tab/>
        </w:r>
        <w:r w:rsidR="00605B1A">
          <w:rPr>
            <w:noProof/>
            <w:webHidden/>
          </w:rPr>
          <w:fldChar w:fldCharType="begin"/>
        </w:r>
        <w:r w:rsidR="00605B1A">
          <w:rPr>
            <w:noProof/>
            <w:webHidden/>
          </w:rPr>
          <w:instrText xml:space="preserve"> PAGEREF _Toc445215808 \h </w:instrText>
        </w:r>
        <w:r w:rsidR="00605B1A">
          <w:rPr>
            <w:noProof/>
            <w:webHidden/>
          </w:rPr>
        </w:r>
        <w:r w:rsidR="00605B1A">
          <w:rPr>
            <w:noProof/>
            <w:webHidden/>
          </w:rPr>
          <w:fldChar w:fldCharType="separate"/>
        </w:r>
        <w:r w:rsidR="00605B1A">
          <w:rPr>
            <w:noProof/>
            <w:webHidden/>
          </w:rPr>
          <w:t>4</w:t>
        </w:r>
        <w:r w:rsidR="00605B1A">
          <w:rPr>
            <w:noProof/>
            <w:webHidden/>
          </w:rPr>
          <w:fldChar w:fldCharType="end"/>
        </w:r>
      </w:hyperlink>
    </w:p>
    <w:p w14:paraId="4D6D358C" w14:textId="77777777" w:rsidR="00605B1A" w:rsidRDefault="00AC01F5">
      <w:pPr>
        <w:pStyle w:val="TOC2"/>
        <w:rPr>
          <w:rFonts w:asciiTheme="minorHAnsi" w:eastAsiaTheme="minorEastAsia" w:hAnsiTheme="minorHAnsi" w:cstheme="minorBidi"/>
          <w:noProof/>
          <w:color w:val="auto"/>
          <w:sz w:val="22"/>
          <w:szCs w:val="22"/>
        </w:rPr>
      </w:pPr>
      <w:hyperlink w:anchor="_Toc445215809" w:history="1">
        <w:r w:rsidR="00605B1A" w:rsidRPr="00CF53AE">
          <w:rPr>
            <w:rStyle w:val="Hyperlink"/>
            <w:noProof/>
          </w:rPr>
          <w:t>2.2.</w:t>
        </w:r>
        <w:r w:rsidR="00605B1A">
          <w:rPr>
            <w:rFonts w:asciiTheme="minorHAnsi" w:eastAsiaTheme="minorEastAsia" w:hAnsiTheme="minorHAnsi" w:cstheme="minorBidi"/>
            <w:noProof/>
            <w:color w:val="auto"/>
            <w:sz w:val="22"/>
            <w:szCs w:val="22"/>
          </w:rPr>
          <w:tab/>
        </w:r>
        <w:r w:rsidR="00605B1A" w:rsidRPr="00CF53AE">
          <w:rPr>
            <w:rStyle w:val="Hyperlink"/>
            <w:noProof/>
          </w:rPr>
          <w:t>Business Rules Specification</w:t>
        </w:r>
        <w:r w:rsidR="00605B1A">
          <w:rPr>
            <w:noProof/>
            <w:webHidden/>
          </w:rPr>
          <w:tab/>
        </w:r>
        <w:r w:rsidR="00605B1A">
          <w:rPr>
            <w:noProof/>
            <w:webHidden/>
          </w:rPr>
          <w:fldChar w:fldCharType="begin"/>
        </w:r>
        <w:r w:rsidR="00605B1A">
          <w:rPr>
            <w:noProof/>
            <w:webHidden/>
          </w:rPr>
          <w:instrText xml:space="preserve"> PAGEREF _Toc445215809 \h </w:instrText>
        </w:r>
        <w:r w:rsidR="00605B1A">
          <w:rPr>
            <w:noProof/>
            <w:webHidden/>
          </w:rPr>
        </w:r>
        <w:r w:rsidR="00605B1A">
          <w:rPr>
            <w:noProof/>
            <w:webHidden/>
          </w:rPr>
          <w:fldChar w:fldCharType="separate"/>
        </w:r>
        <w:r w:rsidR="00605B1A">
          <w:rPr>
            <w:noProof/>
            <w:webHidden/>
          </w:rPr>
          <w:t>4</w:t>
        </w:r>
        <w:r w:rsidR="00605B1A">
          <w:rPr>
            <w:noProof/>
            <w:webHidden/>
          </w:rPr>
          <w:fldChar w:fldCharType="end"/>
        </w:r>
      </w:hyperlink>
    </w:p>
    <w:p w14:paraId="71AC097B" w14:textId="77777777" w:rsidR="00605B1A" w:rsidRDefault="00AC01F5">
      <w:pPr>
        <w:pStyle w:val="TOC3"/>
        <w:rPr>
          <w:rFonts w:asciiTheme="minorHAnsi" w:eastAsiaTheme="minorEastAsia" w:hAnsiTheme="minorHAnsi" w:cstheme="minorBidi"/>
          <w:noProof/>
          <w:color w:val="auto"/>
          <w:sz w:val="22"/>
          <w:szCs w:val="22"/>
        </w:rPr>
      </w:pPr>
      <w:hyperlink w:anchor="_Toc445215810" w:history="1">
        <w:r w:rsidR="00605B1A" w:rsidRPr="00CF53AE">
          <w:rPr>
            <w:rStyle w:val="Hyperlink"/>
            <w:noProof/>
          </w:rPr>
          <w:t>2.2.1.</w:t>
        </w:r>
        <w:r w:rsidR="00605B1A">
          <w:rPr>
            <w:rFonts w:asciiTheme="minorHAnsi" w:eastAsiaTheme="minorEastAsia" w:hAnsiTheme="minorHAnsi" w:cstheme="minorBidi"/>
            <w:noProof/>
            <w:color w:val="auto"/>
            <w:sz w:val="22"/>
            <w:szCs w:val="22"/>
          </w:rPr>
          <w:tab/>
        </w:r>
        <w:r w:rsidR="00605B1A" w:rsidRPr="00CF53AE">
          <w:rPr>
            <w:rStyle w:val="Hyperlink"/>
            <w:noProof/>
          </w:rPr>
          <w:t>Themes</w:t>
        </w:r>
        <w:r w:rsidR="00605B1A">
          <w:rPr>
            <w:noProof/>
            <w:webHidden/>
          </w:rPr>
          <w:tab/>
        </w:r>
        <w:r w:rsidR="00605B1A">
          <w:rPr>
            <w:noProof/>
            <w:webHidden/>
          </w:rPr>
          <w:fldChar w:fldCharType="begin"/>
        </w:r>
        <w:r w:rsidR="00605B1A">
          <w:rPr>
            <w:noProof/>
            <w:webHidden/>
          </w:rPr>
          <w:instrText xml:space="preserve"> PAGEREF _Toc445215810 \h </w:instrText>
        </w:r>
        <w:r w:rsidR="00605B1A">
          <w:rPr>
            <w:noProof/>
            <w:webHidden/>
          </w:rPr>
        </w:r>
        <w:r w:rsidR="00605B1A">
          <w:rPr>
            <w:noProof/>
            <w:webHidden/>
          </w:rPr>
          <w:fldChar w:fldCharType="separate"/>
        </w:r>
        <w:r w:rsidR="00605B1A">
          <w:rPr>
            <w:noProof/>
            <w:webHidden/>
          </w:rPr>
          <w:t>5</w:t>
        </w:r>
        <w:r w:rsidR="00605B1A">
          <w:rPr>
            <w:noProof/>
            <w:webHidden/>
          </w:rPr>
          <w:fldChar w:fldCharType="end"/>
        </w:r>
      </w:hyperlink>
    </w:p>
    <w:p w14:paraId="6FF4BAC7" w14:textId="77777777" w:rsidR="00605B1A" w:rsidRDefault="00AC01F5">
      <w:pPr>
        <w:pStyle w:val="TOC3"/>
        <w:rPr>
          <w:rFonts w:asciiTheme="minorHAnsi" w:eastAsiaTheme="minorEastAsia" w:hAnsiTheme="minorHAnsi" w:cstheme="minorBidi"/>
          <w:noProof/>
          <w:color w:val="auto"/>
          <w:sz w:val="22"/>
          <w:szCs w:val="22"/>
        </w:rPr>
      </w:pPr>
      <w:hyperlink w:anchor="_Toc445215811" w:history="1">
        <w:r w:rsidR="00605B1A" w:rsidRPr="00CF53AE">
          <w:rPr>
            <w:rStyle w:val="Hyperlink"/>
            <w:noProof/>
          </w:rPr>
          <w:t>2.2.2.</w:t>
        </w:r>
        <w:r w:rsidR="00605B1A">
          <w:rPr>
            <w:rFonts w:asciiTheme="minorHAnsi" w:eastAsiaTheme="minorEastAsia" w:hAnsiTheme="minorHAnsi" w:cstheme="minorBidi"/>
            <w:noProof/>
            <w:color w:val="auto"/>
            <w:sz w:val="22"/>
            <w:szCs w:val="22"/>
          </w:rPr>
          <w:tab/>
        </w:r>
        <w:r w:rsidR="00605B1A" w:rsidRPr="00CF53AE">
          <w:rPr>
            <w:rStyle w:val="Hyperlink"/>
            <w:noProof/>
          </w:rPr>
          <w:t>Alerts and Notifications</w:t>
        </w:r>
        <w:r w:rsidR="00605B1A">
          <w:rPr>
            <w:noProof/>
            <w:webHidden/>
          </w:rPr>
          <w:tab/>
        </w:r>
        <w:r w:rsidR="00605B1A">
          <w:rPr>
            <w:noProof/>
            <w:webHidden/>
          </w:rPr>
          <w:fldChar w:fldCharType="begin"/>
        </w:r>
        <w:r w:rsidR="00605B1A">
          <w:rPr>
            <w:noProof/>
            <w:webHidden/>
          </w:rPr>
          <w:instrText xml:space="preserve"> PAGEREF _Toc445215811 \h </w:instrText>
        </w:r>
        <w:r w:rsidR="00605B1A">
          <w:rPr>
            <w:noProof/>
            <w:webHidden/>
          </w:rPr>
        </w:r>
        <w:r w:rsidR="00605B1A">
          <w:rPr>
            <w:noProof/>
            <w:webHidden/>
          </w:rPr>
          <w:fldChar w:fldCharType="separate"/>
        </w:r>
        <w:r w:rsidR="00605B1A">
          <w:rPr>
            <w:noProof/>
            <w:webHidden/>
          </w:rPr>
          <w:t>5</w:t>
        </w:r>
        <w:r w:rsidR="00605B1A">
          <w:rPr>
            <w:noProof/>
            <w:webHidden/>
          </w:rPr>
          <w:fldChar w:fldCharType="end"/>
        </w:r>
      </w:hyperlink>
    </w:p>
    <w:p w14:paraId="1AAE5151" w14:textId="77777777" w:rsidR="00605B1A" w:rsidRDefault="00AC01F5">
      <w:pPr>
        <w:pStyle w:val="TOC3"/>
        <w:rPr>
          <w:rFonts w:asciiTheme="minorHAnsi" w:eastAsiaTheme="minorEastAsia" w:hAnsiTheme="minorHAnsi" w:cstheme="minorBidi"/>
          <w:noProof/>
          <w:color w:val="auto"/>
          <w:sz w:val="22"/>
          <w:szCs w:val="22"/>
        </w:rPr>
      </w:pPr>
      <w:hyperlink w:anchor="_Toc445215812" w:history="1">
        <w:r w:rsidR="00605B1A" w:rsidRPr="00CF53AE">
          <w:rPr>
            <w:rStyle w:val="Hyperlink"/>
            <w:noProof/>
          </w:rPr>
          <w:t>2.2.3.</w:t>
        </w:r>
        <w:r w:rsidR="00605B1A">
          <w:rPr>
            <w:rFonts w:asciiTheme="minorHAnsi" w:eastAsiaTheme="minorEastAsia" w:hAnsiTheme="minorHAnsi" w:cstheme="minorBidi"/>
            <w:noProof/>
            <w:color w:val="auto"/>
            <w:sz w:val="22"/>
            <w:szCs w:val="22"/>
          </w:rPr>
          <w:tab/>
        </w:r>
        <w:r w:rsidR="00605B1A" w:rsidRPr="00CF53AE">
          <w:rPr>
            <w:rStyle w:val="Hyperlink"/>
            <w:noProof/>
          </w:rPr>
          <w:t>Changes and Events</w:t>
        </w:r>
        <w:r w:rsidR="00605B1A">
          <w:rPr>
            <w:noProof/>
            <w:webHidden/>
          </w:rPr>
          <w:tab/>
        </w:r>
        <w:r w:rsidR="00605B1A">
          <w:rPr>
            <w:noProof/>
            <w:webHidden/>
          </w:rPr>
          <w:fldChar w:fldCharType="begin"/>
        </w:r>
        <w:r w:rsidR="00605B1A">
          <w:rPr>
            <w:noProof/>
            <w:webHidden/>
          </w:rPr>
          <w:instrText xml:space="preserve"> PAGEREF _Toc445215812 \h </w:instrText>
        </w:r>
        <w:r w:rsidR="00605B1A">
          <w:rPr>
            <w:noProof/>
            <w:webHidden/>
          </w:rPr>
        </w:r>
        <w:r w:rsidR="00605B1A">
          <w:rPr>
            <w:noProof/>
            <w:webHidden/>
          </w:rPr>
          <w:fldChar w:fldCharType="separate"/>
        </w:r>
        <w:r w:rsidR="00605B1A">
          <w:rPr>
            <w:noProof/>
            <w:webHidden/>
          </w:rPr>
          <w:t>6</w:t>
        </w:r>
        <w:r w:rsidR="00605B1A">
          <w:rPr>
            <w:noProof/>
            <w:webHidden/>
          </w:rPr>
          <w:fldChar w:fldCharType="end"/>
        </w:r>
      </w:hyperlink>
    </w:p>
    <w:p w14:paraId="2C724EFE" w14:textId="77777777" w:rsidR="00605B1A" w:rsidRDefault="00AC01F5">
      <w:pPr>
        <w:pStyle w:val="TOC3"/>
        <w:rPr>
          <w:rFonts w:asciiTheme="minorHAnsi" w:eastAsiaTheme="minorEastAsia" w:hAnsiTheme="minorHAnsi" w:cstheme="minorBidi"/>
          <w:noProof/>
          <w:color w:val="auto"/>
          <w:sz w:val="22"/>
          <w:szCs w:val="22"/>
        </w:rPr>
      </w:pPr>
      <w:hyperlink w:anchor="_Toc445215813" w:history="1">
        <w:r w:rsidR="00605B1A" w:rsidRPr="00CF53AE">
          <w:rPr>
            <w:rStyle w:val="Hyperlink"/>
            <w:noProof/>
          </w:rPr>
          <w:t>2.2.4.</w:t>
        </w:r>
        <w:r w:rsidR="00605B1A">
          <w:rPr>
            <w:rFonts w:asciiTheme="minorHAnsi" w:eastAsiaTheme="minorEastAsia" w:hAnsiTheme="minorHAnsi" w:cstheme="minorBidi"/>
            <w:noProof/>
            <w:color w:val="auto"/>
            <w:sz w:val="22"/>
            <w:szCs w:val="22"/>
          </w:rPr>
          <w:tab/>
        </w:r>
        <w:r w:rsidR="00605B1A" w:rsidRPr="00CF53AE">
          <w:rPr>
            <w:rStyle w:val="Hyperlink"/>
            <w:noProof/>
          </w:rPr>
          <w:t>Task Automation</w:t>
        </w:r>
        <w:r w:rsidR="00605B1A">
          <w:rPr>
            <w:noProof/>
            <w:webHidden/>
          </w:rPr>
          <w:tab/>
        </w:r>
        <w:r w:rsidR="00605B1A">
          <w:rPr>
            <w:noProof/>
            <w:webHidden/>
          </w:rPr>
          <w:fldChar w:fldCharType="begin"/>
        </w:r>
        <w:r w:rsidR="00605B1A">
          <w:rPr>
            <w:noProof/>
            <w:webHidden/>
          </w:rPr>
          <w:instrText xml:space="preserve"> PAGEREF _Toc445215813 \h </w:instrText>
        </w:r>
        <w:r w:rsidR="00605B1A">
          <w:rPr>
            <w:noProof/>
            <w:webHidden/>
          </w:rPr>
        </w:r>
        <w:r w:rsidR="00605B1A">
          <w:rPr>
            <w:noProof/>
            <w:webHidden/>
          </w:rPr>
          <w:fldChar w:fldCharType="separate"/>
        </w:r>
        <w:r w:rsidR="00605B1A">
          <w:rPr>
            <w:noProof/>
            <w:webHidden/>
          </w:rPr>
          <w:t>6</w:t>
        </w:r>
        <w:r w:rsidR="00605B1A">
          <w:rPr>
            <w:noProof/>
            <w:webHidden/>
          </w:rPr>
          <w:fldChar w:fldCharType="end"/>
        </w:r>
      </w:hyperlink>
    </w:p>
    <w:p w14:paraId="384D3373" w14:textId="77777777" w:rsidR="00605B1A" w:rsidRDefault="00AC01F5">
      <w:pPr>
        <w:pStyle w:val="TOC3"/>
        <w:rPr>
          <w:rFonts w:asciiTheme="minorHAnsi" w:eastAsiaTheme="minorEastAsia" w:hAnsiTheme="minorHAnsi" w:cstheme="minorBidi"/>
          <w:noProof/>
          <w:color w:val="auto"/>
          <w:sz w:val="22"/>
          <w:szCs w:val="22"/>
        </w:rPr>
      </w:pPr>
      <w:hyperlink w:anchor="_Toc445215814" w:history="1">
        <w:r w:rsidR="00605B1A" w:rsidRPr="00CF53AE">
          <w:rPr>
            <w:rStyle w:val="Hyperlink"/>
            <w:noProof/>
          </w:rPr>
          <w:t>2.2.5.</w:t>
        </w:r>
        <w:r w:rsidR="00605B1A">
          <w:rPr>
            <w:rFonts w:asciiTheme="minorHAnsi" w:eastAsiaTheme="minorEastAsia" w:hAnsiTheme="minorHAnsi" w:cstheme="minorBidi"/>
            <w:noProof/>
            <w:color w:val="auto"/>
            <w:sz w:val="22"/>
            <w:szCs w:val="22"/>
          </w:rPr>
          <w:tab/>
        </w:r>
        <w:r w:rsidR="00605B1A" w:rsidRPr="00CF53AE">
          <w:rPr>
            <w:rStyle w:val="Hyperlink"/>
            <w:noProof/>
          </w:rPr>
          <w:t>Business Rule Requirements</w:t>
        </w:r>
        <w:r w:rsidR="00605B1A">
          <w:rPr>
            <w:noProof/>
            <w:webHidden/>
          </w:rPr>
          <w:tab/>
        </w:r>
        <w:r w:rsidR="00605B1A">
          <w:rPr>
            <w:noProof/>
            <w:webHidden/>
          </w:rPr>
          <w:fldChar w:fldCharType="begin"/>
        </w:r>
        <w:r w:rsidR="00605B1A">
          <w:rPr>
            <w:noProof/>
            <w:webHidden/>
          </w:rPr>
          <w:instrText xml:space="preserve"> PAGEREF _Toc445215814 \h </w:instrText>
        </w:r>
        <w:r w:rsidR="00605B1A">
          <w:rPr>
            <w:noProof/>
            <w:webHidden/>
          </w:rPr>
        </w:r>
        <w:r w:rsidR="00605B1A">
          <w:rPr>
            <w:noProof/>
            <w:webHidden/>
          </w:rPr>
          <w:fldChar w:fldCharType="separate"/>
        </w:r>
        <w:r w:rsidR="00605B1A">
          <w:rPr>
            <w:noProof/>
            <w:webHidden/>
          </w:rPr>
          <w:t>6</w:t>
        </w:r>
        <w:r w:rsidR="00605B1A">
          <w:rPr>
            <w:noProof/>
            <w:webHidden/>
          </w:rPr>
          <w:fldChar w:fldCharType="end"/>
        </w:r>
      </w:hyperlink>
    </w:p>
    <w:p w14:paraId="04BBA011" w14:textId="77777777" w:rsidR="00605B1A" w:rsidRDefault="00AC01F5">
      <w:pPr>
        <w:pStyle w:val="TOC2"/>
        <w:rPr>
          <w:rFonts w:asciiTheme="minorHAnsi" w:eastAsiaTheme="minorEastAsia" w:hAnsiTheme="minorHAnsi" w:cstheme="minorBidi"/>
          <w:noProof/>
          <w:color w:val="auto"/>
          <w:sz w:val="22"/>
          <w:szCs w:val="22"/>
        </w:rPr>
      </w:pPr>
      <w:hyperlink w:anchor="_Toc445215815" w:history="1">
        <w:r w:rsidR="00605B1A" w:rsidRPr="00CF53AE">
          <w:rPr>
            <w:rStyle w:val="Hyperlink"/>
            <w:noProof/>
          </w:rPr>
          <w:t>2.3.</w:t>
        </w:r>
        <w:r w:rsidR="00605B1A">
          <w:rPr>
            <w:rFonts w:asciiTheme="minorHAnsi" w:eastAsiaTheme="minorEastAsia" w:hAnsiTheme="minorHAnsi" w:cstheme="minorBidi"/>
            <w:noProof/>
            <w:color w:val="auto"/>
            <w:sz w:val="22"/>
            <w:szCs w:val="22"/>
          </w:rPr>
          <w:tab/>
        </w:r>
        <w:r w:rsidR="00605B1A" w:rsidRPr="00CF53AE">
          <w:rPr>
            <w:rStyle w:val="Hyperlink"/>
            <w:noProof/>
          </w:rPr>
          <w:t>Design Constraints Specification</w:t>
        </w:r>
        <w:r w:rsidR="00605B1A">
          <w:rPr>
            <w:noProof/>
            <w:webHidden/>
          </w:rPr>
          <w:tab/>
        </w:r>
        <w:r w:rsidR="00605B1A">
          <w:rPr>
            <w:noProof/>
            <w:webHidden/>
          </w:rPr>
          <w:fldChar w:fldCharType="begin"/>
        </w:r>
        <w:r w:rsidR="00605B1A">
          <w:rPr>
            <w:noProof/>
            <w:webHidden/>
          </w:rPr>
          <w:instrText xml:space="preserve"> PAGEREF _Toc445215815 \h </w:instrText>
        </w:r>
        <w:r w:rsidR="00605B1A">
          <w:rPr>
            <w:noProof/>
            <w:webHidden/>
          </w:rPr>
        </w:r>
        <w:r w:rsidR="00605B1A">
          <w:rPr>
            <w:noProof/>
            <w:webHidden/>
          </w:rPr>
          <w:fldChar w:fldCharType="separate"/>
        </w:r>
        <w:r w:rsidR="00605B1A">
          <w:rPr>
            <w:noProof/>
            <w:webHidden/>
          </w:rPr>
          <w:t>10</w:t>
        </w:r>
        <w:r w:rsidR="00605B1A">
          <w:rPr>
            <w:noProof/>
            <w:webHidden/>
          </w:rPr>
          <w:fldChar w:fldCharType="end"/>
        </w:r>
      </w:hyperlink>
    </w:p>
    <w:p w14:paraId="2CF8651F" w14:textId="77777777" w:rsidR="00605B1A" w:rsidRDefault="00AC01F5">
      <w:pPr>
        <w:pStyle w:val="TOC2"/>
        <w:rPr>
          <w:rFonts w:asciiTheme="minorHAnsi" w:eastAsiaTheme="minorEastAsia" w:hAnsiTheme="minorHAnsi" w:cstheme="minorBidi"/>
          <w:noProof/>
          <w:color w:val="auto"/>
          <w:sz w:val="22"/>
          <w:szCs w:val="22"/>
        </w:rPr>
      </w:pPr>
      <w:hyperlink w:anchor="_Toc445215816" w:history="1">
        <w:r w:rsidR="00605B1A" w:rsidRPr="00CF53AE">
          <w:rPr>
            <w:rStyle w:val="Hyperlink"/>
            <w:noProof/>
          </w:rPr>
          <w:t>2.4.</w:t>
        </w:r>
        <w:r w:rsidR="00605B1A">
          <w:rPr>
            <w:rFonts w:asciiTheme="minorHAnsi" w:eastAsiaTheme="minorEastAsia" w:hAnsiTheme="minorHAnsi" w:cstheme="minorBidi"/>
            <w:noProof/>
            <w:color w:val="auto"/>
            <w:sz w:val="22"/>
            <w:szCs w:val="22"/>
          </w:rPr>
          <w:tab/>
        </w:r>
        <w:r w:rsidR="00605B1A" w:rsidRPr="00CF53AE">
          <w:rPr>
            <w:rStyle w:val="Hyperlink"/>
            <w:noProof/>
          </w:rPr>
          <w:t>Disaster Recovery Specification</w:t>
        </w:r>
        <w:r w:rsidR="00605B1A">
          <w:rPr>
            <w:noProof/>
            <w:webHidden/>
          </w:rPr>
          <w:tab/>
        </w:r>
        <w:r w:rsidR="00605B1A">
          <w:rPr>
            <w:noProof/>
            <w:webHidden/>
          </w:rPr>
          <w:fldChar w:fldCharType="begin"/>
        </w:r>
        <w:r w:rsidR="00605B1A">
          <w:rPr>
            <w:noProof/>
            <w:webHidden/>
          </w:rPr>
          <w:instrText xml:space="preserve"> PAGEREF _Toc445215816 \h </w:instrText>
        </w:r>
        <w:r w:rsidR="00605B1A">
          <w:rPr>
            <w:noProof/>
            <w:webHidden/>
          </w:rPr>
        </w:r>
        <w:r w:rsidR="00605B1A">
          <w:rPr>
            <w:noProof/>
            <w:webHidden/>
          </w:rPr>
          <w:fldChar w:fldCharType="separate"/>
        </w:r>
        <w:r w:rsidR="00605B1A">
          <w:rPr>
            <w:noProof/>
            <w:webHidden/>
          </w:rPr>
          <w:t>10</w:t>
        </w:r>
        <w:r w:rsidR="00605B1A">
          <w:rPr>
            <w:noProof/>
            <w:webHidden/>
          </w:rPr>
          <w:fldChar w:fldCharType="end"/>
        </w:r>
      </w:hyperlink>
    </w:p>
    <w:p w14:paraId="504C31E6" w14:textId="77777777" w:rsidR="00605B1A" w:rsidRDefault="00AC01F5">
      <w:pPr>
        <w:pStyle w:val="TOC2"/>
        <w:rPr>
          <w:rFonts w:asciiTheme="minorHAnsi" w:eastAsiaTheme="minorEastAsia" w:hAnsiTheme="minorHAnsi" w:cstheme="minorBidi"/>
          <w:noProof/>
          <w:color w:val="auto"/>
          <w:sz w:val="22"/>
          <w:szCs w:val="22"/>
        </w:rPr>
      </w:pPr>
      <w:hyperlink w:anchor="_Toc445215817" w:history="1">
        <w:r w:rsidR="00605B1A" w:rsidRPr="00CF53AE">
          <w:rPr>
            <w:rStyle w:val="Hyperlink"/>
            <w:noProof/>
          </w:rPr>
          <w:t>2.5.</w:t>
        </w:r>
        <w:r w:rsidR="00605B1A">
          <w:rPr>
            <w:rFonts w:asciiTheme="minorHAnsi" w:eastAsiaTheme="minorEastAsia" w:hAnsiTheme="minorHAnsi" w:cstheme="minorBidi"/>
            <w:noProof/>
            <w:color w:val="auto"/>
            <w:sz w:val="22"/>
            <w:szCs w:val="22"/>
          </w:rPr>
          <w:tab/>
        </w:r>
        <w:r w:rsidR="00605B1A" w:rsidRPr="00CF53AE">
          <w:rPr>
            <w:rStyle w:val="Hyperlink"/>
            <w:noProof/>
          </w:rPr>
          <w:t>Documentation Specifications</w:t>
        </w:r>
        <w:r w:rsidR="00605B1A">
          <w:rPr>
            <w:noProof/>
            <w:webHidden/>
          </w:rPr>
          <w:tab/>
        </w:r>
        <w:r w:rsidR="00605B1A">
          <w:rPr>
            <w:noProof/>
            <w:webHidden/>
          </w:rPr>
          <w:fldChar w:fldCharType="begin"/>
        </w:r>
        <w:r w:rsidR="00605B1A">
          <w:rPr>
            <w:noProof/>
            <w:webHidden/>
          </w:rPr>
          <w:instrText xml:space="preserve"> PAGEREF _Toc445215817 \h </w:instrText>
        </w:r>
        <w:r w:rsidR="00605B1A">
          <w:rPr>
            <w:noProof/>
            <w:webHidden/>
          </w:rPr>
        </w:r>
        <w:r w:rsidR="00605B1A">
          <w:rPr>
            <w:noProof/>
            <w:webHidden/>
          </w:rPr>
          <w:fldChar w:fldCharType="separate"/>
        </w:r>
        <w:r w:rsidR="00605B1A">
          <w:rPr>
            <w:noProof/>
            <w:webHidden/>
          </w:rPr>
          <w:t>11</w:t>
        </w:r>
        <w:r w:rsidR="00605B1A">
          <w:rPr>
            <w:noProof/>
            <w:webHidden/>
          </w:rPr>
          <w:fldChar w:fldCharType="end"/>
        </w:r>
      </w:hyperlink>
    </w:p>
    <w:p w14:paraId="16232404" w14:textId="77777777" w:rsidR="00605B1A" w:rsidRDefault="00AC01F5">
      <w:pPr>
        <w:pStyle w:val="TOC2"/>
        <w:rPr>
          <w:rFonts w:asciiTheme="minorHAnsi" w:eastAsiaTheme="minorEastAsia" w:hAnsiTheme="minorHAnsi" w:cstheme="minorBidi"/>
          <w:noProof/>
          <w:color w:val="auto"/>
          <w:sz w:val="22"/>
          <w:szCs w:val="22"/>
        </w:rPr>
      </w:pPr>
      <w:hyperlink w:anchor="_Toc445215818" w:history="1">
        <w:r w:rsidR="00605B1A" w:rsidRPr="00CF53AE">
          <w:rPr>
            <w:rStyle w:val="Hyperlink"/>
            <w:noProof/>
          </w:rPr>
          <w:t>2.6.</w:t>
        </w:r>
        <w:r w:rsidR="00605B1A">
          <w:rPr>
            <w:rFonts w:asciiTheme="minorHAnsi" w:eastAsiaTheme="minorEastAsia" w:hAnsiTheme="minorHAnsi" w:cstheme="minorBidi"/>
            <w:noProof/>
            <w:color w:val="auto"/>
            <w:sz w:val="22"/>
            <w:szCs w:val="22"/>
          </w:rPr>
          <w:tab/>
        </w:r>
        <w:r w:rsidR="00605B1A" w:rsidRPr="00CF53AE">
          <w:rPr>
            <w:rStyle w:val="Hyperlink"/>
            <w:noProof/>
          </w:rPr>
          <w:t>Functional Specifications</w:t>
        </w:r>
        <w:r w:rsidR="00605B1A">
          <w:rPr>
            <w:noProof/>
            <w:webHidden/>
          </w:rPr>
          <w:tab/>
        </w:r>
        <w:r w:rsidR="00605B1A">
          <w:rPr>
            <w:noProof/>
            <w:webHidden/>
          </w:rPr>
          <w:fldChar w:fldCharType="begin"/>
        </w:r>
        <w:r w:rsidR="00605B1A">
          <w:rPr>
            <w:noProof/>
            <w:webHidden/>
          </w:rPr>
          <w:instrText xml:space="preserve"> PAGEREF _Toc445215818 \h </w:instrText>
        </w:r>
        <w:r w:rsidR="00605B1A">
          <w:rPr>
            <w:noProof/>
            <w:webHidden/>
          </w:rPr>
        </w:r>
        <w:r w:rsidR="00605B1A">
          <w:rPr>
            <w:noProof/>
            <w:webHidden/>
          </w:rPr>
          <w:fldChar w:fldCharType="separate"/>
        </w:r>
        <w:r w:rsidR="00605B1A">
          <w:rPr>
            <w:noProof/>
            <w:webHidden/>
          </w:rPr>
          <w:t>12</w:t>
        </w:r>
        <w:r w:rsidR="00605B1A">
          <w:rPr>
            <w:noProof/>
            <w:webHidden/>
          </w:rPr>
          <w:fldChar w:fldCharType="end"/>
        </w:r>
      </w:hyperlink>
    </w:p>
    <w:p w14:paraId="5D2970AA" w14:textId="77777777" w:rsidR="00605B1A" w:rsidRDefault="00AC01F5">
      <w:pPr>
        <w:pStyle w:val="TOC3"/>
        <w:rPr>
          <w:rFonts w:asciiTheme="minorHAnsi" w:eastAsiaTheme="minorEastAsia" w:hAnsiTheme="minorHAnsi" w:cstheme="minorBidi"/>
          <w:noProof/>
          <w:color w:val="auto"/>
          <w:sz w:val="22"/>
          <w:szCs w:val="22"/>
        </w:rPr>
      </w:pPr>
      <w:hyperlink w:anchor="_Toc445215819" w:history="1">
        <w:r w:rsidR="00605B1A" w:rsidRPr="00CF53AE">
          <w:rPr>
            <w:rStyle w:val="Hyperlink"/>
            <w:noProof/>
          </w:rPr>
          <w:t>2.6.1.</w:t>
        </w:r>
        <w:r w:rsidR="00605B1A">
          <w:rPr>
            <w:rFonts w:asciiTheme="minorHAnsi" w:eastAsiaTheme="minorEastAsia" w:hAnsiTheme="minorHAnsi" w:cstheme="minorBidi"/>
            <w:noProof/>
            <w:color w:val="auto"/>
            <w:sz w:val="22"/>
            <w:szCs w:val="22"/>
          </w:rPr>
          <w:tab/>
        </w:r>
        <w:r w:rsidR="00605B1A" w:rsidRPr="00CF53AE">
          <w:rPr>
            <w:rStyle w:val="Hyperlink"/>
            <w:noProof/>
          </w:rPr>
          <w:t>Overview</w:t>
        </w:r>
        <w:r w:rsidR="00605B1A">
          <w:rPr>
            <w:noProof/>
            <w:webHidden/>
          </w:rPr>
          <w:tab/>
        </w:r>
        <w:r w:rsidR="00605B1A">
          <w:rPr>
            <w:noProof/>
            <w:webHidden/>
          </w:rPr>
          <w:fldChar w:fldCharType="begin"/>
        </w:r>
        <w:r w:rsidR="00605B1A">
          <w:rPr>
            <w:noProof/>
            <w:webHidden/>
          </w:rPr>
          <w:instrText xml:space="preserve"> PAGEREF _Toc445215819 \h </w:instrText>
        </w:r>
        <w:r w:rsidR="00605B1A">
          <w:rPr>
            <w:noProof/>
            <w:webHidden/>
          </w:rPr>
        </w:r>
        <w:r w:rsidR="00605B1A">
          <w:rPr>
            <w:noProof/>
            <w:webHidden/>
          </w:rPr>
          <w:fldChar w:fldCharType="separate"/>
        </w:r>
        <w:r w:rsidR="00605B1A">
          <w:rPr>
            <w:noProof/>
            <w:webHidden/>
          </w:rPr>
          <w:t>13</w:t>
        </w:r>
        <w:r w:rsidR="00605B1A">
          <w:rPr>
            <w:noProof/>
            <w:webHidden/>
          </w:rPr>
          <w:fldChar w:fldCharType="end"/>
        </w:r>
      </w:hyperlink>
    </w:p>
    <w:p w14:paraId="19D400FA" w14:textId="77777777" w:rsidR="00605B1A" w:rsidRDefault="00AC01F5">
      <w:pPr>
        <w:pStyle w:val="TOC3"/>
        <w:rPr>
          <w:rFonts w:asciiTheme="minorHAnsi" w:eastAsiaTheme="minorEastAsia" w:hAnsiTheme="minorHAnsi" w:cstheme="minorBidi"/>
          <w:noProof/>
          <w:color w:val="auto"/>
          <w:sz w:val="22"/>
          <w:szCs w:val="22"/>
        </w:rPr>
      </w:pPr>
      <w:hyperlink w:anchor="_Toc445215820" w:history="1">
        <w:r w:rsidR="00605B1A" w:rsidRPr="00CF53AE">
          <w:rPr>
            <w:rStyle w:val="Hyperlink"/>
            <w:noProof/>
          </w:rPr>
          <w:t>2.6.2.</w:t>
        </w:r>
        <w:r w:rsidR="00605B1A">
          <w:rPr>
            <w:rFonts w:asciiTheme="minorHAnsi" w:eastAsiaTheme="minorEastAsia" w:hAnsiTheme="minorHAnsi" w:cstheme="minorBidi"/>
            <w:noProof/>
            <w:color w:val="auto"/>
            <w:sz w:val="22"/>
            <w:szCs w:val="22"/>
          </w:rPr>
          <w:tab/>
        </w:r>
        <w:r w:rsidR="00605B1A" w:rsidRPr="00CF53AE">
          <w:rPr>
            <w:rStyle w:val="Hyperlink"/>
            <w:noProof/>
          </w:rPr>
          <w:t>Models</w:t>
        </w:r>
        <w:r w:rsidR="00605B1A">
          <w:rPr>
            <w:noProof/>
            <w:webHidden/>
          </w:rPr>
          <w:tab/>
        </w:r>
        <w:r w:rsidR="00605B1A">
          <w:rPr>
            <w:noProof/>
            <w:webHidden/>
          </w:rPr>
          <w:fldChar w:fldCharType="begin"/>
        </w:r>
        <w:r w:rsidR="00605B1A">
          <w:rPr>
            <w:noProof/>
            <w:webHidden/>
          </w:rPr>
          <w:instrText xml:space="preserve"> PAGEREF _Toc445215820 \h </w:instrText>
        </w:r>
        <w:r w:rsidR="00605B1A">
          <w:rPr>
            <w:noProof/>
            <w:webHidden/>
          </w:rPr>
        </w:r>
        <w:r w:rsidR="00605B1A">
          <w:rPr>
            <w:noProof/>
            <w:webHidden/>
          </w:rPr>
          <w:fldChar w:fldCharType="separate"/>
        </w:r>
        <w:r w:rsidR="00605B1A">
          <w:rPr>
            <w:noProof/>
            <w:webHidden/>
          </w:rPr>
          <w:t>14</w:t>
        </w:r>
        <w:r w:rsidR="00605B1A">
          <w:rPr>
            <w:noProof/>
            <w:webHidden/>
          </w:rPr>
          <w:fldChar w:fldCharType="end"/>
        </w:r>
      </w:hyperlink>
    </w:p>
    <w:p w14:paraId="75363AC7" w14:textId="77777777" w:rsidR="00605B1A" w:rsidRDefault="00AC01F5">
      <w:pPr>
        <w:pStyle w:val="TOC3"/>
        <w:rPr>
          <w:rFonts w:asciiTheme="minorHAnsi" w:eastAsiaTheme="minorEastAsia" w:hAnsiTheme="minorHAnsi" w:cstheme="minorBidi"/>
          <w:noProof/>
          <w:color w:val="auto"/>
          <w:sz w:val="22"/>
          <w:szCs w:val="22"/>
        </w:rPr>
      </w:pPr>
      <w:hyperlink w:anchor="_Toc445215821" w:history="1">
        <w:r w:rsidR="00605B1A" w:rsidRPr="00CF53AE">
          <w:rPr>
            <w:rStyle w:val="Hyperlink"/>
            <w:noProof/>
          </w:rPr>
          <w:t>2.6.3.</w:t>
        </w:r>
        <w:r w:rsidR="00605B1A">
          <w:rPr>
            <w:rFonts w:asciiTheme="minorHAnsi" w:eastAsiaTheme="minorEastAsia" w:hAnsiTheme="minorHAnsi" w:cstheme="minorBidi"/>
            <w:noProof/>
            <w:color w:val="auto"/>
            <w:sz w:val="22"/>
            <w:szCs w:val="22"/>
          </w:rPr>
          <w:tab/>
        </w:r>
        <w:r w:rsidR="00605B1A" w:rsidRPr="00CF53AE">
          <w:rPr>
            <w:rStyle w:val="Hyperlink"/>
            <w:noProof/>
          </w:rPr>
          <w:t>User Profiles, Roles, and Access</w:t>
        </w:r>
        <w:r w:rsidR="00605B1A">
          <w:rPr>
            <w:noProof/>
            <w:webHidden/>
          </w:rPr>
          <w:tab/>
        </w:r>
        <w:r w:rsidR="00605B1A">
          <w:rPr>
            <w:noProof/>
            <w:webHidden/>
          </w:rPr>
          <w:fldChar w:fldCharType="begin"/>
        </w:r>
        <w:r w:rsidR="00605B1A">
          <w:rPr>
            <w:noProof/>
            <w:webHidden/>
          </w:rPr>
          <w:instrText xml:space="preserve"> PAGEREF _Toc445215821 \h </w:instrText>
        </w:r>
        <w:r w:rsidR="00605B1A">
          <w:rPr>
            <w:noProof/>
            <w:webHidden/>
          </w:rPr>
        </w:r>
        <w:r w:rsidR="00605B1A">
          <w:rPr>
            <w:noProof/>
            <w:webHidden/>
          </w:rPr>
          <w:fldChar w:fldCharType="separate"/>
        </w:r>
        <w:r w:rsidR="00605B1A">
          <w:rPr>
            <w:noProof/>
            <w:webHidden/>
          </w:rPr>
          <w:t>14</w:t>
        </w:r>
        <w:r w:rsidR="00605B1A">
          <w:rPr>
            <w:noProof/>
            <w:webHidden/>
          </w:rPr>
          <w:fldChar w:fldCharType="end"/>
        </w:r>
      </w:hyperlink>
    </w:p>
    <w:p w14:paraId="3C79DAD5" w14:textId="77777777" w:rsidR="00605B1A" w:rsidRDefault="00AC01F5">
      <w:pPr>
        <w:pStyle w:val="TOC3"/>
        <w:rPr>
          <w:rFonts w:asciiTheme="minorHAnsi" w:eastAsiaTheme="minorEastAsia" w:hAnsiTheme="minorHAnsi" w:cstheme="minorBidi"/>
          <w:noProof/>
          <w:color w:val="auto"/>
          <w:sz w:val="22"/>
          <w:szCs w:val="22"/>
        </w:rPr>
      </w:pPr>
      <w:hyperlink w:anchor="_Toc445215822" w:history="1">
        <w:r w:rsidR="00605B1A" w:rsidRPr="00CF53AE">
          <w:rPr>
            <w:rStyle w:val="Hyperlink"/>
            <w:noProof/>
          </w:rPr>
          <w:t>2.6.4.</w:t>
        </w:r>
        <w:r w:rsidR="00605B1A">
          <w:rPr>
            <w:rFonts w:asciiTheme="minorHAnsi" w:eastAsiaTheme="minorEastAsia" w:hAnsiTheme="minorHAnsi" w:cstheme="minorBidi"/>
            <w:noProof/>
            <w:color w:val="auto"/>
            <w:sz w:val="22"/>
            <w:szCs w:val="22"/>
          </w:rPr>
          <w:tab/>
        </w:r>
        <w:r w:rsidR="00605B1A" w:rsidRPr="00CF53AE">
          <w:rPr>
            <w:rStyle w:val="Hyperlink"/>
            <w:noProof/>
          </w:rPr>
          <w:t>User Objectives</w:t>
        </w:r>
        <w:r w:rsidR="00605B1A">
          <w:rPr>
            <w:noProof/>
            <w:webHidden/>
          </w:rPr>
          <w:tab/>
        </w:r>
        <w:r w:rsidR="00605B1A">
          <w:rPr>
            <w:noProof/>
            <w:webHidden/>
          </w:rPr>
          <w:fldChar w:fldCharType="begin"/>
        </w:r>
        <w:r w:rsidR="00605B1A">
          <w:rPr>
            <w:noProof/>
            <w:webHidden/>
          </w:rPr>
          <w:instrText xml:space="preserve"> PAGEREF _Toc445215822 \h </w:instrText>
        </w:r>
        <w:r w:rsidR="00605B1A">
          <w:rPr>
            <w:noProof/>
            <w:webHidden/>
          </w:rPr>
        </w:r>
        <w:r w:rsidR="00605B1A">
          <w:rPr>
            <w:noProof/>
            <w:webHidden/>
          </w:rPr>
          <w:fldChar w:fldCharType="separate"/>
        </w:r>
        <w:r w:rsidR="00605B1A">
          <w:rPr>
            <w:noProof/>
            <w:webHidden/>
          </w:rPr>
          <w:t>15</w:t>
        </w:r>
        <w:r w:rsidR="00605B1A">
          <w:rPr>
            <w:noProof/>
            <w:webHidden/>
          </w:rPr>
          <w:fldChar w:fldCharType="end"/>
        </w:r>
      </w:hyperlink>
    </w:p>
    <w:p w14:paraId="29CCDEA5" w14:textId="77777777" w:rsidR="00605B1A" w:rsidRDefault="00AC01F5">
      <w:pPr>
        <w:pStyle w:val="TOC3"/>
        <w:rPr>
          <w:rFonts w:asciiTheme="minorHAnsi" w:eastAsiaTheme="minorEastAsia" w:hAnsiTheme="minorHAnsi" w:cstheme="minorBidi"/>
          <w:noProof/>
          <w:color w:val="auto"/>
          <w:sz w:val="22"/>
          <w:szCs w:val="22"/>
        </w:rPr>
      </w:pPr>
      <w:hyperlink w:anchor="_Toc445215823" w:history="1">
        <w:r w:rsidR="00605B1A" w:rsidRPr="00CF53AE">
          <w:rPr>
            <w:rStyle w:val="Hyperlink"/>
            <w:noProof/>
          </w:rPr>
          <w:t>2.6.5.</w:t>
        </w:r>
        <w:r w:rsidR="00605B1A">
          <w:rPr>
            <w:rFonts w:asciiTheme="minorHAnsi" w:eastAsiaTheme="minorEastAsia" w:hAnsiTheme="minorHAnsi" w:cstheme="minorBidi"/>
            <w:noProof/>
            <w:color w:val="auto"/>
            <w:sz w:val="22"/>
            <w:szCs w:val="22"/>
          </w:rPr>
          <w:tab/>
        </w:r>
        <w:r w:rsidR="00605B1A" w:rsidRPr="00CF53AE">
          <w:rPr>
            <w:rStyle w:val="Hyperlink"/>
            <w:noProof/>
          </w:rPr>
          <w:t>User Characteristics</w:t>
        </w:r>
        <w:r w:rsidR="00605B1A">
          <w:rPr>
            <w:noProof/>
            <w:webHidden/>
          </w:rPr>
          <w:tab/>
        </w:r>
        <w:r w:rsidR="00605B1A">
          <w:rPr>
            <w:noProof/>
            <w:webHidden/>
          </w:rPr>
          <w:fldChar w:fldCharType="begin"/>
        </w:r>
        <w:r w:rsidR="00605B1A">
          <w:rPr>
            <w:noProof/>
            <w:webHidden/>
          </w:rPr>
          <w:instrText xml:space="preserve"> PAGEREF _Toc445215823 \h </w:instrText>
        </w:r>
        <w:r w:rsidR="00605B1A">
          <w:rPr>
            <w:noProof/>
            <w:webHidden/>
          </w:rPr>
        </w:r>
        <w:r w:rsidR="00605B1A">
          <w:rPr>
            <w:noProof/>
            <w:webHidden/>
          </w:rPr>
          <w:fldChar w:fldCharType="separate"/>
        </w:r>
        <w:r w:rsidR="00605B1A">
          <w:rPr>
            <w:noProof/>
            <w:webHidden/>
          </w:rPr>
          <w:t>15</w:t>
        </w:r>
        <w:r w:rsidR="00605B1A">
          <w:rPr>
            <w:noProof/>
            <w:webHidden/>
          </w:rPr>
          <w:fldChar w:fldCharType="end"/>
        </w:r>
      </w:hyperlink>
    </w:p>
    <w:p w14:paraId="33861B70" w14:textId="77777777" w:rsidR="00605B1A" w:rsidRDefault="00AC01F5">
      <w:pPr>
        <w:pStyle w:val="TOC2"/>
        <w:rPr>
          <w:rFonts w:asciiTheme="minorHAnsi" w:eastAsiaTheme="minorEastAsia" w:hAnsiTheme="minorHAnsi" w:cstheme="minorBidi"/>
          <w:noProof/>
          <w:color w:val="auto"/>
          <w:sz w:val="22"/>
          <w:szCs w:val="22"/>
        </w:rPr>
      </w:pPr>
      <w:hyperlink w:anchor="_Toc445215824" w:history="1">
        <w:r w:rsidR="00605B1A" w:rsidRPr="00CF53AE">
          <w:rPr>
            <w:rStyle w:val="Hyperlink"/>
            <w:noProof/>
          </w:rPr>
          <w:t>2.7.</w:t>
        </w:r>
        <w:r w:rsidR="00605B1A">
          <w:rPr>
            <w:rFonts w:asciiTheme="minorHAnsi" w:eastAsiaTheme="minorEastAsia" w:hAnsiTheme="minorHAnsi" w:cstheme="minorBidi"/>
            <w:noProof/>
            <w:color w:val="auto"/>
            <w:sz w:val="22"/>
            <w:szCs w:val="22"/>
          </w:rPr>
          <w:tab/>
        </w:r>
        <w:r w:rsidR="00605B1A" w:rsidRPr="00CF53AE">
          <w:rPr>
            <w:rStyle w:val="Hyperlink"/>
            <w:noProof/>
          </w:rPr>
          <w:t>ICP Case Type</w:t>
        </w:r>
        <w:r w:rsidR="00605B1A">
          <w:rPr>
            <w:noProof/>
            <w:webHidden/>
          </w:rPr>
          <w:tab/>
        </w:r>
        <w:r w:rsidR="00605B1A">
          <w:rPr>
            <w:noProof/>
            <w:webHidden/>
          </w:rPr>
          <w:fldChar w:fldCharType="begin"/>
        </w:r>
        <w:r w:rsidR="00605B1A">
          <w:rPr>
            <w:noProof/>
            <w:webHidden/>
          </w:rPr>
          <w:instrText xml:space="preserve"> PAGEREF _Toc445215824 \h </w:instrText>
        </w:r>
        <w:r w:rsidR="00605B1A">
          <w:rPr>
            <w:noProof/>
            <w:webHidden/>
          </w:rPr>
        </w:r>
        <w:r w:rsidR="00605B1A">
          <w:rPr>
            <w:noProof/>
            <w:webHidden/>
          </w:rPr>
          <w:fldChar w:fldCharType="separate"/>
        </w:r>
        <w:r w:rsidR="00605B1A">
          <w:rPr>
            <w:noProof/>
            <w:webHidden/>
          </w:rPr>
          <w:t>15</w:t>
        </w:r>
        <w:r w:rsidR="00605B1A">
          <w:rPr>
            <w:noProof/>
            <w:webHidden/>
          </w:rPr>
          <w:fldChar w:fldCharType="end"/>
        </w:r>
      </w:hyperlink>
    </w:p>
    <w:p w14:paraId="3AD753B5" w14:textId="77777777" w:rsidR="00605B1A" w:rsidRDefault="00AC01F5">
      <w:pPr>
        <w:pStyle w:val="TOC3"/>
        <w:rPr>
          <w:rFonts w:asciiTheme="minorHAnsi" w:eastAsiaTheme="minorEastAsia" w:hAnsiTheme="minorHAnsi" w:cstheme="minorBidi"/>
          <w:noProof/>
          <w:color w:val="auto"/>
          <w:sz w:val="22"/>
          <w:szCs w:val="22"/>
        </w:rPr>
      </w:pPr>
      <w:hyperlink w:anchor="_Toc445215825" w:history="1">
        <w:r w:rsidR="00605B1A" w:rsidRPr="00CF53AE">
          <w:rPr>
            <w:rStyle w:val="Hyperlink"/>
            <w:noProof/>
          </w:rPr>
          <w:t>2.7.1.</w:t>
        </w:r>
        <w:r w:rsidR="00605B1A">
          <w:rPr>
            <w:rFonts w:asciiTheme="minorHAnsi" w:eastAsiaTheme="minorEastAsia" w:hAnsiTheme="minorHAnsi" w:cstheme="minorBidi"/>
            <w:noProof/>
            <w:color w:val="auto"/>
            <w:sz w:val="22"/>
            <w:szCs w:val="22"/>
          </w:rPr>
          <w:tab/>
        </w:r>
        <w:r w:rsidR="00605B1A" w:rsidRPr="00CF53AE">
          <w:rPr>
            <w:rStyle w:val="Hyperlink"/>
            <w:noProof/>
          </w:rPr>
          <w:t>Hierarchial Structure</w:t>
        </w:r>
        <w:r w:rsidR="00605B1A">
          <w:rPr>
            <w:noProof/>
            <w:webHidden/>
          </w:rPr>
          <w:tab/>
        </w:r>
        <w:r w:rsidR="00605B1A">
          <w:rPr>
            <w:noProof/>
            <w:webHidden/>
          </w:rPr>
          <w:fldChar w:fldCharType="begin"/>
        </w:r>
        <w:r w:rsidR="00605B1A">
          <w:rPr>
            <w:noProof/>
            <w:webHidden/>
          </w:rPr>
          <w:instrText xml:space="preserve"> PAGEREF _Toc445215825 \h </w:instrText>
        </w:r>
        <w:r w:rsidR="00605B1A">
          <w:rPr>
            <w:noProof/>
            <w:webHidden/>
          </w:rPr>
        </w:r>
        <w:r w:rsidR="00605B1A">
          <w:rPr>
            <w:noProof/>
            <w:webHidden/>
          </w:rPr>
          <w:fldChar w:fldCharType="separate"/>
        </w:r>
        <w:r w:rsidR="00605B1A">
          <w:rPr>
            <w:noProof/>
            <w:webHidden/>
          </w:rPr>
          <w:t>16</w:t>
        </w:r>
        <w:r w:rsidR="00605B1A">
          <w:rPr>
            <w:noProof/>
            <w:webHidden/>
          </w:rPr>
          <w:fldChar w:fldCharType="end"/>
        </w:r>
      </w:hyperlink>
    </w:p>
    <w:p w14:paraId="71B30D2F" w14:textId="77777777" w:rsidR="00605B1A" w:rsidRDefault="00AC01F5">
      <w:pPr>
        <w:pStyle w:val="TOC3"/>
        <w:rPr>
          <w:rFonts w:asciiTheme="minorHAnsi" w:eastAsiaTheme="minorEastAsia" w:hAnsiTheme="minorHAnsi" w:cstheme="minorBidi"/>
          <w:noProof/>
          <w:color w:val="auto"/>
          <w:sz w:val="22"/>
          <w:szCs w:val="22"/>
        </w:rPr>
      </w:pPr>
      <w:hyperlink w:anchor="_Toc445215826" w:history="1">
        <w:r w:rsidR="00605B1A" w:rsidRPr="00CF53AE">
          <w:rPr>
            <w:rStyle w:val="Hyperlink"/>
            <w:noProof/>
          </w:rPr>
          <w:t>2.7.2.</w:t>
        </w:r>
        <w:r w:rsidR="00605B1A">
          <w:rPr>
            <w:rFonts w:asciiTheme="minorHAnsi" w:eastAsiaTheme="minorEastAsia" w:hAnsiTheme="minorHAnsi" w:cstheme="minorBidi"/>
            <w:noProof/>
            <w:color w:val="auto"/>
            <w:sz w:val="22"/>
            <w:szCs w:val="22"/>
          </w:rPr>
          <w:tab/>
        </w:r>
        <w:r w:rsidR="00605B1A" w:rsidRPr="00CF53AE">
          <w:rPr>
            <w:rStyle w:val="Hyperlink"/>
            <w:noProof/>
          </w:rPr>
          <w:t>FIRP to ICP Plan Mapping</w:t>
        </w:r>
        <w:r w:rsidR="00605B1A">
          <w:rPr>
            <w:noProof/>
            <w:webHidden/>
          </w:rPr>
          <w:tab/>
        </w:r>
        <w:r w:rsidR="00605B1A">
          <w:rPr>
            <w:noProof/>
            <w:webHidden/>
          </w:rPr>
          <w:fldChar w:fldCharType="begin"/>
        </w:r>
        <w:r w:rsidR="00605B1A">
          <w:rPr>
            <w:noProof/>
            <w:webHidden/>
          </w:rPr>
          <w:instrText xml:space="preserve"> PAGEREF _Toc445215826 \h </w:instrText>
        </w:r>
        <w:r w:rsidR="00605B1A">
          <w:rPr>
            <w:noProof/>
            <w:webHidden/>
          </w:rPr>
        </w:r>
        <w:r w:rsidR="00605B1A">
          <w:rPr>
            <w:noProof/>
            <w:webHidden/>
          </w:rPr>
          <w:fldChar w:fldCharType="separate"/>
        </w:r>
        <w:r w:rsidR="00605B1A">
          <w:rPr>
            <w:noProof/>
            <w:webHidden/>
          </w:rPr>
          <w:t>16</w:t>
        </w:r>
        <w:r w:rsidR="00605B1A">
          <w:rPr>
            <w:noProof/>
            <w:webHidden/>
          </w:rPr>
          <w:fldChar w:fldCharType="end"/>
        </w:r>
      </w:hyperlink>
    </w:p>
    <w:p w14:paraId="7D0DBA62" w14:textId="77777777" w:rsidR="00605B1A" w:rsidRDefault="00AC01F5">
      <w:pPr>
        <w:pStyle w:val="TOC3"/>
        <w:rPr>
          <w:rFonts w:asciiTheme="minorHAnsi" w:eastAsiaTheme="minorEastAsia" w:hAnsiTheme="minorHAnsi" w:cstheme="minorBidi"/>
          <w:noProof/>
          <w:color w:val="auto"/>
          <w:sz w:val="22"/>
          <w:szCs w:val="22"/>
        </w:rPr>
      </w:pPr>
      <w:hyperlink w:anchor="_Toc445215827" w:history="1">
        <w:r w:rsidR="00605B1A" w:rsidRPr="00CF53AE">
          <w:rPr>
            <w:rStyle w:val="Hyperlink"/>
            <w:noProof/>
          </w:rPr>
          <w:t>2.7.3.</w:t>
        </w:r>
        <w:r w:rsidR="00605B1A">
          <w:rPr>
            <w:rFonts w:asciiTheme="minorHAnsi" w:eastAsiaTheme="minorEastAsia" w:hAnsiTheme="minorHAnsi" w:cstheme="minorBidi"/>
            <w:noProof/>
            <w:color w:val="auto"/>
            <w:sz w:val="22"/>
            <w:szCs w:val="22"/>
          </w:rPr>
          <w:tab/>
        </w:r>
        <w:r w:rsidR="00605B1A" w:rsidRPr="00CF53AE">
          <w:rPr>
            <w:rStyle w:val="Hyperlink"/>
            <w:noProof/>
          </w:rPr>
          <w:t>Activity Checklist Items</w:t>
        </w:r>
        <w:r w:rsidR="00605B1A">
          <w:rPr>
            <w:noProof/>
            <w:webHidden/>
          </w:rPr>
          <w:tab/>
        </w:r>
        <w:r w:rsidR="00605B1A">
          <w:rPr>
            <w:noProof/>
            <w:webHidden/>
          </w:rPr>
          <w:fldChar w:fldCharType="begin"/>
        </w:r>
        <w:r w:rsidR="00605B1A">
          <w:rPr>
            <w:noProof/>
            <w:webHidden/>
          </w:rPr>
          <w:instrText xml:space="preserve"> PAGEREF _Toc445215827 \h </w:instrText>
        </w:r>
        <w:r w:rsidR="00605B1A">
          <w:rPr>
            <w:noProof/>
            <w:webHidden/>
          </w:rPr>
        </w:r>
        <w:r w:rsidR="00605B1A">
          <w:rPr>
            <w:noProof/>
            <w:webHidden/>
          </w:rPr>
          <w:fldChar w:fldCharType="separate"/>
        </w:r>
        <w:r w:rsidR="00605B1A">
          <w:rPr>
            <w:noProof/>
            <w:webHidden/>
          </w:rPr>
          <w:t>17</w:t>
        </w:r>
        <w:r w:rsidR="00605B1A">
          <w:rPr>
            <w:noProof/>
            <w:webHidden/>
          </w:rPr>
          <w:fldChar w:fldCharType="end"/>
        </w:r>
      </w:hyperlink>
    </w:p>
    <w:p w14:paraId="12B43A9D" w14:textId="77777777" w:rsidR="00605B1A" w:rsidRDefault="00AC01F5">
      <w:pPr>
        <w:pStyle w:val="TOC3"/>
        <w:rPr>
          <w:rFonts w:asciiTheme="minorHAnsi" w:eastAsiaTheme="minorEastAsia" w:hAnsiTheme="minorHAnsi" w:cstheme="minorBidi"/>
          <w:noProof/>
          <w:color w:val="auto"/>
          <w:sz w:val="22"/>
          <w:szCs w:val="22"/>
        </w:rPr>
      </w:pPr>
      <w:hyperlink w:anchor="_Toc445215828" w:history="1">
        <w:r w:rsidR="00605B1A" w:rsidRPr="00CF53AE">
          <w:rPr>
            <w:rStyle w:val="Hyperlink"/>
            <w:noProof/>
          </w:rPr>
          <w:t>2.7.4.</w:t>
        </w:r>
        <w:r w:rsidR="00605B1A">
          <w:rPr>
            <w:rFonts w:asciiTheme="minorHAnsi" w:eastAsiaTheme="minorEastAsia" w:hAnsiTheme="minorHAnsi" w:cstheme="minorBidi"/>
            <w:noProof/>
            <w:color w:val="auto"/>
            <w:sz w:val="22"/>
            <w:szCs w:val="22"/>
          </w:rPr>
          <w:tab/>
        </w:r>
        <w:r w:rsidR="00605B1A" w:rsidRPr="00CF53AE">
          <w:rPr>
            <w:rStyle w:val="Hyperlink"/>
            <w:noProof/>
          </w:rPr>
          <w:t>ICP Activity Patterns</w:t>
        </w:r>
        <w:r w:rsidR="00605B1A">
          <w:rPr>
            <w:noProof/>
            <w:webHidden/>
          </w:rPr>
          <w:tab/>
        </w:r>
        <w:r w:rsidR="00605B1A">
          <w:rPr>
            <w:noProof/>
            <w:webHidden/>
          </w:rPr>
          <w:fldChar w:fldCharType="begin"/>
        </w:r>
        <w:r w:rsidR="00605B1A">
          <w:rPr>
            <w:noProof/>
            <w:webHidden/>
          </w:rPr>
          <w:instrText xml:space="preserve"> PAGEREF _Toc445215828 \h </w:instrText>
        </w:r>
        <w:r w:rsidR="00605B1A">
          <w:rPr>
            <w:noProof/>
            <w:webHidden/>
          </w:rPr>
        </w:r>
        <w:r w:rsidR="00605B1A">
          <w:rPr>
            <w:noProof/>
            <w:webHidden/>
          </w:rPr>
          <w:fldChar w:fldCharType="separate"/>
        </w:r>
        <w:r w:rsidR="00605B1A">
          <w:rPr>
            <w:noProof/>
            <w:webHidden/>
          </w:rPr>
          <w:t>17</w:t>
        </w:r>
        <w:r w:rsidR="00605B1A">
          <w:rPr>
            <w:noProof/>
            <w:webHidden/>
          </w:rPr>
          <w:fldChar w:fldCharType="end"/>
        </w:r>
      </w:hyperlink>
    </w:p>
    <w:p w14:paraId="27395A00" w14:textId="77777777" w:rsidR="00605B1A" w:rsidRDefault="00AC01F5">
      <w:pPr>
        <w:pStyle w:val="TOC3"/>
        <w:rPr>
          <w:rFonts w:asciiTheme="minorHAnsi" w:eastAsiaTheme="minorEastAsia" w:hAnsiTheme="minorHAnsi" w:cstheme="minorBidi"/>
          <w:noProof/>
          <w:color w:val="auto"/>
          <w:sz w:val="22"/>
          <w:szCs w:val="22"/>
        </w:rPr>
      </w:pPr>
      <w:hyperlink w:anchor="_Toc445215829" w:history="1">
        <w:r w:rsidR="00605B1A" w:rsidRPr="00CF53AE">
          <w:rPr>
            <w:rStyle w:val="Hyperlink"/>
            <w:noProof/>
          </w:rPr>
          <w:t>2.7.5.</w:t>
        </w:r>
        <w:r w:rsidR="00605B1A">
          <w:rPr>
            <w:rFonts w:asciiTheme="minorHAnsi" w:eastAsiaTheme="minorEastAsia" w:hAnsiTheme="minorHAnsi" w:cstheme="minorBidi"/>
            <w:noProof/>
            <w:color w:val="auto"/>
            <w:sz w:val="22"/>
            <w:szCs w:val="22"/>
          </w:rPr>
          <w:tab/>
        </w:r>
        <w:r w:rsidR="00605B1A" w:rsidRPr="00CF53AE">
          <w:rPr>
            <w:rStyle w:val="Hyperlink"/>
            <w:noProof/>
          </w:rPr>
          <w:t>Activity Tracked to Tracking Items</w:t>
        </w:r>
        <w:r w:rsidR="00605B1A">
          <w:rPr>
            <w:noProof/>
            <w:webHidden/>
          </w:rPr>
          <w:tab/>
        </w:r>
        <w:r w:rsidR="00605B1A">
          <w:rPr>
            <w:noProof/>
            <w:webHidden/>
          </w:rPr>
          <w:fldChar w:fldCharType="begin"/>
        </w:r>
        <w:r w:rsidR="00605B1A">
          <w:rPr>
            <w:noProof/>
            <w:webHidden/>
          </w:rPr>
          <w:instrText xml:space="preserve"> PAGEREF _Toc445215829 \h </w:instrText>
        </w:r>
        <w:r w:rsidR="00605B1A">
          <w:rPr>
            <w:noProof/>
            <w:webHidden/>
          </w:rPr>
        </w:r>
        <w:r w:rsidR="00605B1A">
          <w:rPr>
            <w:noProof/>
            <w:webHidden/>
          </w:rPr>
          <w:fldChar w:fldCharType="separate"/>
        </w:r>
        <w:r w:rsidR="00605B1A">
          <w:rPr>
            <w:noProof/>
            <w:webHidden/>
          </w:rPr>
          <w:t>18</w:t>
        </w:r>
        <w:r w:rsidR="00605B1A">
          <w:rPr>
            <w:noProof/>
            <w:webHidden/>
          </w:rPr>
          <w:fldChar w:fldCharType="end"/>
        </w:r>
      </w:hyperlink>
    </w:p>
    <w:p w14:paraId="5E3E77FB" w14:textId="77777777" w:rsidR="00605B1A" w:rsidRDefault="00AC01F5">
      <w:pPr>
        <w:pStyle w:val="TOC3"/>
        <w:rPr>
          <w:rFonts w:asciiTheme="minorHAnsi" w:eastAsiaTheme="minorEastAsia" w:hAnsiTheme="minorHAnsi" w:cstheme="minorBidi"/>
          <w:noProof/>
          <w:color w:val="auto"/>
          <w:sz w:val="22"/>
          <w:szCs w:val="22"/>
        </w:rPr>
      </w:pPr>
      <w:hyperlink w:anchor="_Toc445215830" w:history="1">
        <w:r w:rsidR="00605B1A" w:rsidRPr="00CF53AE">
          <w:rPr>
            <w:rStyle w:val="Hyperlink"/>
            <w:noProof/>
          </w:rPr>
          <w:t>2.7.6.</w:t>
        </w:r>
        <w:r w:rsidR="00605B1A">
          <w:rPr>
            <w:rFonts w:asciiTheme="minorHAnsi" w:eastAsiaTheme="minorEastAsia" w:hAnsiTheme="minorHAnsi" w:cstheme="minorBidi"/>
            <w:noProof/>
            <w:color w:val="auto"/>
            <w:sz w:val="22"/>
            <w:szCs w:val="22"/>
          </w:rPr>
          <w:tab/>
        </w:r>
        <w:r w:rsidR="00605B1A" w:rsidRPr="00CF53AE">
          <w:rPr>
            <w:rStyle w:val="Hyperlink"/>
            <w:noProof/>
          </w:rPr>
          <w:t>ICP Activities Modeling</w:t>
        </w:r>
        <w:r w:rsidR="00605B1A">
          <w:rPr>
            <w:noProof/>
            <w:webHidden/>
          </w:rPr>
          <w:tab/>
        </w:r>
        <w:r w:rsidR="00605B1A">
          <w:rPr>
            <w:noProof/>
            <w:webHidden/>
          </w:rPr>
          <w:fldChar w:fldCharType="begin"/>
        </w:r>
        <w:r w:rsidR="00605B1A">
          <w:rPr>
            <w:noProof/>
            <w:webHidden/>
          </w:rPr>
          <w:instrText xml:space="preserve"> PAGEREF _Toc445215830 \h </w:instrText>
        </w:r>
        <w:r w:rsidR="00605B1A">
          <w:rPr>
            <w:noProof/>
            <w:webHidden/>
          </w:rPr>
        </w:r>
        <w:r w:rsidR="00605B1A">
          <w:rPr>
            <w:noProof/>
            <w:webHidden/>
          </w:rPr>
          <w:fldChar w:fldCharType="separate"/>
        </w:r>
        <w:r w:rsidR="00605B1A">
          <w:rPr>
            <w:noProof/>
            <w:webHidden/>
          </w:rPr>
          <w:t>18</w:t>
        </w:r>
        <w:r w:rsidR="00605B1A">
          <w:rPr>
            <w:noProof/>
            <w:webHidden/>
          </w:rPr>
          <w:fldChar w:fldCharType="end"/>
        </w:r>
      </w:hyperlink>
    </w:p>
    <w:p w14:paraId="1D8DCB0D" w14:textId="77777777" w:rsidR="00605B1A" w:rsidRDefault="00AC01F5">
      <w:pPr>
        <w:pStyle w:val="TOC3"/>
        <w:rPr>
          <w:rFonts w:asciiTheme="minorHAnsi" w:eastAsiaTheme="minorEastAsia" w:hAnsiTheme="minorHAnsi" w:cstheme="minorBidi"/>
          <w:noProof/>
          <w:color w:val="auto"/>
          <w:sz w:val="22"/>
          <w:szCs w:val="22"/>
        </w:rPr>
      </w:pPr>
      <w:hyperlink w:anchor="_Toc445215831" w:history="1">
        <w:r w:rsidR="00605B1A" w:rsidRPr="00CF53AE">
          <w:rPr>
            <w:rStyle w:val="Hyperlink"/>
            <w:noProof/>
          </w:rPr>
          <w:t>2.7.7.</w:t>
        </w:r>
        <w:r w:rsidR="00605B1A">
          <w:rPr>
            <w:rFonts w:asciiTheme="minorHAnsi" w:eastAsiaTheme="minorEastAsia" w:hAnsiTheme="minorHAnsi" w:cstheme="minorBidi"/>
            <w:noProof/>
            <w:color w:val="auto"/>
            <w:sz w:val="22"/>
            <w:szCs w:val="22"/>
          </w:rPr>
          <w:tab/>
        </w:r>
        <w:r w:rsidR="00605B1A" w:rsidRPr="00CF53AE">
          <w:rPr>
            <w:rStyle w:val="Hyperlink"/>
            <w:noProof/>
          </w:rPr>
          <w:t>ICP Plan Creation and Editing</w:t>
        </w:r>
        <w:r w:rsidR="00605B1A">
          <w:rPr>
            <w:noProof/>
            <w:webHidden/>
          </w:rPr>
          <w:tab/>
        </w:r>
        <w:r w:rsidR="00605B1A">
          <w:rPr>
            <w:noProof/>
            <w:webHidden/>
          </w:rPr>
          <w:fldChar w:fldCharType="begin"/>
        </w:r>
        <w:r w:rsidR="00605B1A">
          <w:rPr>
            <w:noProof/>
            <w:webHidden/>
          </w:rPr>
          <w:instrText xml:space="preserve"> PAGEREF _Toc445215831 \h </w:instrText>
        </w:r>
        <w:r w:rsidR="00605B1A">
          <w:rPr>
            <w:noProof/>
            <w:webHidden/>
          </w:rPr>
        </w:r>
        <w:r w:rsidR="00605B1A">
          <w:rPr>
            <w:noProof/>
            <w:webHidden/>
          </w:rPr>
          <w:fldChar w:fldCharType="separate"/>
        </w:r>
        <w:r w:rsidR="00605B1A">
          <w:rPr>
            <w:noProof/>
            <w:webHidden/>
          </w:rPr>
          <w:t>18</w:t>
        </w:r>
        <w:r w:rsidR="00605B1A">
          <w:rPr>
            <w:noProof/>
            <w:webHidden/>
          </w:rPr>
          <w:fldChar w:fldCharType="end"/>
        </w:r>
      </w:hyperlink>
    </w:p>
    <w:p w14:paraId="63B376A8" w14:textId="77777777" w:rsidR="00605B1A" w:rsidRDefault="00AC01F5">
      <w:pPr>
        <w:pStyle w:val="TOC2"/>
        <w:rPr>
          <w:rFonts w:asciiTheme="minorHAnsi" w:eastAsiaTheme="minorEastAsia" w:hAnsiTheme="minorHAnsi" w:cstheme="minorBidi"/>
          <w:noProof/>
          <w:color w:val="auto"/>
          <w:sz w:val="22"/>
          <w:szCs w:val="22"/>
        </w:rPr>
      </w:pPr>
      <w:hyperlink w:anchor="_Toc445215832" w:history="1">
        <w:r w:rsidR="00605B1A" w:rsidRPr="00CF53AE">
          <w:rPr>
            <w:rStyle w:val="Hyperlink"/>
            <w:noProof/>
          </w:rPr>
          <w:t>2.8.</w:t>
        </w:r>
        <w:r w:rsidR="00605B1A">
          <w:rPr>
            <w:rFonts w:asciiTheme="minorHAnsi" w:eastAsiaTheme="minorEastAsia" w:hAnsiTheme="minorHAnsi" w:cstheme="minorBidi"/>
            <w:noProof/>
            <w:color w:val="auto"/>
            <w:sz w:val="22"/>
            <w:szCs w:val="22"/>
          </w:rPr>
          <w:tab/>
        </w:r>
        <w:r w:rsidR="00605B1A" w:rsidRPr="00CF53AE">
          <w:rPr>
            <w:rStyle w:val="Hyperlink"/>
            <w:noProof/>
          </w:rPr>
          <w:t>ICP Alerts and Notifications</w:t>
        </w:r>
        <w:r w:rsidR="00605B1A">
          <w:rPr>
            <w:noProof/>
            <w:webHidden/>
          </w:rPr>
          <w:tab/>
        </w:r>
        <w:r w:rsidR="00605B1A">
          <w:rPr>
            <w:noProof/>
            <w:webHidden/>
          </w:rPr>
          <w:fldChar w:fldCharType="begin"/>
        </w:r>
        <w:r w:rsidR="00605B1A">
          <w:rPr>
            <w:noProof/>
            <w:webHidden/>
          </w:rPr>
          <w:instrText xml:space="preserve"> PAGEREF _Toc445215832 \h </w:instrText>
        </w:r>
        <w:r w:rsidR="00605B1A">
          <w:rPr>
            <w:noProof/>
            <w:webHidden/>
          </w:rPr>
        </w:r>
        <w:r w:rsidR="00605B1A">
          <w:rPr>
            <w:noProof/>
            <w:webHidden/>
          </w:rPr>
          <w:fldChar w:fldCharType="separate"/>
        </w:r>
        <w:r w:rsidR="00605B1A">
          <w:rPr>
            <w:noProof/>
            <w:webHidden/>
          </w:rPr>
          <w:t>19</w:t>
        </w:r>
        <w:r w:rsidR="00605B1A">
          <w:rPr>
            <w:noProof/>
            <w:webHidden/>
          </w:rPr>
          <w:fldChar w:fldCharType="end"/>
        </w:r>
      </w:hyperlink>
    </w:p>
    <w:p w14:paraId="76DBE910" w14:textId="77777777" w:rsidR="00605B1A" w:rsidRDefault="00AC01F5">
      <w:pPr>
        <w:pStyle w:val="TOC3"/>
        <w:rPr>
          <w:rFonts w:asciiTheme="minorHAnsi" w:eastAsiaTheme="minorEastAsia" w:hAnsiTheme="minorHAnsi" w:cstheme="minorBidi"/>
          <w:noProof/>
          <w:color w:val="auto"/>
          <w:sz w:val="22"/>
          <w:szCs w:val="22"/>
        </w:rPr>
      </w:pPr>
      <w:hyperlink w:anchor="_Toc445215833" w:history="1">
        <w:r w:rsidR="00605B1A" w:rsidRPr="00CF53AE">
          <w:rPr>
            <w:rStyle w:val="Hyperlink"/>
            <w:noProof/>
          </w:rPr>
          <w:t>2.8.1.</w:t>
        </w:r>
        <w:r w:rsidR="00605B1A">
          <w:rPr>
            <w:rFonts w:asciiTheme="minorHAnsi" w:eastAsiaTheme="minorEastAsia" w:hAnsiTheme="minorHAnsi" w:cstheme="minorBidi"/>
            <w:noProof/>
            <w:color w:val="auto"/>
            <w:sz w:val="22"/>
            <w:szCs w:val="22"/>
          </w:rPr>
          <w:tab/>
        </w:r>
        <w:r w:rsidR="00605B1A" w:rsidRPr="00CF53AE">
          <w:rPr>
            <w:rStyle w:val="Hyperlink"/>
            <w:noProof/>
          </w:rPr>
          <w:t>Alerts</w:t>
        </w:r>
        <w:r w:rsidR="00605B1A">
          <w:rPr>
            <w:noProof/>
            <w:webHidden/>
          </w:rPr>
          <w:tab/>
        </w:r>
        <w:r w:rsidR="00605B1A">
          <w:rPr>
            <w:noProof/>
            <w:webHidden/>
          </w:rPr>
          <w:fldChar w:fldCharType="begin"/>
        </w:r>
        <w:r w:rsidR="00605B1A">
          <w:rPr>
            <w:noProof/>
            <w:webHidden/>
          </w:rPr>
          <w:instrText xml:space="preserve"> PAGEREF _Toc445215833 \h </w:instrText>
        </w:r>
        <w:r w:rsidR="00605B1A">
          <w:rPr>
            <w:noProof/>
            <w:webHidden/>
          </w:rPr>
        </w:r>
        <w:r w:rsidR="00605B1A">
          <w:rPr>
            <w:noProof/>
            <w:webHidden/>
          </w:rPr>
          <w:fldChar w:fldCharType="separate"/>
        </w:r>
        <w:r w:rsidR="00605B1A">
          <w:rPr>
            <w:noProof/>
            <w:webHidden/>
          </w:rPr>
          <w:t>19</w:t>
        </w:r>
        <w:r w:rsidR="00605B1A">
          <w:rPr>
            <w:noProof/>
            <w:webHidden/>
          </w:rPr>
          <w:fldChar w:fldCharType="end"/>
        </w:r>
      </w:hyperlink>
    </w:p>
    <w:p w14:paraId="6D890970" w14:textId="77777777" w:rsidR="00605B1A" w:rsidRDefault="00AC01F5">
      <w:pPr>
        <w:pStyle w:val="TOC3"/>
        <w:rPr>
          <w:rFonts w:asciiTheme="minorHAnsi" w:eastAsiaTheme="minorEastAsia" w:hAnsiTheme="minorHAnsi" w:cstheme="minorBidi"/>
          <w:noProof/>
          <w:color w:val="auto"/>
          <w:sz w:val="22"/>
          <w:szCs w:val="22"/>
        </w:rPr>
      </w:pPr>
      <w:hyperlink w:anchor="_Toc445215834" w:history="1">
        <w:r w:rsidR="00605B1A" w:rsidRPr="00CF53AE">
          <w:rPr>
            <w:rStyle w:val="Hyperlink"/>
            <w:noProof/>
          </w:rPr>
          <w:t>2.8.2.</w:t>
        </w:r>
        <w:r w:rsidR="00605B1A">
          <w:rPr>
            <w:rFonts w:asciiTheme="minorHAnsi" w:eastAsiaTheme="minorEastAsia" w:hAnsiTheme="minorHAnsi" w:cstheme="minorBidi"/>
            <w:noProof/>
            <w:color w:val="auto"/>
            <w:sz w:val="22"/>
            <w:szCs w:val="22"/>
          </w:rPr>
          <w:tab/>
        </w:r>
        <w:r w:rsidR="00605B1A" w:rsidRPr="00CF53AE">
          <w:rPr>
            <w:rStyle w:val="Hyperlink"/>
            <w:noProof/>
          </w:rPr>
          <w:t>Notifications</w:t>
        </w:r>
        <w:r w:rsidR="00605B1A">
          <w:rPr>
            <w:noProof/>
            <w:webHidden/>
          </w:rPr>
          <w:tab/>
        </w:r>
        <w:r w:rsidR="00605B1A">
          <w:rPr>
            <w:noProof/>
            <w:webHidden/>
          </w:rPr>
          <w:fldChar w:fldCharType="begin"/>
        </w:r>
        <w:r w:rsidR="00605B1A">
          <w:rPr>
            <w:noProof/>
            <w:webHidden/>
          </w:rPr>
          <w:instrText xml:space="preserve"> PAGEREF _Toc445215834 \h </w:instrText>
        </w:r>
        <w:r w:rsidR="00605B1A">
          <w:rPr>
            <w:noProof/>
            <w:webHidden/>
          </w:rPr>
        </w:r>
        <w:r w:rsidR="00605B1A">
          <w:rPr>
            <w:noProof/>
            <w:webHidden/>
          </w:rPr>
          <w:fldChar w:fldCharType="separate"/>
        </w:r>
        <w:r w:rsidR="00605B1A">
          <w:rPr>
            <w:noProof/>
            <w:webHidden/>
          </w:rPr>
          <w:t>19</w:t>
        </w:r>
        <w:r w:rsidR="00605B1A">
          <w:rPr>
            <w:noProof/>
            <w:webHidden/>
          </w:rPr>
          <w:fldChar w:fldCharType="end"/>
        </w:r>
      </w:hyperlink>
    </w:p>
    <w:p w14:paraId="3D3C0CFE" w14:textId="77777777" w:rsidR="00605B1A" w:rsidRDefault="00AC01F5">
      <w:pPr>
        <w:pStyle w:val="TOC2"/>
        <w:rPr>
          <w:rFonts w:asciiTheme="minorHAnsi" w:eastAsiaTheme="minorEastAsia" w:hAnsiTheme="minorHAnsi" w:cstheme="minorBidi"/>
          <w:noProof/>
          <w:color w:val="auto"/>
          <w:sz w:val="22"/>
          <w:szCs w:val="22"/>
        </w:rPr>
      </w:pPr>
      <w:hyperlink w:anchor="_Toc445215835" w:history="1">
        <w:r w:rsidR="00605B1A" w:rsidRPr="00CF53AE">
          <w:rPr>
            <w:rStyle w:val="Hyperlink"/>
            <w:noProof/>
          </w:rPr>
          <w:t>2.9.</w:t>
        </w:r>
        <w:r w:rsidR="00605B1A">
          <w:rPr>
            <w:rFonts w:asciiTheme="minorHAnsi" w:eastAsiaTheme="minorEastAsia" w:hAnsiTheme="minorHAnsi" w:cstheme="minorBidi"/>
            <w:noProof/>
            <w:color w:val="auto"/>
            <w:sz w:val="22"/>
            <w:szCs w:val="22"/>
          </w:rPr>
          <w:tab/>
        </w:r>
        <w:r w:rsidR="00605B1A" w:rsidRPr="00CF53AE">
          <w:rPr>
            <w:rStyle w:val="Hyperlink"/>
            <w:noProof/>
          </w:rPr>
          <w:t>ICP Coordination</w:t>
        </w:r>
        <w:r w:rsidR="00605B1A">
          <w:rPr>
            <w:noProof/>
            <w:webHidden/>
          </w:rPr>
          <w:tab/>
        </w:r>
        <w:r w:rsidR="00605B1A">
          <w:rPr>
            <w:noProof/>
            <w:webHidden/>
          </w:rPr>
          <w:fldChar w:fldCharType="begin"/>
        </w:r>
        <w:r w:rsidR="00605B1A">
          <w:rPr>
            <w:noProof/>
            <w:webHidden/>
          </w:rPr>
          <w:instrText xml:space="preserve"> PAGEREF _Toc445215835 \h </w:instrText>
        </w:r>
        <w:r w:rsidR="00605B1A">
          <w:rPr>
            <w:noProof/>
            <w:webHidden/>
          </w:rPr>
        </w:r>
        <w:r w:rsidR="00605B1A">
          <w:rPr>
            <w:noProof/>
            <w:webHidden/>
          </w:rPr>
          <w:fldChar w:fldCharType="separate"/>
        </w:r>
        <w:r w:rsidR="00605B1A">
          <w:rPr>
            <w:noProof/>
            <w:webHidden/>
          </w:rPr>
          <w:t>19</w:t>
        </w:r>
        <w:r w:rsidR="00605B1A">
          <w:rPr>
            <w:noProof/>
            <w:webHidden/>
          </w:rPr>
          <w:fldChar w:fldCharType="end"/>
        </w:r>
      </w:hyperlink>
    </w:p>
    <w:p w14:paraId="43CB3720" w14:textId="77777777" w:rsidR="00605B1A" w:rsidRDefault="00AC01F5">
      <w:pPr>
        <w:pStyle w:val="TOC3"/>
        <w:rPr>
          <w:rFonts w:asciiTheme="minorHAnsi" w:eastAsiaTheme="minorEastAsia" w:hAnsiTheme="minorHAnsi" w:cstheme="minorBidi"/>
          <w:noProof/>
          <w:color w:val="auto"/>
          <w:sz w:val="22"/>
          <w:szCs w:val="22"/>
        </w:rPr>
      </w:pPr>
      <w:hyperlink w:anchor="_Toc445215836" w:history="1">
        <w:r w:rsidR="00605B1A" w:rsidRPr="00CF53AE">
          <w:rPr>
            <w:rStyle w:val="Hyperlink"/>
            <w:noProof/>
          </w:rPr>
          <w:t>2.9.1.</w:t>
        </w:r>
        <w:r w:rsidR="00605B1A">
          <w:rPr>
            <w:rFonts w:asciiTheme="minorHAnsi" w:eastAsiaTheme="minorEastAsia" w:hAnsiTheme="minorHAnsi" w:cstheme="minorBidi"/>
            <w:noProof/>
            <w:color w:val="auto"/>
            <w:sz w:val="22"/>
            <w:szCs w:val="22"/>
          </w:rPr>
          <w:tab/>
        </w:r>
        <w:r w:rsidR="00605B1A" w:rsidRPr="00CF53AE">
          <w:rPr>
            <w:rStyle w:val="Hyperlink"/>
            <w:noProof/>
          </w:rPr>
          <w:t>ICP Core Functionality</w:t>
        </w:r>
        <w:r w:rsidR="00605B1A">
          <w:rPr>
            <w:noProof/>
            <w:webHidden/>
          </w:rPr>
          <w:tab/>
        </w:r>
        <w:r w:rsidR="00605B1A">
          <w:rPr>
            <w:noProof/>
            <w:webHidden/>
          </w:rPr>
          <w:fldChar w:fldCharType="begin"/>
        </w:r>
        <w:r w:rsidR="00605B1A">
          <w:rPr>
            <w:noProof/>
            <w:webHidden/>
          </w:rPr>
          <w:instrText xml:space="preserve"> PAGEREF _Toc445215836 \h </w:instrText>
        </w:r>
        <w:r w:rsidR="00605B1A">
          <w:rPr>
            <w:noProof/>
            <w:webHidden/>
          </w:rPr>
        </w:r>
        <w:r w:rsidR="00605B1A">
          <w:rPr>
            <w:noProof/>
            <w:webHidden/>
          </w:rPr>
          <w:fldChar w:fldCharType="separate"/>
        </w:r>
        <w:r w:rsidR="00605B1A">
          <w:rPr>
            <w:noProof/>
            <w:webHidden/>
          </w:rPr>
          <w:t>19</w:t>
        </w:r>
        <w:r w:rsidR="00605B1A">
          <w:rPr>
            <w:noProof/>
            <w:webHidden/>
          </w:rPr>
          <w:fldChar w:fldCharType="end"/>
        </w:r>
      </w:hyperlink>
    </w:p>
    <w:p w14:paraId="660EB212" w14:textId="77777777" w:rsidR="00605B1A" w:rsidRDefault="00AC01F5">
      <w:pPr>
        <w:pStyle w:val="TOC3"/>
        <w:rPr>
          <w:rFonts w:asciiTheme="minorHAnsi" w:eastAsiaTheme="minorEastAsia" w:hAnsiTheme="minorHAnsi" w:cstheme="minorBidi"/>
          <w:noProof/>
          <w:color w:val="auto"/>
          <w:sz w:val="22"/>
          <w:szCs w:val="22"/>
        </w:rPr>
      </w:pPr>
      <w:hyperlink w:anchor="_Toc445215837" w:history="1">
        <w:r w:rsidR="00605B1A" w:rsidRPr="00CF53AE">
          <w:rPr>
            <w:rStyle w:val="Hyperlink"/>
            <w:noProof/>
          </w:rPr>
          <w:t>2.9.2.</w:t>
        </w:r>
        <w:r w:rsidR="00605B1A">
          <w:rPr>
            <w:rFonts w:asciiTheme="minorHAnsi" w:eastAsiaTheme="minorEastAsia" w:hAnsiTheme="minorHAnsi" w:cstheme="minorBidi"/>
            <w:noProof/>
            <w:color w:val="auto"/>
            <w:sz w:val="22"/>
            <w:szCs w:val="22"/>
          </w:rPr>
          <w:tab/>
        </w:r>
        <w:r w:rsidR="00605B1A" w:rsidRPr="00CF53AE">
          <w:rPr>
            <w:rStyle w:val="Hyperlink"/>
            <w:noProof/>
          </w:rPr>
          <w:t>ICP Status and Case Progress</w:t>
        </w:r>
        <w:r w:rsidR="00605B1A">
          <w:rPr>
            <w:noProof/>
            <w:webHidden/>
          </w:rPr>
          <w:tab/>
        </w:r>
        <w:r w:rsidR="00605B1A">
          <w:rPr>
            <w:noProof/>
            <w:webHidden/>
          </w:rPr>
          <w:fldChar w:fldCharType="begin"/>
        </w:r>
        <w:r w:rsidR="00605B1A">
          <w:rPr>
            <w:noProof/>
            <w:webHidden/>
          </w:rPr>
          <w:instrText xml:space="preserve"> PAGEREF _Toc445215837 \h </w:instrText>
        </w:r>
        <w:r w:rsidR="00605B1A">
          <w:rPr>
            <w:noProof/>
            <w:webHidden/>
          </w:rPr>
        </w:r>
        <w:r w:rsidR="00605B1A">
          <w:rPr>
            <w:noProof/>
            <w:webHidden/>
          </w:rPr>
          <w:fldChar w:fldCharType="separate"/>
        </w:r>
        <w:r w:rsidR="00605B1A">
          <w:rPr>
            <w:noProof/>
            <w:webHidden/>
          </w:rPr>
          <w:t>20</w:t>
        </w:r>
        <w:r w:rsidR="00605B1A">
          <w:rPr>
            <w:noProof/>
            <w:webHidden/>
          </w:rPr>
          <w:fldChar w:fldCharType="end"/>
        </w:r>
      </w:hyperlink>
    </w:p>
    <w:p w14:paraId="5CD24882" w14:textId="77777777" w:rsidR="00605B1A" w:rsidRDefault="00AC01F5">
      <w:pPr>
        <w:pStyle w:val="TOC3"/>
        <w:rPr>
          <w:rFonts w:asciiTheme="minorHAnsi" w:eastAsiaTheme="minorEastAsia" w:hAnsiTheme="minorHAnsi" w:cstheme="minorBidi"/>
          <w:noProof/>
          <w:color w:val="auto"/>
          <w:sz w:val="22"/>
          <w:szCs w:val="22"/>
        </w:rPr>
      </w:pPr>
      <w:hyperlink w:anchor="_Toc445215838" w:history="1">
        <w:r w:rsidR="00605B1A" w:rsidRPr="00CF53AE">
          <w:rPr>
            <w:rStyle w:val="Hyperlink"/>
            <w:noProof/>
          </w:rPr>
          <w:t>2.9.3.</w:t>
        </w:r>
        <w:r w:rsidR="00605B1A">
          <w:rPr>
            <w:rFonts w:asciiTheme="minorHAnsi" w:eastAsiaTheme="minorEastAsia" w:hAnsiTheme="minorHAnsi" w:cstheme="minorBidi"/>
            <w:noProof/>
            <w:color w:val="auto"/>
            <w:sz w:val="22"/>
            <w:szCs w:val="22"/>
          </w:rPr>
          <w:tab/>
        </w:r>
        <w:r w:rsidR="00605B1A" w:rsidRPr="00CF53AE">
          <w:rPr>
            <w:rStyle w:val="Hyperlink"/>
            <w:noProof/>
          </w:rPr>
          <w:t>ICP Dates</w:t>
        </w:r>
        <w:r w:rsidR="00605B1A">
          <w:rPr>
            <w:noProof/>
            <w:webHidden/>
          </w:rPr>
          <w:tab/>
        </w:r>
        <w:r w:rsidR="00605B1A">
          <w:rPr>
            <w:noProof/>
            <w:webHidden/>
          </w:rPr>
          <w:fldChar w:fldCharType="begin"/>
        </w:r>
        <w:r w:rsidR="00605B1A">
          <w:rPr>
            <w:noProof/>
            <w:webHidden/>
          </w:rPr>
          <w:instrText xml:space="preserve"> PAGEREF _Toc445215838 \h </w:instrText>
        </w:r>
        <w:r w:rsidR="00605B1A">
          <w:rPr>
            <w:noProof/>
            <w:webHidden/>
          </w:rPr>
        </w:r>
        <w:r w:rsidR="00605B1A">
          <w:rPr>
            <w:noProof/>
            <w:webHidden/>
          </w:rPr>
          <w:fldChar w:fldCharType="separate"/>
        </w:r>
        <w:r w:rsidR="00605B1A">
          <w:rPr>
            <w:noProof/>
            <w:webHidden/>
          </w:rPr>
          <w:t>20</w:t>
        </w:r>
        <w:r w:rsidR="00605B1A">
          <w:rPr>
            <w:noProof/>
            <w:webHidden/>
          </w:rPr>
          <w:fldChar w:fldCharType="end"/>
        </w:r>
      </w:hyperlink>
    </w:p>
    <w:p w14:paraId="0A34999E" w14:textId="77777777" w:rsidR="00605B1A" w:rsidRDefault="00AC01F5">
      <w:pPr>
        <w:pStyle w:val="TOC3"/>
        <w:rPr>
          <w:rFonts w:asciiTheme="minorHAnsi" w:eastAsiaTheme="minorEastAsia" w:hAnsiTheme="minorHAnsi" w:cstheme="minorBidi"/>
          <w:noProof/>
          <w:color w:val="auto"/>
          <w:sz w:val="22"/>
          <w:szCs w:val="22"/>
        </w:rPr>
      </w:pPr>
      <w:hyperlink w:anchor="_Toc445215839" w:history="1">
        <w:r w:rsidR="00605B1A" w:rsidRPr="00CF53AE">
          <w:rPr>
            <w:rStyle w:val="Hyperlink"/>
            <w:noProof/>
          </w:rPr>
          <w:t>2.9.4.</w:t>
        </w:r>
        <w:r w:rsidR="00605B1A">
          <w:rPr>
            <w:rFonts w:asciiTheme="minorHAnsi" w:eastAsiaTheme="minorEastAsia" w:hAnsiTheme="minorHAnsi" w:cstheme="minorBidi"/>
            <w:noProof/>
            <w:color w:val="auto"/>
            <w:sz w:val="22"/>
            <w:szCs w:val="22"/>
          </w:rPr>
          <w:tab/>
        </w:r>
        <w:r w:rsidR="00605B1A" w:rsidRPr="00CF53AE">
          <w:rPr>
            <w:rStyle w:val="Hyperlink"/>
            <w:noProof/>
          </w:rPr>
          <w:t>ICP Notes</w:t>
        </w:r>
        <w:r w:rsidR="00605B1A">
          <w:rPr>
            <w:noProof/>
            <w:webHidden/>
          </w:rPr>
          <w:tab/>
        </w:r>
        <w:r w:rsidR="00605B1A">
          <w:rPr>
            <w:noProof/>
            <w:webHidden/>
          </w:rPr>
          <w:fldChar w:fldCharType="begin"/>
        </w:r>
        <w:r w:rsidR="00605B1A">
          <w:rPr>
            <w:noProof/>
            <w:webHidden/>
          </w:rPr>
          <w:instrText xml:space="preserve"> PAGEREF _Toc445215839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1EF5F594" w14:textId="77777777" w:rsidR="00605B1A" w:rsidRDefault="00AC01F5">
      <w:pPr>
        <w:pStyle w:val="TOC3"/>
        <w:rPr>
          <w:rFonts w:asciiTheme="minorHAnsi" w:eastAsiaTheme="minorEastAsia" w:hAnsiTheme="minorHAnsi" w:cstheme="minorBidi"/>
          <w:noProof/>
          <w:color w:val="auto"/>
          <w:sz w:val="22"/>
          <w:szCs w:val="22"/>
        </w:rPr>
      </w:pPr>
      <w:hyperlink w:anchor="_Toc445215840" w:history="1">
        <w:r w:rsidR="00605B1A" w:rsidRPr="00CF53AE">
          <w:rPr>
            <w:rStyle w:val="Hyperlink"/>
            <w:noProof/>
          </w:rPr>
          <w:t>2.9.5.</w:t>
        </w:r>
        <w:r w:rsidR="00605B1A">
          <w:rPr>
            <w:rFonts w:asciiTheme="minorHAnsi" w:eastAsiaTheme="minorEastAsia" w:hAnsiTheme="minorHAnsi" w:cstheme="minorBidi"/>
            <w:noProof/>
            <w:color w:val="auto"/>
            <w:sz w:val="22"/>
            <w:szCs w:val="22"/>
          </w:rPr>
          <w:tab/>
        </w:r>
        <w:r w:rsidR="00605B1A" w:rsidRPr="00CF53AE">
          <w:rPr>
            <w:rStyle w:val="Hyperlink"/>
            <w:noProof/>
          </w:rPr>
          <w:t>ICP Notices</w:t>
        </w:r>
        <w:r w:rsidR="00605B1A">
          <w:rPr>
            <w:noProof/>
            <w:webHidden/>
          </w:rPr>
          <w:tab/>
        </w:r>
        <w:r w:rsidR="00605B1A">
          <w:rPr>
            <w:noProof/>
            <w:webHidden/>
          </w:rPr>
          <w:fldChar w:fldCharType="begin"/>
        </w:r>
        <w:r w:rsidR="00605B1A">
          <w:rPr>
            <w:noProof/>
            <w:webHidden/>
          </w:rPr>
          <w:instrText xml:space="preserve"> PAGEREF _Toc445215840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5CDAE490" w14:textId="77777777" w:rsidR="00605B1A" w:rsidRDefault="00AC01F5">
      <w:pPr>
        <w:pStyle w:val="TOC3"/>
        <w:rPr>
          <w:rFonts w:asciiTheme="minorHAnsi" w:eastAsiaTheme="minorEastAsia" w:hAnsiTheme="minorHAnsi" w:cstheme="minorBidi"/>
          <w:noProof/>
          <w:color w:val="auto"/>
          <w:sz w:val="22"/>
          <w:szCs w:val="22"/>
        </w:rPr>
      </w:pPr>
      <w:hyperlink w:anchor="_Toc445215841" w:history="1">
        <w:r w:rsidR="00605B1A" w:rsidRPr="00CF53AE">
          <w:rPr>
            <w:rStyle w:val="Hyperlink"/>
            <w:noProof/>
          </w:rPr>
          <w:t>2.9.6.</w:t>
        </w:r>
        <w:r w:rsidR="00605B1A">
          <w:rPr>
            <w:rFonts w:asciiTheme="minorHAnsi" w:eastAsiaTheme="minorEastAsia" w:hAnsiTheme="minorHAnsi" w:cstheme="minorBidi"/>
            <w:noProof/>
            <w:color w:val="auto"/>
            <w:sz w:val="22"/>
            <w:szCs w:val="22"/>
          </w:rPr>
          <w:tab/>
        </w:r>
        <w:r w:rsidR="00605B1A" w:rsidRPr="00CF53AE">
          <w:rPr>
            <w:rStyle w:val="Hyperlink"/>
            <w:noProof/>
          </w:rPr>
          <w:t>ICP Referrals</w:t>
        </w:r>
        <w:r w:rsidR="00605B1A">
          <w:rPr>
            <w:noProof/>
            <w:webHidden/>
          </w:rPr>
          <w:tab/>
        </w:r>
        <w:r w:rsidR="00605B1A">
          <w:rPr>
            <w:noProof/>
            <w:webHidden/>
          </w:rPr>
          <w:fldChar w:fldCharType="begin"/>
        </w:r>
        <w:r w:rsidR="00605B1A">
          <w:rPr>
            <w:noProof/>
            <w:webHidden/>
          </w:rPr>
          <w:instrText xml:space="preserve"> PAGEREF _Toc445215841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547F522F" w14:textId="77777777" w:rsidR="00605B1A" w:rsidRDefault="00AC01F5">
      <w:pPr>
        <w:pStyle w:val="TOC3"/>
        <w:rPr>
          <w:rFonts w:asciiTheme="minorHAnsi" w:eastAsiaTheme="minorEastAsia" w:hAnsiTheme="minorHAnsi" w:cstheme="minorBidi"/>
          <w:noProof/>
          <w:color w:val="auto"/>
          <w:sz w:val="22"/>
          <w:szCs w:val="22"/>
        </w:rPr>
      </w:pPr>
      <w:hyperlink w:anchor="_Toc445215842" w:history="1">
        <w:r w:rsidR="00605B1A" w:rsidRPr="00CF53AE">
          <w:rPr>
            <w:rStyle w:val="Hyperlink"/>
            <w:noProof/>
          </w:rPr>
          <w:t>2.9.7.</w:t>
        </w:r>
        <w:r w:rsidR="00605B1A">
          <w:rPr>
            <w:rFonts w:asciiTheme="minorHAnsi" w:eastAsiaTheme="minorEastAsia" w:hAnsiTheme="minorHAnsi" w:cstheme="minorBidi"/>
            <w:noProof/>
            <w:color w:val="auto"/>
            <w:sz w:val="22"/>
            <w:szCs w:val="22"/>
          </w:rPr>
          <w:tab/>
        </w:r>
        <w:r w:rsidR="00605B1A" w:rsidRPr="00CF53AE">
          <w:rPr>
            <w:rStyle w:val="Hyperlink"/>
            <w:noProof/>
          </w:rPr>
          <w:t>ICP Workload Entry</w:t>
        </w:r>
        <w:r w:rsidR="00605B1A">
          <w:rPr>
            <w:noProof/>
            <w:webHidden/>
          </w:rPr>
          <w:tab/>
        </w:r>
        <w:r w:rsidR="00605B1A">
          <w:rPr>
            <w:noProof/>
            <w:webHidden/>
          </w:rPr>
          <w:fldChar w:fldCharType="begin"/>
        </w:r>
        <w:r w:rsidR="00605B1A">
          <w:rPr>
            <w:noProof/>
            <w:webHidden/>
          </w:rPr>
          <w:instrText xml:space="preserve"> PAGEREF _Toc445215842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3380C82A" w14:textId="77777777" w:rsidR="00605B1A" w:rsidRDefault="00AC01F5">
      <w:pPr>
        <w:pStyle w:val="TOC3"/>
        <w:rPr>
          <w:rFonts w:asciiTheme="minorHAnsi" w:eastAsiaTheme="minorEastAsia" w:hAnsiTheme="minorHAnsi" w:cstheme="minorBidi"/>
          <w:noProof/>
          <w:color w:val="auto"/>
          <w:sz w:val="22"/>
          <w:szCs w:val="22"/>
        </w:rPr>
      </w:pPr>
      <w:hyperlink w:anchor="_Toc445215843" w:history="1">
        <w:r w:rsidR="00605B1A" w:rsidRPr="00CF53AE">
          <w:rPr>
            <w:rStyle w:val="Hyperlink"/>
            <w:noProof/>
          </w:rPr>
          <w:t>2.9.8.</w:t>
        </w:r>
        <w:r w:rsidR="00605B1A">
          <w:rPr>
            <w:rFonts w:asciiTheme="minorHAnsi" w:eastAsiaTheme="minorEastAsia" w:hAnsiTheme="minorHAnsi" w:cstheme="minorBidi"/>
            <w:noProof/>
            <w:color w:val="auto"/>
            <w:sz w:val="22"/>
            <w:szCs w:val="22"/>
          </w:rPr>
          <w:tab/>
        </w:r>
        <w:r w:rsidR="00605B1A" w:rsidRPr="00CF53AE">
          <w:rPr>
            <w:rStyle w:val="Hyperlink"/>
            <w:noProof/>
          </w:rPr>
          <w:t>Documents</w:t>
        </w:r>
        <w:r w:rsidR="00605B1A">
          <w:rPr>
            <w:noProof/>
            <w:webHidden/>
          </w:rPr>
          <w:tab/>
        </w:r>
        <w:r w:rsidR="00605B1A">
          <w:rPr>
            <w:noProof/>
            <w:webHidden/>
          </w:rPr>
          <w:fldChar w:fldCharType="begin"/>
        </w:r>
        <w:r w:rsidR="00605B1A">
          <w:rPr>
            <w:noProof/>
            <w:webHidden/>
          </w:rPr>
          <w:instrText xml:space="preserve"> PAGEREF _Toc445215843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6E8BCD18" w14:textId="77777777" w:rsidR="00605B1A" w:rsidRDefault="00AC01F5">
      <w:pPr>
        <w:pStyle w:val="TOC3"/>
        <w:rPr>
          <w:rFonts w:asciiTheme="minorHAnsi" w:eastAsiaTheme="minorEastAsia" w:hAnsiTheme="minorHAnsi" w:cstheme="minorBidi"/>
          <w:noProof/>
          <w:color w:val="auto"/>
          <w:sz w:val="22"/>
          <w:szCs w:val="22"/>
        </w:rPr>
      </w:pPr>
      <w:hyperlink w:anchor="_Toc445215844" w:history="1">
        <w:r w:rsidR="00605B1A" w:rsidRPr="00CF53AE">
          <w:rPr>
            <w:rStyle w:val="Hyperlink"/>
            <w:noProof/>
          </w:rPr>
          <w:t>2.9.9.</w:t>
        </w:r>
        <w:r w:rsidR="00605B1A">
          <w:rPr>
            <w:rFonts w:asciiTheme="minorHAnsi" w:eastAsiaTheme="minorEastAsia" w:hAnsiTheme="minorHAnsi" w:cstheme="minorBidi"/>
            <w:noProof/>
            <w:color w:val="auto"/>
            <w:sz w:val="22"/>
            <w:szCs w:val="22"/>
          </w:rPr>
          <w:tab/>
        </w:r>
        <w:r w:rsidR="00605B1A" w:rsidRPr="00CF53AE">
          <w:rPr>
            <w:rStyle w:val="Hyperlink"/>
            <w:noProof/>
          </w:rPr>
          <w:t>Table 12 defines the document management functionality for ICP.</w:t>
        </w:r>
        <w:r w:rsidR="00605B1A">
          <w:rPr>
            <w:noProof/>
            <w:webHidden/>
          </w:rPr>
          <w:tab/>
        </w:r>
        <w:r w:rsidR="00605B1A">
          <w:rPr>
            <w:noProof/>
            <w:webHidden/>
          </w:rPr>
          <w:fldChar w:fldCharType="begin"/>
        </w:r>
        <w:r w:rsidR="00605B1A">
          <w:rPr>
            <w:noProof/>
            <w:webHidden/>
          </w:rPr>
          <w:instrText xml:space="preserve"> PAGEREF _Toc445215844 \h </w:instrText>
        </w:r>
        <w:r w:rsidR="00605B1A">
          <w:rPr>
            <w:noProof/>
            <w:webHidden/>
          </w:rPr>
        </w:r>
        <w:r w:rsidR="00605B1A">
          <w:rPr>
            <w:noProof/>
            <w:webHidden/>
          </w:rPr>
          <w:fldChar w:fldCharType="separate"/>
        </w:r>
        <w:r w:rsidR="00605B1A">
          <w:rPr>
            <w:noProof/>
            <w:webHidden/>
          </w:rPr>
          <w:t>21</w:t>
        </w:r>
        <w:r w:rsidR="00605B1A">
          <w:rPr>
            <w:noProof/>
            <w:webHidden/>
          </w:rPr>
          <w:fldChar w:fldCharType="end"/>
        </w:r>
      </w:hyperlink>
    </w:p>
    <w:p w14:paraId="044809C2" w14:textId="77777777" w:rsidR="00605B1A" w:rsidRDefault="00AC01F5">
      <w:pPr>
        <w:pStyle w:val="TOC3"/>
        <w:rPr>
          <w:rFonts w:asciiTheme="minorHAnsi" w:eastAsiaTheme="minorEastAsia" w:hAnsiTheme="minorHAnsi" w:cstheme="minorBidi"/>
          <w:noProof/>
          <w:color w:val="auto"/>
          <w:sz w:val="22"/>
          <w:szCs w:val="22"/>
        </w:rPr>
      </w:pPr>
      <w:hyperlink w:anchor="_Toc445215845" w:history="1">
        <w:r w:rsidR="00605B1A" w:rsidRPr="00CF53AE">
          <w:rPr>
            <w:rStyle w:val="Hyperlink"/>
            <w:noProof/>
          </w:rPr>
          <w:t>2.9.10.</w:t>
        </w:r>
        <w:r w:rsidR="00605B1A">
          <w:rPr>
            <w:rFonts w:asciiTheme="minorHAnsi" w:eastAsiaTheme="minorEastAsia" w:hAnsiTheme="minorHAnsi" w:cstheme="minorBidi"/>
            <w:noProof/>
            <w:color w:val="auto"/>
            <w:sz w:val="22"/>
            <w:szCs w:val="22"/>
          </w:rPr>
          <w:tab/>
        </w:r>
        <w:r w:rsidR="00605B1A" w:rsidRPr="00CF53AE">
          <w:rPr>
            <w:rStyle w:val="Hyperlink"/>
            <w:noProof/>
          </w:rPr>
          <w:t>Search</w:t>
        </w:r>
        <w:r w:rsidR="00605B1A">
          <w:rPr>
            <w:noProof/>
            <w:webHidden/>
          </w:rPr>
          <w:tab/>
        </w:r>
        <w:r w:rsidR="00605B1A">
          <w:rPr>
            <w:noProof/>
            <w:webHidden/>
          </w:rPr>
          <w:fldChar w:fldCharType="begin"/>
        </w:r>
        <w:r w:rsidR="00605B1A">
          <w:rPr>
            <w:noProof/>
            <w:webHidden/>
          </w:rPr>
          <w:instrText xml:space="preserve"> PAGEREF _Toc445215845 \h </w:instrText>
        </w:r>
        <w:r w:rsidR="00605B1A">
          <w:rPr>
            <w:noProof/>
            <w:webHidden/>
          </w:rPr>
        </w:r>
        <w:r w:rsidR="00605B1A">
          <w:rPr>
            <w:noProof/>
            <w:webHidden/>
          </w:rPr>
          <w:fldChar w:fldCharType="separate"/>
        </w:r>
        <w:r w:rsidR="00605B1A">
          <w:rPr>
            <w:noProof/>
            <w:webHidden/>
          </w:rPr>
          <w:t>22</w:t>
        </w:r>
        <w:r w:rsidR="00605B1A">
          <w:rPr>
            <w:noProof/>
            <w:webHidden/>
          </w:rPr>
          <w:fldChar w:fldCharType="end"/>
        </w:r>
      </w:hyperlink>
    </w:p>
    <w:p w14:paraId="5AAB0AA7" w14:textId="77777777" w:rsidR="00605B1A" w:rsidRDefault="00AC01F5">
      <w:pPr>
        <w:pStyle w:val="TOC2"/>
        <w:rPr>
          <w:rFonts w:asciiTheme="minorHAnsi" w:eastAsiaTheme="minorEastAsia" w:hAnsiTheme="minorHAnsi" w:cstheme="minorBidi"/>
          <w:noProof/>
          <w:color w:val="auto"/>
          <w:sz w:val="22"/>
          <w:szCs w:val="22"/>
        </w:rPr>
      </w:pPr>
      <w:hyperlink w:anchor="_Toc445215846" w:history="1">
        <w:r w:rsidR="00605B1A" w:rsidRPr="00CF53AE">
          <w:rPr>
            <w:rStyle w:val="Hyperlink"/>
            <w:noProof/>
          </w:rPr>
          <w:t>2.10.</w:t>
        </w:r>
        <w:r w:rsidR="00605B1A">
          <w:rPr>
            <w:rFonts w:asciiTheme="minorHAnsi" w:eastAsiaTheme="minorEastAsia" w:hAnsiTheme="minorHAnsi" w:cstheme="minorBidi"/>
            <w:noProof/>
            <w:color w:val="auto"/>
            <w:sz w:val="22"/>
            <w:szCs w:val="22"/>
          </w:rPr>
          <w:tab/>
        </w:r>
        <w:r w:rsidR="00605B1A" w:rsidRPr="00CF53AE">
          <w:rPr>
            <w:rStyle w:val="Hyperlink"/>
            <w:noProof/>
          </w:rPr>
          <w:t>Service Members and Veterans (Clients and Contacts)</w:t>
        </w:r>
        <w:r w:rsidR="00605B1A">
          <w:rPr>
            <w:noProof/>
            <w:webHidden/>
          </w:rPr>
          <w:tab/>
        </w:r>
        <w:r w:rsidR="00605B1A">
          <w:rPr>
            <w:noProof/>
            <w:webHidden/>
          </w:rPr>
          <w:fldChar w:fldCharType="begin"/>
        </w:r>
        <w:r w:rsidR="00605B1A">
          <w:rPr>
            <w:noProof/>
            <w:webHidden/>
          </w:rPr>
          <w:instrText xml:space="preserve"> PAGEREF _Toc445215846 \h </w:instrText>
        </w:r>
        <w:r w:rsidR="00605B1A">
          <w:rPr>
            <w:noProof/>
            <w:webHidden/>
          </w:rPr>
        </w:r>
        <w:r w:rsidR="00605B1A">
          <w:rPr>
            <w:noProof/>
            <w:webHidden/>
          </w:rPr>
          <w:fldChar w:fldCharType="separate"/>
        </w:r>
        <w:r w:rsidR="00605B1A">
          <w:rPr>
            <w:noProof/>
            <w:webHidden/>
          </w:rPr>
          <w:t>22</w:t>
        </w:r>
        <w:r w:rsidR="00605B1A">
          <w:rPr>
            <w:noProof/>
            <w:webHidden/>
          </w:rPr>
          <w:fldChar w:fldCharType="end"/>
        </w:r>
      </w:hyperlink>
    </w:p>
    <w:p w14:paraId="6EC484D4" w14:textId="77777777" w:rsidR="00605B1A" w:rsidRDefault="00AC01F5">
      <w:pPr>
        <w:pStyle w:val="TOC3"/>
        <w:rPr>
          <w:rFonts w:asciiTheme="minorHAnsi" w:eastAsiaTheme="minorEastAsia" w:hAnsiTheme="minorHAnsi" w:cstheme="minorBidi"/>
          <w:noProof/>
          <w:color w:val="auto"/>
          <w:sz w:val="22"/>
          <w:szCs w:val="22"/>
        </w:rPr>
      </w:pPr>
      <w:hyperlink w:anchor="_Toc445215847" w:history="1">
        <w:r w:rsidR="00605B1A" w:rsidRPr="00CF53AE">
          <w:rPr>
            <w:rStyle w:val="Hyperlink"/>
            <w:noProof/>
          </w:rPr>
          <w:t>2.10.1.</w:t>
        </w:r>
        <w:r w:rsidR="00605B1A">
          <w:rPr>
            <w:rFonts w:asciiTheme="minorHAnsi" w:eastAsiaTheme="minorEastAsia" w:hAnsiTheme="minorHAnsi" w:cstheme="minorBidi"/>
            <w:noProof/>
            <w:color w:val="auto"/>
            <w:sz w:val="22"/>
            <w:szCs w:val="22"/>
          </w:rPr>
          <w:tab/>
        </w:r>
        <w:r w:rsidR="00605B1A" w:rsidRPr="00CF53AE">
          <w:rPr>
            <w:rStyle w:val="Hyperlink"/>
            <w:noProof/>
          </w:rPr>
          <w:t>SM/V Location Information</w:t>
        </w:r>
        <w:r w:rsidR="00605B1A">
          <w:rPr>
            <w:noProof/>
            <w:webHidden/>
          </w:rPr>
          <w:tab/>
        </w:r>
        <w:r w:rsidR="00605B1A">
          <w:rPr>
            <w:noProof/>
            <w:webHidden/>
          </w:rPr>
          <w:fldChar w:fldCharType="begin"/>
        </w:r>
        <w:r w:rsidR="00605B1A">
          <w:rPr>
            <w:noProof/>
            <w:webHidden/>
          </w:rPr>
          <w:instrText xml:space="preserve"> PAGEREF _Toc445215847 \h </w:instrText>
        </w:r>
        <w:r w:rsidR="00605B1A">
          <w:rPr>
            <w:noProof/>
            <w:webHidden/>
          </w:rPr>
        </w:r>
        <w:r w:rsidR="00605B1A">
          <w:rPr>
            <w:noProof/>
            <w:webHidden/>
          </w:rPr>
          <w:fldChar w:fldCharType="separate"/>
        </w:r>
        <w:r w:rsidR="00605B1A">
          <w:rPr>
            <w:noProof/>
            <w:webHidden/>
          </w:rPr>
          <w:t>22</w:t>
        </w:r>
        <w:r w:rsidR="00605B1A">
          <w:rPr>
            <w:noProof/>
            <w:webHidden/>
          </w:rPr>
          <w:fldChar w:fldCharType="end"/>
        </w:r>
      </w:hyperlink>
    </w:p>
    <w:p w14:paraId="0428A2E5" w14:textId="77777777" w:rsidR="00605B1A" w:rsidRDefault="00AC01F5">
      <w:pPr>
        <w:pStyle w:val="TOC3"/>
        <w:rPr>
          <w:rFonts w:asciiTheme="minorHAnsi" w:eastAsiaTheme="minorEastAsia" w:hAnsiTheme="minorHAnsi" w:cstheme="minorBidi"/>
          <w:noProof/>
          <w:color w:val="auto"/>
          <w:sz w:val="22"/>
          <w:szCs w:val="22"/>
        </w:rPr>
      </w:pPr>
      <w:hyperlink w:anchor="_Toc445215848" w:history="1">
        <w:r w:rsidR="00605B1A" w:rsidRPr="00CF53AE">
          <w:rPr>
            <w:rStyle w:val="Hyperlink"/>
            <w:noProof/>
          </w:rPr>
          <w:t>2.10.2.</w:t>
        </w:r>
        <w:r w:rsidR="00605B1A">
          <w:rPr>
            <w:rFonts w:asciiTheme="minorHAnsi" w:eastAsiaTheme="minorEastAsia" w:hAnsiTheme="minorHAnsi" w:cstheme="minorBidi"/>
            <w:noProof/>
            <w:color w:val="auto"/>
            <w:sz w:val="22"/>
            <w:szCs w:val="22"/>
          </w:rPr>
          <w:tab/>
        </w:r>
        <w:r w:rsidR="00605B1A" w:rsidRPr="00CF53AE">
          <w:rPr>
            <w:rStyle w:val="Hyperlink"/>
            <w:noProof/>
          </w:rPr>
          <w:t>SM/V Facility Information</w:t>
        </w:r>
        <w:r w:rsidR="00605B1A">
          <w:rPr>
            <w:noProof/>
            <w:webHidden/>
          </w:rPr>
          <w:tab/>
        </w:r>
        <w:r w:rsidR="00605B1A">
          <w:rPr>
            <w:noProof/>
            <w:webHidden/>
          </w:rPr>
          <w:fldChar w:fldCharType="begin"/>
        </w:r>
        <w:r w:rsidR="00605B1A">
          <w:rPr>
            <w:noProof/>
            <w:webHidden/>
          </w:rPr>
          <w:instrText xml:space="preserve"> PAGEREF _Toc445215848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25FDD1A2" w14:textId="77777777" w:rsidR="00605B1A" w:rsidRDefault="00AC01F5">
      <w:pPr>
        <w:pStyle w:val="TOC3"/>
        <w:rPr>
          <w:rFonts w:asciiTheme="minorHAnsi" w:eastAsiaTheme="minorEastAsia" w:hAnsiTheme="minorHAnsi" w:cstheme="minorBidi"/>
          <w:noProof/>
          <w:color w:val="auto"/>
          <w:sz w:val="22"/>
          <w:szCs w:val="22"/>
        </w:rPr>
      </w:pPr>
      <w:hyperlink w:anchor="_Toc445215849" w:history="1">
        <w:r w:rsidR="00605B1A" w:rsidRPr="00CF53AE">
          <w:rPr>
            <w:rStyle w:val="Hyperlink"/>
            <w:noProof/>
          </w:rPr>
          <w:t>2.10.3.</w:t>
        </w:r>
        <w:r w:rsidR="00605B1A">
          <w:rPr>
            <w:rFonts w:asciiTheme="minorHAnsi" w:eastAsiaTheme="minorEastAsia" w:hAnsiTheme="minorHAnsi" w:cstheme="minorBidi"/>
            <w:noProof/>
            <w:color w:val="auto"/>
            <w:sz w:val="22"/>
            <w:szCs w:val="22"/>
          </w:rPr>
          <w:tab/>
        </w:r>
        <w:r w:rsidR="00605B1A" w:rsidRPr="00CF53AE">
          <w:rPr>
            <w:rStyle w:val="Hyperlink"/>
            <w:noProof/>
          </w:rPr>
          <w:t>Personally Identifible Information</w:t>
        </w:r>
        <w:r w:rsidR="00605B1A">
          <w:rPr>
            <w:noProof/>
            <w:webHidden/>
          </w:rPr>
          <w:tab/>
        </w:r>
        <w:r w:rsidR="00605B1A">
          <w:rPr>
            <w:noProof/>
            <w:webHidden/>
          </w:rPr>
          <w:fldChar w:fldCharType="begin"/>
        </w:r>
        <w:r w:rsidR="00605B1A">
          <w:rPr>
            <w:noProof/>
            <w:webHidden/>
          </w:rPr>
          <w:instrText xml:space="preserve"> PAGEREF _Toc445215849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155FEE4C" w14:textId="77777777" w:rsidR="00605B1A" w:rsidRDefault="00AC01F5">
      <w:pPr>
        <w:pStyle w:val="TOC3"/>
        <w:rPr>
          <w:rFonts w:asciiTheme="minorHAnsi" w:eastAsiaTheme="minorEastAsia" w:hAnsiTheme="minorHAnsi" w:cstheme="minorBidi"/>
          <w:noProof/>
          <w:color w:val="auto"/>
          <w:sz w:val="22"/>
          <w:szCs w:val="22"/>
        </w:rPr>
      </w:pPr>
      <w:hyperlink w:anchor="_Toc445215850" w:history="1">
        <w:r w:rsidR="00605B1A" w:rsidRPr="00CF53AE">
          <w:rPr>
            <w:rStyle w:val="Hyperlink"/>
            <w:noProof/>
          </w:rPr>
          <w:t>2.10.4.</w:t>
        </w:r>
        <w:r w:rsidR="00605B1A">
          <w:rPr>
            <w:rFonts w:asciiTheme="minorHAnsi" w:eastAsiaTheme="minorEastAsia" w:hAnsiTheme="minorHAnsi" w:cstheme="minorBidi"/>
            <w:noProof/>
            <w:color w:val="auto"/>
            <w:sz w:val="22"/>
            <w:szCs w:val="22"/>
          </w:rPr>
          <w:tab/>
        </w:r>
        <w:r w:rsidR="00605B1A" w:rsidRPr="00CF53AE">
          <w:rPr>
            <w:rStyle w:val="Hyperlink"/>
            <w:noProof/>
          </w:rPr>
          <w:t>Client Management</w:t>
        </w:r>
        <w:r w:rsidR="00605B1A">
          <w:rPr>
            <w:noProof/>
            <w:webHidden/>
          </w:rPr>
          <w:tab/>
        </w:r>
        <w:r w:rsidR="00605B1A">
          <w:rPr>
            <w:noProof/>
            <w:webHidden/>
          </w:rPr>
          <w:fldChar w:fldCharType="begin"/>
        </w:r>
        <w:r w:rsidR="00605B1A">
          <w:rPr>
            <w:noProof/>
            <w:webHidden/>
          </w:rPr>
          <w:instrText xml:space="preserve"> PAGEREF _Toc445215850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1C45A72A" w14:textId="77777777" w:rsidR="00605B1A" w:rsidRDefault="00AC01F5">
      <w:pPr>
        <w:pStyle w:val="TOC2"/>
        <w:rPr>
          <w:rFonts w:asciiTheme="minorHAnsi" w:eastAsiaTheme="minorEastAsia" w:hAnsiTheme="minorHAnsi" w:cstheme="minorBidi"/>
          <w:noProof/>
          <w:color w:val="auto"/>
          <w:sz w:val="22"/>
          <w:szCs w:val="22"/>
        </w:rPr>
      </w:pPr>
      <w:hyperlink w:anchor="_Toc445215851" w:history="1">
        <w:r w:rsidR="00605B1A" w:rsidRPr="00CF53AE">
          <w:rPr>
            <w:rStyle w:val="Hyperlink"/>
            <w:noProof/>
          </w:rPr>
          <w:t>2.11.</w:t>
        </w:r>
        <w:r w:rsidR="00605B1A">
          <w:rPr>
            <w:rFonts w:asciiTheme="minorHAnsi" w:eastAsiaTheme="minorEastAsia" w:hAnsiTheme="minorHAnsi" w:cstheme="minorBidi"/>
            <w:noProof/>
            <w:color w:val="auto"/>
            <w:sz w:val="22"/>
            <w:szCs w:val="22"/>
          </w:rPr>
          <w:tab/>
        </w:r>
        <w:r w:rsidR="00605B1A" w:rsidRPr="00CF53AE">
          <w:rPr>
            <w:rStyle w:val="Hyperlink"/>
            <w:noProof/>
          </w:rPr>
          <w:t>Components, UI Designs and UI Elements</w:t>
        </w:r>
        <w:r w:rsidR="00605B1A">
          <w:rPr>
            <w:noProof/>
            <w:webHidden/>
          </w:rPr>
          <w:tab/>
        </w:r>
        <w:r w:rsidR="00605B1A">
          <w:rPr>
            <w:noProof/>
            <w:webHidden/>
          </w:rPr>
          <w:fldChar w:fldCharType="begin"/>
        </w:r>
        <w:r w:rsidR="00605B1A">
          <w:rPr>
            <w:noProof/>
            <w:webHidden/>
          </w:rPr>
          <w:instrText xml:space="preserve"> PAGEREF _Toc445215851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372AA9A9" w14:textId="77777777" w:rsidR="00605B1A" w:rsidRDefault="00AC01F5">
      <w:pPr>
        <w:pStyle w:val="TOC3"/>
        <w:rPr>
          <w:rFonts w:asciiTheme="minorHAnsi" w:eastAsiaTheme="minorEastAsia" w:hAnsiTheme="minorHAnsi" w:cstheme="minorBidi"/>
          <w:noProof/>
          <w:color w:val="auto"/>
          <w:sz w:val="22"/>
          <w:szCs w:val="22"/>
        </w:rPr>
      </w:pPr>
      <w:hyperlink w:anchor="_Toc445215852" w:history="1">
        <w:r w:rsidR="00605B1A" w:rsidRPr="00CF53AE">
          <w:rPr>
            <w:rStyle w:val="Hyperlink"/>
            <w:noProof/>
          </w:rPr>
          <w:t>2.11.1.</w:t>
        </w:r>
        <w:r w:rsidR="00605B1A">
          <w:rPr>
            <w:rFonts w:asciiTheme="minorHAnsi" w:eastAsiaTheme="minorEastAsia" w:hAnsiTheme="minorHAnsi" w:cstheme="minorBidi"/>
            <w:noProof/>
            <w:color w:val="auto"/>
            <w:sz w:val="22"/>
            <w:szCs w:val="22"/>
          </w:rPr>
          <w:tab/>
        </w:r>
        <w:r w:rsidR="00605B1A" w:rsidRPr="00CF53AE">
          <w:rPr>
            <w:rStyle w:val="Hyperlink"/>
            <w:noProof/>
          </w:rPr>
          <w:t>Reports</w:t>
        </w:r>
        <w:r w:rsidR="00605B1A">
          <w:rPr>
            <w:noProof/>
            <w:webHidden/>
          </w:rPr>
          <w:tab/>
        </w:r>
        <w:r w:rsidR="00605B1A">
          <w:rPr>
            <w:noProof/>
            <w:webHidden/>
          </w:rPr>
          <w:fldChar w:fldCharType="begin"/>
        </w:r>
        <w:r w:rsidR="00605B1A">
          <w:rPr>
            <w:noProof/>
            <w:webHidden/>
          </w:rPr>
          <w:instrText xml:space="preserve"> PAGEREF _Toc445215852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7ABB8318" w14:textId="77777777" w:rsidR="00605B1A" w:rsidRDefault="00AC01F5">
      <w:pPr>
        <w:pStyle w:val="TOC3"/>
        <w:rPr>
          <w:rFonts w:asciiTheme="minorHAnsi" w:eastAsiaTheme="minorEastAsia" w:hAnsiTheme="minorHAnsi" w:cstheme="minorBidi"/>
          <w:noProof/>
          <w:color w:val="auto"/>
          <w:sz w:val="22"/>
          <w:szCs w:val="22"/>
        </w:rPr>
      </w:pPr>
      <w:hyperlink w:anchor="_Toc445215853" w:history="1">
        <w:r w:rsidR="00605B1A" w:rsidRPr="00CF53AE">
          <w:rPr>
            <w:rStyle w:val="Hyperlink"/>
            <w:noProof/>
          </w:rPr>
          <w:t>2.11.2.</w:t>
        </w:r>
        <w:r w:rsidR="00605B1A">
          <w:rPr>
            <w:rFonts w:asciiTheme="minorHAnsi" w:eastAsiaTheme="minorEastAsia" w:hAnsiTheme="minorHAnsi" w:cstheme="minorBidi"/>
            <w:noProof/>
            <w:color w:val="auto"/>
            <w:sz w:val="22"/>
            <w:szCs w:val="22"/>
          </w:rPr>
          <w:tab/>
        </w:r>
        <w:r w:rsidR="00605B1A" w:rsidRPr="00CF53AE">
          <w:rPr>
            <w:rStyle w:val="Hyperlink"/>
            <w:noProof/>
          </w:rPr>
          <w:t>Dashboards</w:t>
        </w:r>
        <w:r w:rsidR="00605B1A">
          <w:rPr>
            <w:noProof/>
            <w:webHidden/>
          </w:rPr>
          <w:tab/>
        </w:r>
        <w:r w:rsidR="00605B1A">
          <w:rPr>
            <w:noProof/>
            <w:webHidden/>
          </w:rPr>
          <w:fldChar w:fldCharType="begin"/>
        </w:r>
        <w:r w:rsidR="00605B1A">
          <w:rPr>
            <w:noProof/>
            <w:webHidden/>
          </w:rPr>
          <w:instrText xml:space="preserve"> PAGEREF _Toc445215853 \h </w:instrText>
        </w:r>
        <w:r w:rsidR="00605B1A">
          <w:rPr>
            <w:noProof/>
            <w:webHidden/>
          </w:rPr>
        </w:r>
        <w:r w:rsidR="00605B1A">
          <w:rPr>
            <w:noProof/>
            <w:webHidden/>
          </w:rPr>
          <w:fldChar w:fldCharType="separate"/>
        </w:r>
        <w:r w:rsidR="00605B1A">
          <w:rPr>
            <w:noProof/>
            <w:webHidden/>
          </w:rPr>
          <w:t>23</w:t>
        </w:r>
        <w:r w:rsidR="00605B1A">
          <w:rPr>
            <w:noProof/>
            <w:webHidden/>
          </w:rPr>
          <w:fldChar w:fldCharType="end"/>
        </w:r>
      </w:hyperlink>
    </w:p>
    <w:p w14:paraId="06A13399" w14:textId="77777777" w:rsidR="00605B1A" w:rsidRDefault="00AC01F5">
      <w:pPr>
        <w:pStyle w:val="TOC3"/>
        <w:rPr>
          <w:rFonts w:asciiTheme="minorHAnsi" w:eastAsiaTheme="minorEastAsia" w:hAnsiTheme="minorHAnsi" w:cstheme="minorBidi"/>
          <w:noProof/>
          <w:color w:val="auto"/>
          <w:sz w:val="22"/>
          <w:szCs w:val="22"/>
        </w:rPr>
      </w:pPr>
      <w:hyperlink w:anchor="_Toc445215854" w:history="1">
        <w:r w:rsidR="00605B1A" w:rsidRPr="00CF53AE">
          <w:rPr>
            <w:rStyle w:val="Hyperlink"/>
            <w:noProof/>
          </w:rPr>
          <w:t>2.11.3.</w:t>
        </w:r>
        <w:r w:rsidR="00605B1A">
          <w:rPr>
            <w:rFonts w:asciiTheme="minorHAnsi" w:eastAsiaTheme="minorEastAsia" w:hAnsiTheme="minorHAnsi" w:cstheme="minorBidi"/>
            <w:noProof/>
            <w:color w:val="auto"/>
            <w:sz w:val="22"/>
            <w:szCs w:val="22"/>
          </w:rPr>
          <w:tab/>
        </w:r>
        <w:r w:rsidR="00605B1A" w:rsidRPr="00CF53AE">
          <w:rPr>
            <w:rStyle w:val="Hyperlink"/>
            <w:noProof/>
          </w:rPr>
          <w:t>ICP Library</w:t>
        </w:r>
        <w:r w:rsidR="00605B1A">
          <w:rPr>
            <w:noProof/>
            <w:webHidden/>
          </w:rPr>
          <w:tab/>
        </w:r>
        <w:r w:rsidR="00605B1A">
          <w:rPr>
            <w:noProof/>
            <w:webHidden/>
          </w:rPr>
          <w:fldChar w:fldCharType="begin"/>
        </w:r>
        <w:r w:rsidR="00605B1A">
          <w:rPr>
            <w:noProof/>
            <w:webHidden/>
          </w:rPr>
          <w:instrText xml:space="preserve"> PAGEREF _Toc445215854 \h </w:instrText>
        </w:r>
        <w:r w:rsidR="00605B1A">
          <w:rPr>
            <w:noProof/>
            <w:webHidden/>
          </w:rPr>
        </w:r>
        <w:r w:rsidR="00605B1A">
          <w:rPr>
            <w:noProof/>
            <w:webHidden/>
          </w:rPr>
          <w:fldChar w:fldCharType="separate"/>
        </w:r>
        <w:r w:rsidR="00605B1A">
          <w:rPr>
            <w:noProof/>
            <w:webHidden/>
          </w:rPr>
          <w:t>24</w:t>
        </w:r>
        <w:r w:rsidR="00605B1A">
          <w:rPr>
            <w:noProof/>
            <w:webHidden/>
          </w:rPr>
          <w:fldChar w:fldCharType="end"/>
        </w:r>
      </w:hyperlink>
    </w:p>
    <w:p w14:paraId="71451C11" w14:textId="77777777" w:rsidR="00605B1A" w:rsidRDefault="00AC01F5">
      <w:pPr>
        <w:pStyle w:val="TOC3"/>
        <w:rPr>
          <w:rFonts w:asciiTheme="minorHAnsi" w:eastAsiaTheme="minorEastAsia" w:hAnsiTheme="minorHAnsi" w:cstheme="minorBidi"/>
          <w:noProof/>
          <w:color w:val="auto"/>
          <w:sz w:val="22"/>
          <w:szCs w:val="22"/>
        </w:rPr>
      </w:pPr>
      <w:hyperlink w:anchor="_Toc445215855" w:history="1">
        <w:r w:rsidR="00605B1A" w:rsidRPr="00CF53AE">
          <w:rPr>
            <w:rStyle w:val="Hyperlink"/>
            <w:noProof/>
          </w:rPr>
          <w:t>2.11.4.</w:t>
        </w:r>
        <w:r w:rsidR="00605B1A">
          <w:rPr>
            <w:rFonts w:asciiTheme="minorHAnsi" w:eastAsiaTheme="minorEastAsia" w:hAnsiTheme="minorHAnsi" w:cstheme="minorBidi"/>
            <w:noProof/>
            <w:color w:val="auto"/>
            <w:sz w:val="22"/>
            <w:szCs w:val="22"/>
          </w:rPr>
          <w:tab/>
        </w:r>
        <w:r w:rsidR="00605B1A" w:rsidRPr="00CF53AE">
          <w:rPr>
            <w:rStyle w:val="Hyperlink"/>
            <w:noProof/>
          </w:rPr>
          <w:t>ICP and DoD Data Exchange</w:t>
        </w:r>
        <w:r w:rsidR="00605B1A">
          <w:rPr>
            <w:noProof/>
            <w:webHidden/>
          </w:rPr>
          <w:tab/>
        </w:r>
        <w:r w:rsidR="00605B1A">
          <w:rPr>
            <w:noProof/>
            <w:webHidden/>
          </w:rPr>
          <w:fldChar w:fldCharType="begin"/>
        </w:r>
        <w:r w:rsidR="00605B1A">
          <w:rPr>
            <w:noProof/>
            <w:webHidden/>
          </w:rPr>
          <w:instrText xml:space="preserve"> PAGEREF _Toc445215855 \h </w:instrText>
        </w:r>
        <w:r w:rsidR="00605B1A">
          <w:rPr>
            <w:noProof/>
            <w:webHidden/>
          </w:rPr>
        </w:r>
        <w:r w:rsidR="00605B1A">
          <w:rPr>
            <w:noProof/>
            <w:webHidden/>
          </w:rPr>
          <w:fldChar w:fldCharType="separate"/>
        </w:r>
        <w:r w:rsidR="00605B1A">
          <w:rPr>
            <w:noProof/>
            <w:webHidden/>
          </w:rPr>
          <w:t>24</w:t>
        </w:r>
        <w:r w:rsidR="00605B1A">
          <w:rPr>
            <w:noProof/>
            <w:webHidden/>
          </w:rPr>
          <w:fldChar w:fldCharType="end"/>
        </w:r>
      </w:hyperlink>
    </w:p>
    <w:p w14:paraId="0352ADD1" w14:textId="77777777" w:rsidR="00605B1A" w:rsidRDefault="00AC01F5">
      <w:pPr>
        <w:pStyle w:val="TOC3"/>
        <w:rPr>
          <w:rFonts w:asciiTheme="minorHAnsi" w:eastAsiaTheme="minorEastAsia" w:hAnsiTheme="minorHAnsi" w:cstheme="minorBidi"/>
          <w:noProof/>
          <w:color w:val="auto"/>
          <w:sz w:val="22"/>
          <w:szCs w:val="22"/>
        </w:rPr>
      </w:pPr>
      <w:hyperlink w:anchor="_Toc445215856" w:history="1">
        <w:r w:rsidR="00605B1A" w:rsidRPr="00CF53AE">
          <w:rPr>
            <w:rStyle w:val="Hyperlink"/>
            <w:noProof/>
          </w:rPr>
          <w:t>2.11.5.</w:t>
        </w:r>
        <w:r w:rsidR="00605B1A">
          <w:rPr>
            <w:rFonts w:asciiTheme="minorHAnsi" w:eastAsiaTheme="minorEastAsia" w:hAnsiTheme="minorHAnsi" w:cstheme="minorBidi"/>
            <w:noProof/>
            <w:color w:val="auto"/>
            <w:sz w:val="22"/>
            <w:szCs w:val="22"/>
          </w:rPr>
          <w:tab/>
        </w:r>
        <w:r w:rsidR="00605B1A" w:rsidRPr="00CF53AE">
          <w:rPr>
            <w:rStyle w:val="Hyperlink"/>
            <w:noProof/>
          </w:rPr>
          <w:t>Audit History</w:t>
        </w:r>
        <w:r w:rsidR="00605B1A">
          <w:rPr>
            <w:noProof/>
            <w:webHidden/>
          </w:rPr>
          <w:tab/>
        </w:r>
        <w:r w:rsidR="00605B1A">
          <w:rPr>
            <w:noProof/>
            <w:webHidden/>
          </w:rPr>
          <w:fldChar w:fldCharType="begin"/>
        </w:r>
        <w:r w:rsidR="00605B1A">
          <w:rPr>
            <w:noProof/>
            <w:webHidden/>
          </w:rPr>
          <w:instrText xml:space="preserve"> PAGEREF _Toc445215856 \h </w:instrText>
        </w:r>
        <w:r w:rsidR="00605B1A">
          <w:rPr>
            <w:noProof/>
            <w:webHidden/>
          </w:rPr>
        </w:r>
        <w:r w:rsidR="00605B1A">
          <w:rPr>
            <w:noProof/>
            <w:webHidden/>
          </w:rPr>
          <w:fldChar w:fldCharType="separate"/>
        </w:r>
        <w:r w:rsidR="00605B1A">
          <w:rPr>
            <w:noProof/>
            <w:webHidden/>
          </w:rPr>
          <w:t>24</w:t>
        </w:r>
        <w:r w:rsidR="00605B1A">
          <w:rPr>
            <w:noProof/>
            <w:webHidden/>
          </w:rPr>
          <w:fldChar w:fldCharType="end"/>
        </w:r>
      </w:hyperlink>
    </w:p>
    <w:p w14:paraId="15E2E54C" w14:textId="77777777" w:rsidR="00605B1A" w:rsidRDefault="00AC01F5">
      <w:pPr>
        <w:pStyle w:val="TOC3"/>
        <w:rPr>
          <w:rFonts w:asciiTheme="minorHAnsi" w:eastAsiaTheme="minorEastAsia" w:hAnsiTheme="minorHAnsi" w:cstheme="minorBidi"/>
          <w:noProof/>
          <w:color w:val="auto"/>
          <w:sz w:val="22"/>
          <w:szCs w:val="22"/>
        </w:rPr>
      </w:pPr>
      <w:hyperlink w:anchor="_Toc445215857" w:history="1">
        <w:r w:rsidR="00605B1A" w:rsidRPr="00CF53AE">
          <w:rPr>
            <w:rStyle w:val="Hyperlink"/>
            <w:noProof/>
          </w:rPr>
          <w:t>2.11.6.</w:t>
        </w:r>
        <w:r w:rsidR="00605B1A">
          <w:rPr>
            <w:rFonts w:asciiTheme="minorHAnsi" w:eastAsiaTheme="minorEastAsia" w:hAnsiTheme="minorHAnsi" w:cstheme="minorBidi"/>
            <w:noProof/>
            <w:color w:val="auto"/>
            <w:sz w:val="22"/>
            <w:szCs w:val="22"/>
          </w:rPr>
          <w:tab/>
        </w:r>
        <w:r w:rsidR="00605B1A" w:rsidRPr="00CF53AE">
          <w:rPr>
            <w:rStyle w:val="Hyperlink"/>
            <w:noProof/>
          </w:rPr>
          <w:t>Printing</w:t>
        </w:r>
        <w:r w:rsidR="00605B1A">
          <w:rPr>
            <w:noProof/>
            <w:webHidden/>
          </w:rPr>
          <w:tab/>
        </w:r>
        <w:r w:rsidR="00605B1A">
          <w:rPr>
            <w:noProof/>
            <w:webHidden/>
          </w:rPr>
          <w:fldChar w:fldCharType="begin"/>
        </w:r>
        <w:r w:rsidR="00605B1A">
          <w:rPr>
            <w:noProof/>
            <w:webHidden/>
          </w:rPr>
          <w:instrText xml:space="preserve"> PAGEREF _Toc445215857 \h </w:instrText>
        </w:r>
        <w:r w:rsidR="00605B1A">
          <w:rPr>
            <w:noProof/>
            <w:webHidden/>
          </w:rPr>
        </w:r>
        <w:r w:rsidR="00605B1A">
          <w:rPr>
            <w:noProof/>
            <w:webHidden/>
          </w:rPr>
          <w:fldChar w:fldCharType="separate"/>
        </w:r>
        <w:r w:rsidR="00605B1A">
          <w:rPr>
            <w:noProof/>
            <w:webHidden/>
          </w:rPr>
          <w:t>24</w:t>
        </w:r>
        <w:r w:rsidR="00605B1A">
          <w:rPr>
            <w:noProof/>
            <w:webHidden/>
          </w:rPr>
          <w:fldChar w:fldCharType="end"/>
        </w:r>
      </w:hyperlink>
    </w:p>
    <w:p w14:paraId="3C835B32" w14:textId="77777777" w:rsidR="00605B1A" w:rsidRDefault="00AC01F5">
      <w:pPr>
        <w:pStyle w:val="TOC3"/>
        <w:rPr>
          <w:rFonts w:asciiTheme="minorHAnsi" w:eastAsiaTheme="minorEastAsia" w:hAnsiTheme="minorHAnsi" w:cstheme="minorBidi"/>
          <w:noProof/>
          <w:color w:val="auto"/>
          <w:sz w:val="22"/>
          <w:szCs w:val="22"/>
        </w:rPr>
      </w:pPr>
      <w:hyperlink w:anchor="_Toc445215858" w:history="1">
        <w:r w:rsidR="00605B1A" w:rsidRPr="00CF53AE">
          <w:rPr>
            <w:rStyle w:val="Hyperlink"/>
            <w:noProof/>
          </w:rPr>
          <w:t>2.11.7.</w:t>
        </w:r>
        <w:r w:rsidR="00605B1A">
          <w:rPr>
            <w:rFonts w:asciiTheme="minorHAnsi" w:eastAsiaTheme="minorEastAsia" w:hAnsiTheme="minorHAnsi" w:cstheme="minorBidi"/>
            <w:noProof/>
            <w:color w:val="auto"/>
            <w:sz w:val="22"/>
            <w:szCs w:val="22"/>
          </w:rPr>
          <w:tab/>
        </w:r>
        <w:r w:rsidR="00605B1A" w:rsidRPr="00CF53AE">
          <w:rPr>
            <w:rStyle w:val="Hyperlink"/>
            <w:noProof/>
          </w:rPr>
          <w:t>FCMT and ICP Views</w:t>
        </w:r>
        <w:r w:rsidR="00605B1A">
          <w:rPr>
            <w:noProof/>
            <w:webHidden/>
          </w:rPr>
          <w:tab/>
        </w:r>
        <w:r w:rsidR="00605B1A">
          <w:rPr>
            <w:noProof/>
            <w:webHidden/>
          </w:rPr>
          <w:fldChar w:fldCharType="begin"/>
        </w:r>
        <w:r w:rsidR="00605B1A">
          <w:rPr>
            <w:noProof/>
            <w:webHidden/>
          </w:rPr>
          <w:instrText xml:space="preserve"> PAGEREF _Toc445215858 \h </w:instrText>
        </w:r>
        <w:r w:rsidR="00605B1A">
          <w:rPr>
            <w:noProof/>
            <w:webHidden/>
          </w:rPr>
        </w:r>
        <w:r w:rsidR="00605B1A">
          <w:rPr>
            <w:noProof/>
            <w:webHidden/>
          </w:rPr>
          <w:fldChar w:fldCharType="separate"/>
        </w:r>
        <w:r w:rsidR="00605B1A">
          <w:rPr>
            <w:noProof/>
            <w:webHidden/>
          </w:rPr>
          <w:t>25</w:t>
        </w:r>
        <w:r w:rsidR="00605B1A">
          <w:rPr>
            <w:noProof/>
            <w:webHidden/>
          </w:rPr>
          <w:fldChar w:fldCharType="end"/>
        </w:r>
      </w:hyperlink>
    </w:p>
    <w:p w14:paraId="164E5BB1" w14:textId="77777777" w:rsidR="00605B1A" w:rsidRDefault="00AC01F5">
      <w:pPr>
        <w:pStyle w:val="TOC2"/>
        <w:rPr>
          <w:rFonts w:asciiTheme="minorHAnsi" w:eastAsiaTheme="minorEastAsia" w:hAnsiTheme="minorHAnsi" w:cstheme="minorBidi"/>
          <w:noProof/>
          <w:color w:val="auto"/>
          <w:sz w:val="22"/>
          <w:szCs w:val="22"/>
        </w:rPr>
      </w:pPr>
      <w:hyperlink w:anchor="_Toc445215859" w:history="1">
        <w:r w:rsidR="00605B1A" w:rsidRPr="00CF53AE">
          <w:rPr>
            <w:rStyle w:val="Hyperlink"/>
            <w:noProof/>
          </w:rPr>
          <w:t>2.12.</w:t>
        </w:r>
        <w:r w:rsidR="00605B1A">
          <w:rPr>
            <w:rFonts w:asciiTheme="minorHAnsi" w:eastAsiaTheme="minorEastAsia" w:hAnsiTheme="minorHAnsi" w:cstheme="minorBidi"/>
            <w:noProof/>
            <w:color w:val="auto"/>
            <w:sz w:val="22"/>
            <w:szCs w:val="22"/>
          </w:rPr>
          <w:tab/>
        </w:r>
        <w:r w:rsidR="00605B1A" w:rsidRPr="00CF53AE">
          <w:rPr>
            <w:rStyle w:val="Hyperlink"/>
            <w:noProof/>
          </w:rPr>
          <w:t>Graphical User Interface (GUI) Specifications</w:t>
        </w:r>
        <w:r w:rsidR="00605B1A">
          <w:rPr>
            <w:noProof/>
            <w:webHidden/>
          </w:rPr>
          <w:tab/>
        </w:r>
        <w:r w:rsidR="00605B1A">
          <w:rPr>
            <w:noProof/>
            <w:webHidden/>
          </w:rPr>
          <w:fldChar w:fldCharType="begin"/>
        </w:r>
        <w:r w:rsidR="00605B1A">
          <w:rPr>
            <w:noProof/>
            <w:webHidden/>
          </w:rPr>
          <w:instrText xml:space="preserve"> PAGEREF _Toc445215859 \h </w:instrText>
        </w:r>
        <w:r w:rsidR="00605B1A">
          <w:rPr>
            <w:noProof/>
            <w:webHidden/>
          </w:rPr>
        </w:r>
        <w:r w:rsidR="00605B1A">
          <w:rPr>
            <w:noProof/>
            <w:webHidden/>
          </w:rPr>
          <w:fldChar w:fldCharType="separate"/>
        </w:r>
        <w:r w:rsidR="00605B1A">
          <w:rPr>
            <w:noProof/>
            <w:webHidden/>
          </w:rPr>
          <w:t>25</w:t>
        </w:r>
        <w:r w:rsidR="00605B1A">
          <w:rPr>
            <w:noProof/>
            <w:webHidden/>
          </w:rPr>
          <w:fldChar w:fldCharType="end"/>
        </w:r>
      </w:hyperlink>
    </w:p>
    <w:p w14:paraId="57205690" w14:textId="77777777" w:rsidR="00605B1A" w:rsidRDefault="00AC01F5">
      <w:pPr>
        <w:pStyle w:val="TOC2"/>
        <w:rPr>
          <w:rFonts w:asciiTheme="minorHAnsi" w:eastAsiaTheme="minorEastAsia" w:hAnsiTheme="minorHAnsi" w:cstheme="minorBidi"/>
          <w:noProof/>
          <w:color w:val="auto"/>
          <w:sz w:val="22"/>
          <w:szCs w:val="22"/>
        </w:rPr>
      </w:pPr>
      <w:hyperlink w:anchor="_Toc445215860" w:history="1">
        <w:r w:rsidR="00605B1A" w:rsidRPr="00CF53AE">
          <w:rPr>
            <w:rStyle w:val="Hyperlink"/>
            <w:noProof/>
          </w:rPr>
          <w:t>2.13.</w:t>
        </w:r>
        <w:r w:rsidR="00605B1A">
          <w:rPr>
            <w:rFonts w:asciiTheme="minorHAnsi" w:eastAsiaTheme="minorEastAsia" w:hAnsiTheme="minorHAnsi" w:cstheme="minorBidi"/>
            <w:noProof/>
            <w:color w:val="auto"/>
            <w:sz w:val="22"/>
            <w:szCs w:val="22"/>
          </w:rPr>
          <w:tab/>
        </w:r>
        <w:r w:rsidR="00605B1A" w:rsidRPr="00CF53AE">
          <w:rPr>
            <w:rStyle w:val="Hyperlink"/>
            <w:noProof/>
          </w:rPr>
          <w:t>Multi-divisional Specifications</w:t>
        </w:r>
        <w:r w:rsidR="00605B1A">
          <w:rPr>
            <w:noProof/>
            <w:webHidden/>
          </w:rPr>
          <w:tab/>
        </w:r>
        <w:r w:rsidR="00605B1A">
          <w:rPr>
            <w:noProof/>
            <w:webHidden/>
          </w:rPr>
          <w:fldChar w:fldCharType="begin"/>
        </w:r>
        <w:r w:rsidR="00605B1A">
          <w:rPr>
            <w:noProof/>
            <w:webHidden/>
          </w:rPr>
          <w:instrText xml:space="preserve"> PAGEREF _Toc445215860 \h </w:instrText>
        </w:r>
        <w:r w:rsidR="00605B1A">
          <w:rPr>
            <w:noProof/>
            <w:webHidden/>
          </w:rPr>
        </w:r>
        <w:r w:rsidR="00605B1A">
          <w:rPr>
            <w:noProof/>
            <w:webHidden/>
          </w:rPr>
          <w:fldChar w:fldCharType="separate"/>
        </w:r>
        <w:r w:rsidR="00605B1A">
          <w:rPr>
            <w:noProof/>
            <w:webHidden/>
          </w:rPr>
          <w:t>25</w:t>
        </w:r>
        <w:r w:rsidR="00605B1A">
          <w:rPr>
            <w:noProof/>
            <w:webHidden/>
          </w:rPr>
          <w:fldChar w:fldCharType="end"/>
        </w:r>
      </w:hyperlink>
    </w:p>
    <w:p w14:paraId="0EA5B42C" w14:textId="77777777" w:rsidR="00605B1A" w:rsidRDefault="00AC01F5">
      <w:pPr>
        <w:pStyle w:val="TOC2"/>
        <w:rPr>
          <w:rFonts w:asciiTheme="minorHAnsi" w:eastAsiaTheme="minorEastAsia" w:hAnsiTheme="minorHAnsi" w:cstheme="minorBidi"/>
          <w:noProof/>
          <w:color w:val="auto"/>
          <w:sz w:val="22"/>
          <w:szCs w:val="22"/>
        </w:rPr>
      </w:pPr>
      <w:hyperlink w:anchor="_Toc445215861" w:history="1">
        <w:r w:rsidR="00605B1A" w:rsidRPr="00CF53AE">
          <w:rPr>
            <w:rStyle w:val="Hyperlink"/>
            <w:noProof/>
          </w:rPr>
          <w:t>2.14.</w:t>
        </w:r>
        <w:r w:rsidR="00605B1A">
          <w:rPr>
            <w:rFonts w:asciiTheme="minorHAnsi" w:eastAsiaTheme="minorEastAsia" w:hAnsiTheme="minorHAnsi" w:cstheme="minorBidi"/>
            <w:noProof/>
            <w:color w:val="auto"/>
            <w:sz w:val="22"/>
            <w:szCs w:val="22"/>
          </w:rPr>
          <w:tab/>
        </w:r>
        <w:r w:rsidR="00605B1A" w:rsidRPr="00CF53AE">
          <w:rPr>
            <w:rStyle w:val="Hyperlink"/>
            <w:noProof/>
          </w:rPr>
          <w:t>Performance Specifications</w:t>
        </w:r>
        <w:r w:rsidR="00605B1A">
          <w:rPr>
            <w:noProof/>
            <w:webHidden/>
          </w:rPr>
          <w:tab/>
        </w:r>
        <w:r w:rsidR="00605B1A">
          <w:rPr>
            <w:noProof/>
            <w:webHidden/>
          </w:rPr>
          <w:fldChar w:fldCharType="begin"/>
        </w:r>
        <w:r w:rsidR="00605B1A">
          <w:rPr>
            <w:noProof/>
            <w:webHidden/>
          </w:rPr>
          <w:instrText xml:space="preserve"> PAGEREF _Toc445215861 \h </w:instrText>
        </w:r>
        <w:r w:rsidR="00605B1A">
          <w:rPr>
            <w:noProof/>
            <w:webHidden/>
          </w:rPr>
        </w:r>
        <w:r w:rsidR="00605B1A">
          <w:rPr>
            <w:noProof/>
            <w:webHidden/>
          </w:rPr>
          <w:fldChar w:fldCharType="separate"/>
        </w:r>
        <w:r w:rsidR="00605B1A">
          <w:rPr>
            <w:noProof/>
            <w:webHidden/>
          </w:rPr>
          <w:t>26</w:t>
        </w:r>
        <w:r w:rsidR="00605B1A">
          <w:rPr>
            <w:noProof/>
            <w:webHidden/>
          </w:rPr>
          <w:fldChar w:fldCharType="end"/>
        </w:r>
      </w:hyperlink>
    </w:p>
    <w:p w14:paraId="05FDB801" w14:textId="77777777" w:rsidR="00605B1A" w:rsidRDefault="00AC01F5">
      <w:pPr>
        <w:pStyle w:val="TOC2"/>
        <w:rPr>
          <w:rFonts w:asciiTheme="minorHAnsi" w:eastAsiaTheme="minorEastAsia" w:hAnsiTheme="minorHAnsi" w:cstheme="minorBidi"/>
          <w:noProof/>
          <w:color w:val="auto"/>
          <w:sz w:val="22"/>
          <w:szCs w:val="22"/>
        </w:rPr>
      </w:pPr>
      <w:hyperlink w:anchor="_Toc445215862" w:history="1">
        <w:r w:rsidR="00605B1A" w:rsidRPr="00CF53AE">
          <w:rPr>
            <w:rStyle w:val="Hyperlink"/>
            <w:noProof/>
          </w:rPr>
          <w:t>2.15.</w:t>
        </w:r>
        <w:r w:rsidR="00605B1A">
          <w:rPr>
            <w:rFonts w:asciiTheme="minorHAnsi" w:eastAsiaTheme="minorEastAsia" w:hAnsiTheme="minorHAnsi" w:cstheme="minorBidi"/>
            <w:noProof/>
            <w:color w:val="auto"/>
            <w:sz w:val="22"/>
            <w:szCs w:val="22"/>
          </w:rPr>
          <w:tab/>
        </w:r>
        <w:r w:rsidR="00605B1A" w:rsidRPr="00CF53AE">
          <w:rPr>
            <w:rStyle w:val="Hyperlink"/>
            <w:noProof/>
          </w:rPr>
          <w:t>Quality Attributes Specification</w:t>
        </w:r>
        <w:r w:rsidR="00605B1A">
          <w:rPr>
            <w:noProof/>
            <w:webHidden/>
          </w:rPr>
          <w:tab/>
        </w:r>
        <w:r w:rsidR="00605B1A">
          <w:rPr>
            <w:noProof/>
            <w:webHidden/>
          </w:rPr>
          <w:fldChar w:fldCharType="begin"/>
        </w:r>
        <w:r w:rsidR="00605B1A">
          <w:rPr>
            <w:noProof/>
            <w:webHidden/>
          </w:rPr>
          <w:instrText xml:space="preserve"> PAGEREF _Toc445215862 \h </w:instrText>
        </w:r>
        <w:r w:rsidR="00605B1A">
          <w:rPr>
            <w:noProof/>
            <w:webHidden/>
          </w:rPr>
        </w:r>
        <w:r w:rsidR="00605B1A">
          <w:rPr>
            <w:noProof/>
            <w:webHidden/>
          </w:rPr>
          <w:fldChar w:fldCharType="separate"/>
        </w:r>
        <w:r w:rsidR="00605B1A">
          <w:rPr>
            <w:noProof/>
            <w:webHidden/>
          </w:rPr>
          <w:t>26</w:t>
        </w:r>
        <w:r w:rsidR="00605B1A">
          <w:rPr>
            <w:noProof/>
            <w:webHidden/>
          </w:rPr>
          <w:fldChar w:fldCharType="end"/>
        </w:r>
      </w:hyperlink>
    </w:p>
    <w:p w14:paraId="7188C4CB" w14:textId="77777777" w:rsidR="00605B1A" w:rsidRDefault="00AC01F5">
      <w:pPr>
        <w:pStyle w:val="TOC2"/>
        <w:rPr>
          <w:rFonts w:asciiTheme="minorHAnsi" w:eastAsiaTheme="minorEastAsia" w:hAnsiTheme="minorHAnsi" w:cstheme="minorBidi"/>
          <w:noProof/>
          <w:color w:val="auto"/>
          <w:sz w:val="22"/>
          <w:szCs w:val="22"/>
        </w:rPr>
      </w:pPr>
      <w:hyperlink w:anchor="_Toc445215863" w:history="1">
        <w:r w:rsidR="00605B1A" w:rsidRPr="00CF53AE">
          <w:rPr>
            <w:rStyle w:val="Hyperlink"/>
            <w:noProof/>
          </w:rPr>
          <w:t>2.16.</w:t>
        </w:r>
        <w:r w:rsidR="00605B1A">
          <w:rPr>
            <w:rFonts w:asciiTheme="minorHAnsi" w:eastAsiaTheme="minorEastAsia" w:hAnsiTheme="minorHAnsi" w:cstheme="minorBidi"/>
            <w:noProof/>
            <w:color w:val="auto"/>
            <w:sz w:val="22"/>
            <w:szCs w:val="22"/>
          </w:rPr>
          <w:tab/>
        </w:r>
        <w:r w:rsidR="00605B1A" w:rsidRPr="00CF53AE">
          <w:rPr>
            <w:rStyle w:val="Hyperlink"/>
            <w:noProof/>
          </w:rPr>
          <w:t>Reliability Specifications</w:t>
        </w:r>
        <w:r w:rsidR="00605B1A">
          <w:rPr>
            <w:noProof/>
            <w:webHidden/>
          </w:rPr>
          <w:tab/>
        </w:r>
        <w:r w:rsidR="00605B1A">
          <w:rPr>
            <w:noProof/>
            <w:webHidden/>
          </w:rPr>
          <w:fldChar w:fldCharType="begin"/>
        </w:r>
        <w:r w:rsidR="00605B1A">
          <w:rPr>
            <w:noProof/>
            <w:webHidden/>
          </w:rPr>
          <w:instrText xml:space="preserve"> PAGEREF _Toc445215863 \h </w:instrText>
        </w:r>
        <w:r w:rsidR="00605B1A">
          <w:rPr>
            <w:noProof/>
            <w:webHidden/>
          </w:rPr>
        </w:r>
        <w:r w:rsidR="00605B1A">
          <w:rPr>
            <w:noProof/>
            <w:webHidden/>
          </w:rPr>
          <w:fldChar w:fldCharType="separate"/>
        </w:r>
        <w:r w:rsidR="00605B1A">
          <w:rPr>
            <w:noProof/>
            <w:webHidden/>
          </w:rPr>
          <w:t>26</w:t>
        </w:r>
        <w:r w:rsidR="00605B1A">
          <w:rPr>
            <w:noProof/>
            <w:webHidden/>
          </w:rPr>
          <w:fldChar w:fldCharType="end"/>
        </w:r>
      </w:hyperlink>
    </w:p>
    <w:p w14:paraId="26F2960F" w14:textId="77777777" w:rsidR="00605B1A" w:rsidRDefault="00AC01F5">
      <w:pPr>
        <w:pStyle w:val="TOC2"/>
        <w:rPr>
          <w:rFonts w:asciiTheme="minorHAnsi" w:eastAsiaTheme="minorEastAsia" w:hAnsiTheme="minorHAnsi" w:cstheme="minorBidi"/>
          <w:noProof/>
          <w:color w:val="auto"/>
          <w:sz w:val="22"/>
          <w:szCs w:val="22"/>
        </w:rPr>
      </w:pPr>
      <w:hyperlink w:anchor="_Toc445215864" w:history="1">
        <w:r w:rsidR="00605B1A" w:rsidRPr="00CF53AE">
          <w:rPr>
            <w:rStyle w:val="Hyperlink"/>
            <w:noProof/>
          </w:rPr>
          <w:t>2.17.</w:t>
        </w:r>
        <w:r w:rsidR="00605B1A">
          <w:rPr>
            <w:rFonts w:asciiTheme="minorHAnsi" w:eastAsiaTheme="minorEastAsia" w:hAnsiTheme="minorHAnsi" w:cstheme="minorBidi"/>
            <w:noProof/>
            <w:color w:val="auto"/>
            <w:sz w:val="22"/>
            <w:szCs w:val="22"/>
          </w:rPr>
          <w:tab/>
        </w:r>
        <w:r w:rsidR="00605B1A" w:rsidRPr="00CF53AE">
          <w:rPr>
            <w:rStyle w:val="Hyperlink"/>
            <w:noProof/>
          </w:rPr>
          <w:t>Security Specifications</w:t>
        </w:r>
        <w:r w:rsidR="00605B1A">
          <w:rPr>
            <w:noProof/>
            <w:webHidden/>
          </w:rPr>
          <w:tab/>
        </w:r>
        <w:r w:rsidR="00605B1A">
          <w:rPr>
            <w:noProof/>
            <w:webHidden/>
          </w:rPr>
          <w:fldChar w:fldCharType="begin"/>
        </w:r>
        <w:r w:rsidR="00605B1A">
          <w:rPr>
            <w:noProof/>
            <w:webHidden/>
          </w:rPr>
          <w:instrText xml:space="preserve"> PAGEREF _Toc445215864 \h </w:instrText>
        </w:r>
        <w:r w:rsidR="00605B1A">
          <w:rPr>
            <w:noProof/>
            <w:webHidden/>
          </w:rPr>
        </w:r>
        <w:r w:rsidR="00605B1A">
          <w:rPr>
            <w:noProof/>
            <w:webHidden/>
          </w:rPr>
          <w:fldChar w:fldCharType="separate"/>
        </w:r>
        <w:r w:rsidR="00605B1A">
          <w:rPr>
            <w:noProof/>
            <w:webHidden/>
          </w:rPr>
          <w:t>27</w:t>
        </w:r>
        <w:r w:rsidR="00605B1A">
          <w:rPr>
            <w:noProof/>
            <w:webHidden/>
          </w:rPr>
          <w:fldChar w:fldCharType="end"/>
        </w:r>
      </w:hyperlink>
    </w:p>
    <w:p w14:paraId="43739018" w14:textId="77777777" w:rsidR="00605B1A" w:rsidRDefault="00AC01F5">
      <w:pPr>
        <w:pStyle w:val="TOC1"/>
        <w:rPr>
          <w:rFonts w:asciiTheme="minorHAnsi" w:eastAsiaTheme="minorEastAsia" w:hAnsiTheme="minorHAnsi" w:cstheme="minorBidi"/>
          <w:b w:val="0"/>
          <w:noProof/>
          <w:color w:val="auto"/>
          <w:sz w:val="22"/>
          <w:szCs w:val="22"/>
        </w:rPr>
      </w:pPr>
      <w:hyperlink w:anchor="_Toc445215865" w:history="1">
        <w:r w:rsidR="00605B1A" w:rsidRPr="00CF53AE">
          <w:rPr>
            <w:rStyle w:val="Hyperlink"/>
            <w:noProof/>
          </w:rPr>
          <w:t>3.</w:t>
        </w:r>
        <w:r w:rsidR="00605B1A">
          <w:rPr>
            <w:rFonts w:asciiTheme="minorHAnsi" w:eastAsiaTheme="minorEastAsia" w:hAnsiTheme="minorHAnsi" w:cstheme="minorBidi"/>
            <w:b w:val="0"/>
            <w:noProof/>
            <w:color w:val="auto"/>
            <w:sz w:val="22"/>
            <w:szCs w:val="22"/>
          </w:rPr>
          <w:tab/>
        </w:r>
        <w:r w:rsidR="00605B1A" w:rsidRPr="00CF53AE">
          <w:rPr>
            <w:rStyle w:val="Hyperlink"/>
            <w:noProof/>
          </w:rPr>
          <w:t>Purchased Components</w:t>
        </w:r>
        <w:r w:rsidR="00605B1A">
          <w:rPr>
            <w:noProof/>
            <w:webHidden/>
          </w:rPr>
          <w:tab/>
        </w:r>
        <w:r w:rsidR="00605B1A">
          <w:rPr>
            <w:noProof/>
            <w:webHidden/>
          </w:rPr>
          <w:fldChar w:fldCharType="begin"/>
        </w:r>
        <w:r w:rsidR="00605B1A">
          <w:rPr>
            <w:noProof/>
            <w:webHidden/>
          </w:rPr>
          <w:instrText xml:space="preserve"> PAGEREF _Toc445215865 \h </w:instrText>
        </w:r>
        <w:r w:rsidR="00605B1A">
          <w:rPr>
            <w:noProof/>
            <w:webHidden/>
          </w:rPr>
        </w:r>
        <w:r w:rsidR="00605B1A">
          <w:rPr>
            <w:noProof/>
            <w:webHidden/>
          </w:rPr>
          <w:fldChar w:fldCharType="separate"/>
        </w:r>
        <w:r w:rsidR="00605B1A">
          <w:rPr>
            <w:noProof/>
            <w:webHidden/>
          </w:rPr>
          <w:t>27</w:t>
        </w:r>
        <w:r w:rsidR="00605B1A">
          <w:rPr>
            <w:noProof/>
            <w:webHidden/>
          </w:rPr>
          <w:fldChar w:fldCharType="end"/>
        </w:r>
      </w:hyperlink>
    </w:p>
    <w:p w14:paraId="436BCFF8" w14:textId="77777777" w:rsidR="00605B1A" w:rsidRDefault="00AC01F5">
      <w:pPr>
        <w:pStyle w:val="TOC1"/>
        <w:rPr>
          <w:rFonts w:asciiTheme="minorHAnsi" w:eastAsiaTheme="minorEastAsia" w:hAnsiTheme="minorHAnsi" w:cstheme="minorBidi"/>
          <w:b w:val="0"/>
          <w:noProof/>
          <w:color w:val="auto"/>
          <w:sz w:val="22"/>
          <w:szCs w:val="22"/>
        </w:rPr>
      </w:pPr>
      <w:hyperlink w:anchor="_Toc445215866" w:history="1">
        <w:r w:rsidR="00605B1A" w:rsidRPr="00CF53AE">
          <w:rPr>
            <w:rStyle w:val="Hyperlink"/>
            <w:noProof/>
          </w:rPr>
          <w:t>4.</w:t>
        </w:r>
        <w:r w:rsidR="00605B1A">
          <w:rPr>
            <w:rFonts w:asciiTheme="minorHAnsi" w:eastAsiaTheme="minorEastAsia" w:hAnsiTheme="minorHAnsi" w:cstheme="minorBidi"/>
            <w:b w:val="0"/>
            <w:noProof/>
            <w:color w:val="auto"/>
            <w:sz w:val="22"/>
            <w:szCs w:val="22"/>
          </w:rPr>
          <w:tab/>
        </w:r>
        <w:r w:rsidR="00605B1A" w:rsidRPr="00CF53AE">
          <w:rPr>
            <w:rStyle w:val="Hyperlink"/>
            <w:noProof/>
          </w:rPr>
          <w:t>Estimation</w:t>
        </w:r>
        <w:r w:rsidR="00605B1A">
          <w:rPr>
            <w:noProof/>
            <w:webHidden/>
          </w:rPr>
          <w:tab/>
        </w:r>
        <w:r w:rsidR="00605B1A">
          <w:rPr>
            <w:noProof/>
            <w:webHidden/>
          </w:rPr>
          <w:fldChar w:fldCharType="begin"/>
        </w:r>
        <w:r w:rsidR="00605B1A">
          <w:rPr>
            <w:noProof/>
            <w:webHidden/>
          </w:rPr>
          <w:instrText xml:space="preserve"> PAGEREF _Toc445215866 \h </w:instrText>
        </w:r>
        <w:r w:rsidR="00605B1A">
          <w:rPr>
            <w:noProof/>
            <w:webHidden/>
          </w:rPr>
        </w:r>
        <w:r w:rsidR="00605B1A">
          <w:rPr>
            <w:noProof/>
            <w:webHidden/>
          </w:rPr>
          <w:fldChar w:fldCharType="separate"/>
        </w:r>
        <w:r w:rsidR="00605B1A">
          <w:rPr>
            <w:noProof/>
            <w:webHidden/>
          </w:rPr>
          <w:t>27</w:t>
        </w:r>
        <w:r w:rsidR="00605B1A">
          <w:rPr>
            <w:noProof/>
            <w:webHidden/>
          </w:rPr>
          <w:fldChar w:fldCharType="end"/>
        </w:r>
      </w:hyperlink>
    </w:p>
    <w:p w14:paraId="1A164279" w14:textId="77777777" w:rsidR="00605B1A" w:rsidRDefault="00AC01F5">
      <w:pPr>
        <w:pStyle w:val="TOC1"/>
        <w:rPr>
          <w:rFonts w:asciiTheme="minorHAnsi" w:eastAsiaTheme="minorEastAsia" w:hAnsiTheme="minorHAnsi" w:cstheme="minorBidi"/>
          <w:b w:val="0"/>
          <w:noProof/>
          <w:color w:val="auto"/>
          <w:sz w:val="22"/>
          <w:szCs w:val="22"/>
        </w:rPr>
      </w:pPr>
      <w:hyperlink w:anchor="_Toc445215867" w:history="1">
        <w:r w:rsidR="00605B1A" w:rsidRPr="00CF53AE">
          <w:rPr>
            <w:rStyle w:val="Hyperlink"/>
            <w:noProof/>
          </w:rPr>
          <w:t>5.</w:t>
        </w:r>
        <w:r w:rsidR="00605B1A">
          <w:rPr>
            <w:rFonts w:asciiTheme="minorHAnsi" w:eastAsiaTheme="minorEastAsia" w:hAnsiTheme="minorHAnsi" w:cstheme="minorBidi"/>
            <w:b w:val="0"/>
            <w:noProof/>
            <w:color w:val="auto"/>
            <w:sz w:val="22"/>
            <w:szCs w:val="22"/>
          </w:rPr>
          <w:tab/>
        </w:r>
        <w:r w:rsidR="00605B1A" w:rsidRPr="00CF53AE">
          <w:rPr>
            <w:rStyle w:val="Hyperlink"/>
            <w:noProof/>
          </w:rPr>
          <w:t>Applicable Standards</w:t>
        </w:r>
        <w:r w:rsidR="00605B1A">
          <w:rPr>
            <w:noProof/>
            <w:webHidden/>
          </w:rPr>
          <w:tab/>
        </w:r>
        <w:r w:rsidR="00605B1A">
          <w:rPr>
            <w:noProof/>
            <w:webHidden/>
          </w:rPr>
          <w:fldChar w:fldCharType="begin"/>
        </w:r>
        <w:r w:rsidR="00605B1A">
          <w:rPr>
            <w:noProof/>
            <w:webHidden/>
          </w:rPr>
          <w:instrText xml:space="preserve"> PAGEREF _Toc445215867 \h </w:instrText>
        </w:r>
        <w:r w:rsidR="00605B1A">
          <w:rPr>
            <w:noProof/>
            <w:webHidden/>
          </w:rPr>
        </w:r>
        <w:r w:rsidR="00605B1A">
          <w:rPr>
            <w:noProof/>
            <w:webHidden/>
          </w:rPr>
          <w:fldChar w:fldCharType="separate"/>
        </w:r>
        <w:r w:rsidR="00605B1A">
          <w:rPr>
            <w:noProof/>
            <w:webHidden/>
          </w:rPr>
          <w:t>29</w:t>
        </w:r>
        <w:r w:rsidR="00605B1A">
          <w:rPr>
            <w:noProof/>
            <w:webHidden/>
          </w:rPr>
          <w:fldChar w:fldCharType="end"/>
        </w:r>
      </w:hyperlink>
    </w:p>
    <w:p w14:paraId="6300EC94" w14:textId="77777777" w:rsidR="00605B1A" w:rsidRDefault="00AC01F5">
      <w:pPr>
        <w:pStyle w:val="TOC1"/>
        <w:rPr>
          <w:rFonts w:asciiTheme="minorHAnsi" w:eastAsiaTheme="minorEastAsia" w:hAnsiTheme="minorHAnsi" w:cstheme="minorBidi"/>
          <w:b w:val="0"/>
          <w:noProof/>
          <w:color w:val="auto"/>
          <w:sz w:val="22"/>
          <w:szCs w:val="22"/>
        </w:rPr>
      </w:pPr>
      <w:hyperlink w:anchor="_Toc445215868" w:history="1">
        <w:r w:rsidR="00605B1A" w:rsidRPr="00CF53AE">
          <w:rPr>
            <w:rStyle w:val="Hyperlink"/>
            <w:noProof/>
          </w:rPr>
          <w:t>6.</w:t>
        </w:r>
        <w:r w:rsidR="00605B1A">
          <w:rPr>
            <w:rFonts w:asciiTheme="minorHAnsi" w:eastAsiaTheme="minorEastAsia" w:hAnsiTheme="minorHAnsi" w:cstheme="minorBidi"/>
            <w:b w:val="0"/>
            <w:noProof/>
            <w:color w:val="auto"/>
            <w:sz w:val="22"/>
            <w:szCs w:val="22"/>
          </w:rPr>
          <w:tab/>
        </w:r>
        <w:r w:rsidR="00605B1A" w:rsidRPr="00CF53AE">
          <w:rPr>
            <w:rStyle w:val="Hyperlink"/>
            <w:noProof/>
          </w:rPr>
          <w:t>Interfaces</w:t>
        </w:r>
        <w:r w:rsidR="00605B1A">
          <w:rPr>
            <w:noProof/>
            <w:webHidden/>
          </w:rPr>
          <w:tab/>
        </w:r>
        <w:r w:rsidR="00605B1A">
          <w:rPr>
            <w:noProof/>
            <w:webHidden/>
          </w:rPr>
          <w:fldChar w:fldCharType="begin"/>
        </w:r>
        <w:r w:rsidR="00605B1A">
          <w:rPr>
            <w:noProof/>
            <w:webHidden/>
          </w:rPr>
          <w:instrText xml:space="preserve"> PAGEREF _Toc445215868 \h </w:instrText>
        </w:r>
        <w:r w:rsidR="00605B1A">
          <w:rPr>
            <w:noProof/>
            <w:webHidden/>
          </w:rPr>
        </w:r>
        <w:r w:rsidR="00605B1A">
          <w:rPr>
            <w:noProof/>
            <w:webHidden/>
          </w:rPr>
          <w:fldChar w:fldCharType="separate"/>
        </w:r>
        <w:r w:rsidR="00605B1A">
          <w:rPr>
            <w:noProof/>
            <w:webHidden/>
          </w:rPr>
          <w:t>30</w:t>
        </w:r>
        <w:r w:rsidR="00605B1A">
          <w:rPr>
            <w:noProof/>
            <w:webHidden/>
          </w:rPr>
          <w:fldChar w:fldCharType="end"/>
        </w:r>
      </w:hyperlink>
    </w:p>
    <w:p w14:paraId="3580D4B0" w14:textId="77777777" w:rsidR="00605B1A" w:rsidRDefault="00AC01F5">
      <w:pPr>
        <w:pStyle w:val="TOC2"/>
        <w:rPr>
          <w:rFonts w:asciiTheme="minorHAnsi" w:eastAsiaTheme="minorEastAsia" w:hAnsiTheme="minorHAnsi" w:cstheme="minorBidi"/>
          <w:noProof/>
          <w:color w:val="auto"/>
          <w:sz w:val="22"/>
          <w:szCs w:val="22"/>
        </w:rPr>
      </w:pPr>
      <w:hyperlink w:anchor="_Toc445215869" w:history="1">
        <w:r w:rsidR="00605B1A" w:rsidRPr="00CF53AE">
          <w:rPr>
            <w:rStyle w:val="Hyperlink"/>
            <w:noProof/>
          </w:rPr>
          <w:t>6.1.</w:t>
        </w:r>
        <w:r w:rsidR="00605B1A">
          <w:rPr>
            <w:rFonts w:asciiTheme="minorHAnsi" w:eastAsiaTheme="minorEastAsia" w:hAnsiTheme="minorHAnsi" w:cstheme="minorBidi"/>
            <w:noProof/>
            <w:color w:val="auto"/>
            <w:sz w:val="22"/>
            <w:szCs w:val="22"/>
          </w:rPr>
          <w:tab/>
        </w:r>
        <w:r w:rsidR="00605B1A" w:rsidRPr="00CF53AE">
          <w:rPr>
            <w:rStyle w:val="Hyperlink"/>
            <w:noProof/>
          </w:rPr>
          <w:t>Communication Interfaces</w:t>
        </w:r>
        <w:r w:rsidR="00605B1A">
          <w:rPr>
            <w:noProof/>
            <w:webHidden/>
          </w:rPr>
          <w:tab/>
        </w:r>
        <w:r w:rsidR="00605B1A">
          <w:rPr>
            <w:noProof/>
            <w:webHidden/>
          </w:rPr>
          <w:fldChar w:fldCharType="begin"/>
        </w:r>
        <w:r w:rsidR="00605B1A">
          <w:rPr>
            <w:noProof/>
            <w:webHidden/>
          </w:rPr>
          <w:instrText xml:space="preserve"> PAGEREF _Toc445215869 \h </w:instrText>
        </w:r>
        <w:r w:rsidR="00605B1A">
          <w:rPr>
            <w:noProof/>
            <w:webHidden/>
          </w:rPr>
        </w:r>
        <w:r w:rsidR="00605B1A">
          <w:rPr>
            <w:noProof/>
            <w:webHidden/>
          </w:rPr>
          <w:fldChar w:fldCharType="separate"/>
        </w:r>
        <w:r w:rsidR="00605B1A">
          <w:rPr>
            <w:noProof/>
            <w:webHidden/>
          </w:rPr>
          <w:t>30</w:t>
        </w:r>
        <w:r w:rsidR="00605B1A">
          <w:rPr>
            <w:noProof/>
            <w:webHidden/>
          </w:rPr>
          <w:fldChar w:fldCharType="end"/>
        </w:r>
      </w:hyperlink>
    </w:p>
    <w:p w14:paraId="2A6C457F" w14:textId="77777777" w:rsidR="00605B1A" w:rsidRDefault="00AC01F5">
      <w:pPr>
        <w:pStyle w:val="TOC2"/>
        <w:rPr>
          <w:rFonts w:asciiTheme="minorHAnsi" w:eastAsiaTheme="minorEastAsia" w:hAnsiTheme="minorHAnsi" w:cstheme="minorBidi"/>
          <w:noProof/>
          <w:color w:val="auto"/>
          <w:sz w:val="22"/>
          <w:szCs w:val="22"/>
        </w:rPr>
      </w:pPr>
      <w:hyperlink w:anchor="_Toc445215870" w:history="1">
        <w:r w:rsidR="00605B1A" w:rsidRPr="00CF53AE">
          <w:rPr>
            <w:rStyle w:val="Hyperlink"/>
            <w:noProof/>
          </w:rPr>
          <w:t>6.2.</w:t>
        </w:r>
        <w:r w:rsidR="00605B1A">
          <w:rPr>
            <w:rFonts w:asciiTheme="minorHAnsi" w:eastAsiaTheme="minorEastAsia" w:hAnsiTheme="minorHAnsi" w:cstheme="minorBidi"/>
            <w:noProof/>
            <w:color w:val="auto"/>
            <w:sz w:val="22"/>
            <w:szCs w:val="22"/>
          </w:rPr>
          <w:tab/>
        </w:r>
        <w:r w:rsidR="00605B1A" w:rsidRPr="00CF53AE">
          <w:rPr>
            <w:rStyle w:val="Hyperlink"/>
            <w:noProof/>
          </w:rPr>
          <w:t>Hardware Interfaces</w:t>
        </w:r>
        <w:r w:rsidR="00605B1A">
          <w:rPr>
            <w:noProof/>
            <w:webHidden/>
          </w:rPr>
          <w:tab/>
        </w:r>
        <w:r w:rsidR="00605B1A">
          <w:rPr>
            <w:noProof/>
            <w:webHidden/>
          </w:rPr>
          <w:fldChar w:fldCharType="begin"/>
        </w:r>
        <w:r w:rsidR="00605B1A">
          <w:rPr>
            <w:noProof/>
            <w:webHidden/>
          </w:rPr>
          <w:instrText xml:space="preserve"> PAGEREF _Toc445215870 \h </w:instrText>
        </w:r>
        <w:r w:rsidR="00605B1A">
          <w:rPr>
            <w:noProof/>
            <w:webHidden/>
          </w:rPr>
        </w:r>
        <w:r w:rsidR="00605B1A">
          <w:rPr>
            <w:noProof/>
            <w:webHidden/>
          </w:rPr>
          <w:fldChar w:fldCharType="separate"/>
        </w:r>
        <w:r w:rsidR="00605B1A">
          <w:rPr>
            <w:noProof/>
            <w:webHidden/>
          </w:rPr>
          <w:t>31</w:t>
        </w:r>
        <w:r w:rsidR="00605B1A">
          <w:rPr>
            <w:noProof/>
            <w:webHidden/>
          </w:rPr>
          <w:fldChar w:fldCharType="end"/>
        </w:r>
      </w:hyperlink>
    </w:p>
    <w:p w14:paraId="16B2DFA6" w14:textId="77777777" w:rsidR="00605B1A" w:rsidRDefault="00AC01F5">
      <w:pPr>
        <w:pStyle w:val="TOC2"/>
        <w:rPr>
          <w:rFonts w:asciiTheme="minorHAnsi" w:eastAsiaTheme="minorEastAsia" w:hAnsiTheme="minorHAnsi" w:cstheme="minorBidi"/>
          <w:noProof/>
          <w:color w:val="auto"/>
          <w:sz w:val="22"/>
          <w:szCs w:val="22"/>
        </w:rPr>
      </w:pPr>
      <w:hyperlink w:anchor="_Toc445215871" w:history="1">
        <w:r w:rsidR="00605B1A" w:rsidRPr="00CF53AE">
          <w:rPr>
            <w:rStyle w:val="Hyperlink"/>
            <w:noProof/>
          </w:rPr>
          <w:t>6.3.</w:t>
        </w:r>
        <w:r w:rsidR="00605B1A">
          <w:rPr>
            <w:rFonts w:asciiTheme="minorHAnsi" w:eastAsiaTheme="minorEastAsia" w:hAnsiTheme="minorHAnsi" w:cstheme="minorBidi"/>
            <w:noProof/>
            <w:color w:val="auto"/>
            <w:sz w:val="22"/>
            <w:szCs w:val="22"/>
          </w:rPr>
          <w:tab/>
        </w:r>
        <w:r w:rsidR="00605B1A" w:rsidRPr="00CF53AE">
          <w:rPr>
            <w:rStyle w:val="Hyperlink"/>
            <w:noProof/>
          </w:rPr>
          <w:t>Software Interfaces</w:t>
        </w:r>
        <w:r w:rsidR="00605B1A">
          <w:rPr>
            <w:noProof/>
            <w:webHidden/>
          </w:rPr>
          <w:tab/>
        </w:r>
        <w:r w:rsidR="00605B1A">
          <w:rPr>
            <w:noProof/>
            <w:webHidden/>
          </w:rPr>
          <w:fldChar w:fldCharType="begin"/>
        </w:r>
        <w:r w:rsidR="00605B1A">
          <w:rPr>
            <w:noProof/>
            <w:webHidden/>
          </w:rPr>
          <w:instrText xml:space="preserve"> PAGEREF _Toc445215871 \h </w:instrText>
        </w:r>
        <w:r w:rsidR="00605B1A">
          <w:rPr>
            <w:noProof/>
            <w:webHidden/>
          </w:rPr>
        </w:r>
        <w:r w:rsidR="00605B1A">
          <w:rPr>
            <w:noProof/>
            <w:webHidden/>
          </w:rPr>
          <w:fldChar w:fldCharType="separate"/>
        </w:r>
        <w:r w:rsidR="00605B1A">
          <w:rPr>
            <w:noProof/>
            <w:webHidden/>
          </w:rPr>
          <w:t>31</w:t>
        </w:r>
        <w:r w:rsidR="00605B1A">
          <w:rPr>
            <w:noProof/>
            <w:webHidden/>
          </w:rPr>
          <w:fldChar w:fldCharType="end"/>
        </w:r>
      </w:hyperlink>
    </w:p>
    <w:p w14:paraId="673A93DB" w14:textId="77777777" w:rsidR="00605B1A" w:rsidRDefault="00AC01F5">
      <w:pPr>
        <w:pStyle w:val="TOC1"/>
        <w:rPr>
          <w:rFonts w:asciiTheme="minorHAnsi" w:eastAsiaTheme="minorEastAsia" w:hAnsiTheme="minorHAnsi" w:cstheme="minorBidi"/>
          <w:b w:val="0"/>
          <w:noProof/>
          <w:color w:val="auto"/>
          <w:sz w:val="22"/>
          <w:szCs w:val="22"/>
        </w:rPr>
      </w:pPr>
      <w:hyperlink w:anchor="_Toc445215872" w:history="1">
        <w:r w:rsidR="00605B1A" w:rsidRPr="00CF53AE">
          <w:rPr>
            <w:rStyle w:val="Hyperlink"/>
            <w:noProof/>
          </w:rPr>
          <w:t>7.</w:t>
        </w:r>
        <w:r w:rsidR="00605B1A">
          <w:rPr>
            <w:rFonts w:asciiTheme="minorHAnsi" w:eastAsiaTheme="minorEastAsia" w:hAnsiTheme="minorHAnsi" w:cstheme="minorBidi"/>
            <w:b w:val="0"/>
            <w:noProof/>
            <w:color w:val="auto"/>
            <w:sz w:val="22"/>
            <w:szCs w:val="22"/>
          </w:rPr>
          <w:tab/>
        </w:r>
        <w:r w:rsidR="00605B1A" w:rsidRPr="00CF53AE">
          <w:rPr>
            <w:rStyle w:val="Hyperlink"/>
            <w:noProof/>
          </w:rPr>
          <w:t>Legal, Copyright, and Other Notices</w:t>
        </w:r>
        <w:r w:rsidR="00605B1A">
          <w:rPr>
            <w:noProof/>
            <w:webHidden/>
          </w:rPr>
          <w:tab/>
        </w:r>
        <w:r w:rsidR="00605B1A">
          <w:rPr>
            <w:noProof/>
            <w:webHidden/>
          </w:rPr>
          <w:fldChar w:fldCharType="begin"/>
        </w:r>
        <w:r w:rsidR="00605B1A">
          <w:rPr>
            <w:noProof/>
            <w:webHidden/>
          </w:rPr>
          <w:instrText xml:space="preserve"> PAGEREF _Toc445215872 \h </w:instrText>
        </w:r>
        <w:r w:rsidR="00605B1A">
          <w:rPr>
            <w:noProof/>
            <w:webHidden/>
          </w:rPr>
        </w:r>
        <w:r w:rsidR="00605B1A">
          <w:rPr>
            <w:noProof/>
            <w:webHidden/>
          </w:rPr>
          <w:fldChar w:fldCharType="separate"/>
        </w:r>
        <w:r w:rsidR="00605B1A">
          <w:rPr>
            <w:noProof/>
            <w:webHidden/>
          </w:rPr>
          <w:t>33</w:t>
        </w:r>
        <w:r w:rsidR="00605B1A">
          <w:rPr>
            <w:noProof/>
            <w:webHidden/>
          </w:rPr>
          <w:fldChar w:fldCharType="end"/>
        </w:r>
      </w:hyperlink>
    </w:p>
    <w:p w14:paraId="4D472D5F" w14:textId="77777777" w:rsidR="00605B1A" w:rsidRDefault="00AC01F5">
      <w:pPr>
        <w:pStyle w:val="TOC1"/>
        <w:rPr>
          <w:rFonts w:asciiTheme="minorHAnsi" w:eastAsiaTheme="minorEastAsia" w:hAnsiTheme="minorHAnsi" w:cstheme="minorBidi"/>
          <w:b w:val="0"/>
          <w:noProof/>
          <w:color w:val="auto"/>
          <w:sz w:val="22"/>
          <w:szCs w:val="22"/>
        </w:rPr>
      </w:pPr>
      <w:hyperlink w:anchor="_Toc445215873" w:history="1">
        <w:r w:rsidR="00605B1A" w:rsidRPr="00CF53AE">
          <w:rPr>
            <w:rStyle w:val="Hyperlink"/>
            <w:noProof/>
          </w:rPr>
          <w:t>8.</w:t>
        </w:r>
        <w:r w:rsidR="00605B1A">
          <w:rPr>
            <w:rFonts w:asciiTheme="minorHAnsi" w:eastAsiaTheme="minorEastAsia" w:hAnsiTheme="minorHAnsi" w:cstheme="minorBidi"/>
            <w:b w:val="0"/>
            <w:noProof/>
            <w:color w:val="auto"/>
            <w:sz w:val="22"/>
            <w:szCs w:val="22"/>
          </w:rPr>
          <w:tab/>
        </w:r>
        <w:r w:rsidR="00605B1A" w:rsidRPr="00CF53AE">
          <w:rPr>
            <w:rStyle w:val="Hyperlink"/>
            <w:noProof/>
          </w:rPr>
          <w:t>Purchased Components</w:t>
        </w:r>
        <w:r w:rsidR="00605B1A">
          <w:rPr>
            <w:noProof/>
            <w:webHidden/>
          </w:rPr>
          <w:tab/>
        </w:r>
        <w:r w:rsidR="00605B1A">
          <w:rPr>
            <w:noProof/>
            <w:webHidden/>
          </w:rPr>
          <w:fldChar w:fldCharType="begin"/>
        </w:r>
        <w:r w:rsidR="00605B1A">
          <w:rPr>
            <w:noProof/>
            <w:webHidden/>
          </w:rPr>
          <w:instrText xml:space="preserve"> PAGEREF _Toc445215873 \h </w:instrText>
        </w:r>
        <w:r w:rsidR="00605B1A">
          <w:rPr>
            <w:noProof/>
            <w:webHidden/>
          </w:rPr>
        </w:r>
        <w:r w:rsidR="00605B1A">
          <w:rPr>
            <w:noProof/>
            <w:webHidden/>
          </w:rPr>
          <w:fldChar w:fldCharType="separate"/>
        </w:r>
        <w:r w:rsidR="00605B1A">
          <w:rPr>
            <w:noProof/>
            <w:webHidden/>
          </w:rPr>
          <w:t>33</w:t>
        </w:r>
        <w:r w:rsidR="00605B1A">
          <w:rPr>
            <w:noProof/>
            <w:webHidden/>
          </w:rPr>
          <w:fldChar w:fldCharType="end"/>
        </w:r>
      </w:hyperlink>
    </w:p>
    <w:p w14:paraId="3EA4762B" w14:textId="77777777" w:rsidR="00605B1A" w:rsidRDefault="00AC01F5">
      <w:pPr>
        <w:pStyle w:val="TOC1"/>
        <w:rPr>
          <w:rFonts w:asciiTheme="minorHAnsi" w:eastAsiaTheme="minorEastAsia" w:hAnsiTheme="minorHAnsi" w:cstheme="minorBidi"/>
          <w:b w:val="0"/>
          <w:noProof/>
          <w:color w:val="auto"/>
          <w:sz w:val="22"/>
          <w:szCs w:val="22"/>
        </w:rPr>
      </w:pPr>
      <w:hyperlink w:anchor="_Toc445215874" w:history="1">
        <w:r w:rsidR="00605B1A" w:rsidRPr="00CF53AE">
          <w:rPr>
            <w:rStyle w:val="Hyperlink"/>
            <w:noProof/>
          </w:rPr>
          <w:t>9.</w:t>
        </w:r>
        <w:r w:rsidR="00605B1A">
          <w:rPr>
            <w:rFonts w:asciiTheme="minorHAnsi" w:eastAsiaTheme="minorEastAsia" w:hAnsiTheme="minorHAnsi" w:cstheme="minorBidi"/>
            <w:b w:val="0"/>
            <w:noProof/>
            <w:color w:val="auto"/>
            <w:sz w:val="22"/>
            <w:szCs w:val="22"/>
          </w:rPr>
          <w:tab/>
        </w:r>
        <w:r w:rsidR="00605B1A" w:rsidRPr="00CF53AE">
          <w:rPr>
            <w:rStyle w:val="Hyperlink"/>
            <w:noProof/>
          </w:rPr>
          <w:t>User Class Characteristics</w:t>
        </w:r>
        <w:r w:rsidR="00605B1A">
          <w:rPr>
            <w:noProof/>
            <w:webHidden/>
          </w:rPr>
          <w:tab/>
        </w:r>
        <w:r w:rsidR="00605B1A">
          <w:rPr>
            <w:noProof/>
            <w:webHidden/>
          </w:rPr>
          <w:fldChar w:fldCharType="begin"/>
        </w:r>
        <w:r w:rsidR="00605B1A">
          <w:rPr>
            <w:noProof/>
            <w:webHidden/>
          </w:rPr>
          <w:instrText xml:space="preserve"> PAGEREF _Toc445215874 \h </w:instrText>
        </w:r>
        <w:r w:rsidR="00605B1A">
          <w:rPr>
            <w:noProof/>
            <w:webHidden/>
          </w:rPr>
        </w:r>
        <w:r w:rsidR="00605B1A">
          <w:rPr>
            <w:noProof/>
            <w:webHidden/>
          </w:rPr>
          <w:fldChar w:fldCharType="separate"/>
        </w:r>
        <w:r w:rsidR="00605B1A">
          <w:rPr>
            <w:noProof/>
            <w:webHidden/>
          </w:rPr>
          <w:t>33</w:t>
        </w:r>
        <w:r w:rsidR="00605B1A">
          <w:rPr>
            <w:noProof/>
            <w:webHidden/>
          </w:rPr>
          <w:fldChar w:fldCharType="end"/>
        </w:r>
      </w:hyperlink>
    </w:p>
    <w:p w14:paraId="46563599" w14:textId="77777777" w:rsidR="00605B1A" w:rsidRDefault="00AC01F5">
      <w:pPr>
        <w:pStyle w:val="TOC1"/>
        <w:rPr>
          <w:rFonts w:asciiTheme="minorHAnsi" w:eastAsiaTheme="minorEastAsia" w:hAnsiTheme="minorHAnsi" w:cstheme="minorBidi"/>
          <w:b w:val="0"/>
          <w:noProof/>
          <w:color w:val="auto"/>
          <w:sz w:val="22"/>
          <w:szCs w:val="22"/>
        </w:rPr>
      </w:pPr>
      <w:hyperlink w:anchor="_Toc445215875" w:history="1">
        <w:r w:rsidR="00605B1A" w:rsidRPr="00CF53AE">
          <w:rPr>
            <w:rStyle w:val="Hyperlink"/>
            <w:noProof/>
          </w:rPr>
          <w:t>10.</w:t>
        </w:r>
        <w:r w:rsidR="00605B1A">
          <w:rPr>
            <w:rFonts w:asciiTheme="minorHAnsi" w:eastAsiaTheme="minorEastAsia" w:hAnsiTheme="minorHAnsi" w:cstheme="minorBidi"/>
            <w:b w:val="0"/>
            <w:noProof/>
            <w:color w:val="auto"/>
            <w:sz w:val="22"/>
            <w:szCs w:val="22"/>
          </w:rPr>
          <w:tab/>
        </w:r>
        <w:r w:rsidR="00605B1A" w:rsidRPr="00CF53AE">
          <w:rPr>
            <w:rStyle w:val="Hyperlink"/>
            <w:noProof/>
          </w:rPr>
          <w:t>Approval Signatures</w:t>
        </w:r>
        <w:r w:rsidR="00605B1A">
          <w:rPr>
            <w:noProof/>
            <w:webHidden/>
          </w:rPr>
          <w:tab/>
        </w:r>
        <w:r w:rsidR="00605B1A">
          <w:rPr>
            <w:noProof/>
            <w:webHidden/>
          </w:rPr>
          <w:fldChar w:fldCharType="begin"/>
        </w:r>
        <w:r w:rsidR="00605B1A">
          <w:rPr>
            <w:noProof/>
            <w:webHidden/>
          </w:rPr>
          <w:instrText xml:space="preserve"> PAGEREF _Toc445215875 \h </w:instrText>
        </w:r>
        <w:r w:rsidR="00605B1A">
          <w:rPr>
            <w:noProof/>
            <w:webHidden/>
          </w:rPr>
        </w:r>
        <w:r w:rsidR="00605B1A">
          <w:rPr>
            <w:noProof/>
            <w:webHidden/>
          </w:rPr>
          <w:fldChar w:fldCharType="separate"/>
        </w:r>
        <w:r w:rsidR="00605B1A">
          <w:rPr>
            <w:noProof/>
            <w:webHidden/>
          </w:rPr>
          <w:t>34</w:t>
        </w:r>
        <w:r w:rsidR="00605B1A">
          <w:rPr>
            <w:noProof/>
            <w:webHidden/>
          </w:rPr>
          <w:fldChar w:fldCharType="end"/>
        </w:r>
      </w:hyperlink>
    </w:p>
    <w:p w14:paraId="46AA3C9A" w14:textId="77777777" w:rsidR="004F3A80" w:rsidRDefault="005F4527" w:rsidP="009B06CC">
      <w:pPr>
        <w:pStyle w:val="TOC1"/>
        <w:sectPr w:rsidR="004F3A80" w:rsidSect="00935175">
          <w:pgSz w:w="12240" w:h="15840" w:code="1"/>
          <w:pgMar w:top="1440" w:right="1440" w:bottom="1440" w:left="1440" w:header="720" w:footer="720" w:gutter="0"/>
          <w:pgNumType w:fmt="lowerRoman"/>
          <w:cols w:space="720"/>
          <w:titlePg/>
          <w:docGrid w:linePitch="360"/>
        </w:sectPr>
      </w:pPr>
      <w:r>
        <w:fldChar w:fldCharType="end"/>
      </w:r>
    </w:p>
    <w:bookmarkEnd w:id="0"/>
    <w:p w14:paraId="0BE3CAB9" w14:textId="77777777" w:rsidR="00F41862" w:rsidRDefault="00F41862" w:rsidP="00F41862">
      <w:pPr>
        <w:pStyle w:val="BodyText"/>
      </w:pPr>
    </w:p>
    <w:p w14:paraId="3CE4C877" w14:textId="77777777" w:rsidR="00D74721" w:rsidRDefault="00D74721" w:rsidP="00D74721">
      <w:pPr>
        <w:pStyle w:val="Heading1"/>
      </w:pPr>
      <w:bookmarkStart w:id="2" w:name="_Toc433637167"/>
      <w:bookmarkStart w:id="3" w:name="_Toc445215803"/>
      <w:r>
        <w:t>Introduction</w:t>
      </w:r>
      <w:bookmarkEnd w:id="2"/>
      <w:bookmarkEnd w:id="3"/>
    </w:p>
    <w:p w14:paraId="2FEB4BFB" w14:textId="77777777" w:rsidR="00092AF5" w:rsidRDefault="00092AF5" w:rsidP="00092AF5">
      <w:pPr>
        <w:pStyle w:val="BodyText"/>
      </w:pPr>
      <w:r w:rsidRPr="00BA416F">
        <w:t xml:space="preserve">The Department of Veteran Affairs (VA) </w:t>
      </w:r>
      <w:r>
        <w:t>Interagency Comprehensive Plan (</w:t>
      </w:r>
      <w:r w:rsidRPr="00BA416F">
        <w:t>ICP</w:t>
      </w:r>
      <w:r>
        <w:t>)</w:t>
      </w:r>
      <w:r w:rsidRPr="00BA416F">
        <w:t xml:space="preserve"> project establishes</w:t>
      </w:r>
      <w:r>
        <w:t xml:space="preserve"> the Federal Case Management Tool (</w:t>
      </w:r>
      <w:r w:rsidRPr="00BA416F">
        <w:t>FCMT</w:t>
      </w:r>
      <w:r>
        <w:t>)</w:t>
      </w:r>
      <w:r w:rsidRPr="00BA416F">
        <w:t xml:space="preserve"> as </w:t>
      </w:r>
      <w:r>
        <w:t>the</w:t>
      </w:r>
      <w:r w:rsidRPr="00BA416F">
        <w:t xml:space="preserve"> standard platform for Veteran case management and the exchange of the Interagency Care Plan.  The ICP, a care plan managed in FCMT, will allow multiple case managers (CMs) to collaborate on patient status and goals in</w:t>
      </w:r>
      <w:r>
        <w:t>formation outlined in the ICP. I</w:t>
      </w:r>
      <w:r w:rsidRPr="00BA416F">
        <w:t xml:space="preserve">nitially, the ICP will allow collaboration between </w:t>
      </w:r>
      <w:r>
        <w:t>Veterans Health Administration (</w:t>
      </w:r>
      <w:r w:rsidRPr="00BA416F">
        <w:t>VHA</w:t>
      </w:r>
      <w:r>
        <w:t>)</w:t>
      </w:r>
      <w:r w:rsidRPr="00BA416F">
        <w:t xml:space="preserve"> and </w:t>
      </w:r>
      <w:r>
        <w:t>Veterans Benefit Administration (</w:t>
      </w:r>
      <w:r w:rsidRPr="00BA416F">
        <w:t>VBA</w:t>
      </w:r>
      <w:r>
        <w:t>) CMs</w:t>
      </w:r>
      <w:r w:rsidRPr="00BA416F">
        <w:t xml:space="preserve"> however, as required, </w:t>
      </w:r>
      <w:proofErr w:type="spellStart"/>
      <w:r>
        <w:t>interobability</w:t>
      </w:r>
      <w:proofErr w:type="spellEnd"/>
      <w:r>
        <w:t xml:space="preserve"> will be established between the VA and Department of Defense (</w:t>
      </w:r>
      <w:proofErr w:type="gramStart"/>
      <w:r>
        <w:t>DoD</w:t>
      </w:r>
      <w:proofErr w:type="gramEnd"/>
      <w:r>
        <w:t>) ICP’s.</w:t>
      </w:r>
    </w:p>
    <w:p w14:paraId="70CEB259" w14:textId="77777777" w:rsidR="00092AF5" w:rsidRPr="00AB5253" w:rsidRDefault="00092AF5" w:rsidP="00092AF5">
      <w:pPr>
        <w:pStyle w:val="BodyText"/>
      </w:pPr>
      <w:r>
        <w:t>The i</w:t>
      </w:r>
      <w:r w:rsidRPr="00750CDB">
        <w:t xml:space="preserve">mplementation and sharing of </w:t>
      </w:r>
      <w:r>
        <w:t>ICP</w:t>
      </w:r>
      <w:r w:rsidRPr="00750CDB">
        <w:t xml:space="preserve"> will enable the VA and </w:t>
      </w:r>
      <w:proofErr w:type="gramStart"/>
      <w:r w:rsidRPr="00750CDB">
        <w:t>DoD</w:t>
      </w:r>
      <w:proofErr w:type="gramEnd"/>
      <w:r w:rsidRPr="00750CDB">
        <w:t xml:space="preserve"> to meet the Secretary of VA and the Secretary of Defense directive to develop an</w:t>
      </w:r>
      <w:r>
        <w:t xml:space="preserve"> ICP. </w:t>
      </w:r>
      <w:r w:rsidRPr="00750CDB">
        <w:t>IC</w:t>
      </w:r>
      <w:r>
        <w:t>P</w:t>
      </w:r>
      <w:r w:rsidRPr="00750CDB">
        <w:t xml:space="preserve"> directly supports the</w:t>
      </w:r>
      <w:r>
        <w:t xml:space="preserve"> Interagency Care Coordination Committee</w:t>
      </w:r>
      <w:r w:rsidRPr="00750CDB">
        <w:t xml:space="preserve"> </w:t>
      </w:r>
      <w:r>
        <w:t>(</w:t>
      </w:r>
      <w:r w:rsidRPr="00750CDB">
        <w:t>IC3</w:t>
      </w:r>
      <w:r>
        <w:t>)</w:t>
      </w:r>
      <w:r w:rsidRPr="00750CDB">
        <w:t xml:space="preserve"> purpose to </w:t>
      </w:r>
      <w:r>
        <w:t>provide</w:t>
      </w:r>
      <w:r w:rsidRPr="00750CDB">
        <w:t xml:space="preserve"> a more synchronized VA/DoD process to deliver care, benefits, and services to wounded, ill, and injured Warriors, Veterans, and their families.</w:t>
      </w:r>
    </w:p>
    <w:p w14:paraId="449CFC30" w14:textId="77777777" w:rsidR="00D74721" w:rsidRDefault="00D74721" w:rsidP="00D74721">
      <w:pPr>
        <w:pStyle w:val="Heading2"/>
      </w:pPr>
      <w:bookmarkStart w:id="4" w:name="_Toc433637168"/>
      <w:bookmarkStart w:id="5" w:name="_Toc445215804"/>
      <w:r>
        <w:t>Purpose</w:t>
      </w:r>
      <w:bookmarkEnd w:id="4"/>
      <w:bookmarkEnd w:id="5"/>
    </w:p>
    <w:p w14:paraId="5583A104" w14:textId="77777777" w:rsidR="00092AF5" w:rsidRPr="00216EDE" w:rsidRDefault="00092AF5" w:rsidP="00092AF5">
      <w:pPr>
        <w:pStyle w:val="InstructionalBullet1"/>
        <w:numPr>
          <w:ilvl w:val="0"/>
          <w:numId w:val="0"/>
        </w:numPr>
        <w:spacing w:before="120" w:after="120"/>
        <w:rPr>
          <w:i w:val="0"/>
          <w:color w:val="auto"/>
        </w:rPr>
      </w:pPr>
      <w:r w:rsidRPr="00216EDE">
        <w:rPr>
          <w:i w:val="0"/>
          <w:color w:val="auto"/>
        </w:rPr>
        <w:t xml:space="preserve">The purpose of this </w:t>
      </w:r>
      <w:r>
        <w:rPr>
          <w:i w:val="0"/>
          <w:color w:val="auto"/>
        </w:rPr>
        <w:t>document is to describe</w:t>
      </w:r>
      <w:r w:rsidRPr="00216EDE">
        <w:rPr>
          <w:i w:val="0"/>
          <w:color w:val="auto"/>
        </w:rPr>
        <w:t xml:space="preserve"> the functional and nonfunctional requirements for </w:t>
      </w:r>
      <w:r>
        <w:rPr>
          <w:i w:val="0"/>
          <w:color w:val="auto"/>
        </w:rPr>
        <w:t>the ICP system. ICP will be an addition to FCMT</w:t>
      </w:r>
      <w:r w:rsidRPr="00216EDE">
        <w:rPr>
          <w:i w:val="0"/>
          <w:color w:val="auto"/>
        </w:rPr>
        <w:t xml:space="preserve"> </w:t>
      </w:r>
      <w:r>
        <w:rPr>
          <w:i w:val="0"/>
          <w:color w:val="auto"/>
        </w:rPr>
        <w:t>and will upgrade some of the existing FCMT functionality</w:t>
      </w:r>
      <w:r w:rsidRPr="00216EDE">
        <w:rPr>
          <w:i w:val="0"/>
          <w:color w:val="auto"/>
        </w:rPr>
        <w:t xml:space="preserve">. This document will guide the development team in delivering the ICP </w:t>
      </w:r>
      <w:r>
        <w:rPr>
          <w:i w:val="0"/>
          <w:color w:val="auto"/>
        </w:rPr>
        <w:t xml:space="preserve">for VA, as well as define </w:t>
      </w:r>
      <w:r w:rsidRPr="00216EDE">
        <w:rPr>
          <w:i w:val="0"/>
          <w:color w:val="auto"/>
        </w:rPr>
        <w:t xml:space="preserve">the interface </w:t>
      </w:r>
      <w:r>
        <w:rPr>
          <w:i w:val="0"/>
          <w:color w:val="auto"/>
        </w:rPr>
        <w:t xml:space="preserve">of the application with the </w:t>
      </w:r>
      <w:proofErr w:type="gramStart"/>
      <w:r w:rsidRPr="00216EDE">
        <w:rPr>
          <w:i w:val="0"/>
          <w:color w:val="auto"/>
        </w:rPr>
        <w:t>DoD</w:t>
      </w:r>
      <w:proofErr w:type="gramEnd"/>
      <w:r w:rsidRPr="00216EDE">
        <w:rPr>
          <w:i w:val="0"/>
          <w:color w:val="auto"/>
        </w:rPr>
        <w:t xml:space="preserve">. </w:t>
      </w:r>
      <w:r>
        <w:rPr>
          <w:i w:val="0"/>
          <w:color w:val="auto"/>
        </w:rPr>
        <w:t xml:space="preserve">ICP Program Stakeholders are the </w:t>
      </w:r>
      <w:r w:rsidRPr="00216EDE">
        <w:rPr>
          <w:i w:val="0"/>
          <w:color w:val="auto"/>
        </w:rPr>
        <w:t xml:space="preserve">intended audience </w:t>
      </w:r>
      <w:r>
        <w:rPr>
          <w:i w:val="0"/>
          <w:color w:val="auto"/>
        </w:rPr>
        <w:t xml:space="preserve">for this document. </w:t>
      </w:r>
    </w:p>
    <w:p w14:paraId="35C4FFA7" w14:textId="77777777" w:rsidR="00D74721" w:rsidRDefault="00D74721" w:rsidP="00D74721">
      <w:pPr>
        <w:pStyle w:val="Heading2"/>
      </w:pPr>
      <w:bookmarkStart w:id="6" w:name="_Toc433637169"/>
      <w:bookmarkStart w:id="7" w:name="_Toc445215805"/>
      <w:r>
        <w:t>Scope</w:t>
      </w:r>
      <w:bookmarkEnd w:id="6"/>
      <w:bookmarkEnd w:id="7"/>
    </w:p>
    <w:p w14:paraId="61908468" w14:textId="77777777" w:rsidR="00092AF5" w:rsidRPr="00D60B30" w:rsidRDefault="00092AF5" w:rsidP="00092AF5">
      <w:pPr>
        <w:autoSpaceDE w:val="0"/>
        <w:autoSpaceDN w:val="0"/>
        <w:adjustRightInd w:val="0"/>
        <w:spacing w:before="120" w:after="120"/>
        <w:rPr>
          <w:sz w:val="24"/>
        </w:rPr>
      </w:pPr>
      <w:r w:rsidRPr="00D60B30">
        <w:rPr>
          <w:sz w:val="24"/>
        </w:rPr>
        <w:t xml:space="preserve">The core scope of the ICP system development includes:  </w:t>
      </w:r>
    </w:p>
    <w:p w14:paraId="0034625A" w14:textId="77777777" w:rsidR="00092AF5" w:rsidRPr="00D60B30" w:rsidRDefault="00092AF5" w:rsidP="00436D83">
      <w:pPr>
        <w:pStyle w:val="ListParagraph"/>
        <w:numPr>
          <w:ilvl w:val="0"/>
          <w:numId w:val="26"/>
        </w:numPr>
        <w:tabs>
          <w:tab w:val="left" w:pos="720"/>
          <w:tab w:val="left" w:pos="2160"/>
        </w:tabs>
        <w:spacing w:before="120" w:after="120"/>
        <w:ind w:left="2160" w:hanging="1800"/>
        <w:rPr>
          <w:sz w:val="24"/>
        </w:rPr>
      </w:pPr>
      <w:r w:rsidRPr="00D60B30">
        <w:rPr>
          <w:sz w:val="24"/>
        </w:rPr>
        <w:t xml:space="preserve">Increment 1: </w:t>
      </w:r>
      <w:r w:rsidRPr="00D60B30">
        <w:rPr>
          <w:sz w:val="24"/>
        </w:rPr>
        <w:tab/>
        <w:t xml:space="preserve">Support the creation, coordination, and execution of a </w:t>
      </w:r>
      <w:r w:rsidR="009E0EE2">
        <w:rPr>
          <w:sz w:val="24"/>
        </w:rPr>
        <w:t>Service Member/Veteran’s (</w:t>
      </w:r>
      <w:r w:rsidRPr="00D60B30">
        <w:rPr>
          <w:sz w:val="24"/>
        </w:rPr>
        <w:t>SM/V</w:t>
      </w:r>
      <w:r w:rsidR="009E0EE2">
        <w:rPr>
          <w:sz w:val="24"/>
        </w:rPr>
        <w:t>)</w:t>
      </w:r>
      <w:r w:rsidRPr="00D60B30">
        <w:rPr>
          <w:sz w:val="24"/>
        </w:rPr>
        <w:t xml:space="preserve"> ICP </w:t>
      </w:r>
    </w:p>
    <w:p w14:paraId="74ADBEA1" w14:textId="77777777" w:rsidR="00092AF5" w:rsidRPr="00D60B30" w:rsidRDefault="00092AF5" w:rsidP="00436D83">
      <w:pPr>
        <w:pStyle w:val="ListParagraph"/>
        <w:numPr>
          <w:ilvl w:val="0"/>
          <w:numId w:val="26"/>
        </w:numPr>
        <w:tabs>
          <w:tab w:val="left" w:pos="720"/>
          <w:tab w:val="left" w:pos="2160"/>
        </w:tabs>
        <w:spacing w:before="120" w:after="120"/>
        <w:ind w:left="2160" w:hanging="1800"/>
        <w:rPr>
          <w:sz w:val="24"/>
        </w:rPr>
      </w:pPr>
      <w:r w:rsidRPr="00D60B30">
        <w:rPr>
          <w:sz w:val="24"/>
        </w:rPr>
        <w:t>Increment 2:</w:t>
      </w:r>
      <w:r w:rsidRPr="00D60B30">
        <w:rPr>
          <w:sz w:val="24"/>
        </w:rPr>
        <w:tab/>
        <w:t>Enable the DoD / VA’s ICP systems to seamlessly communicate and exchange SM/V’s ICP data</w:t>
      </w:r>
    </w:p>
    <w:p w14:paraId="48771F93" w14:textId="77777777" w:rsidR="00092AF5" w:rsidRPr="00D60B30" w:rsidRDefault="00092AF5" w:rsidP="00092AF5">
      <w:pPr>
        <w:pStyle w:val="ListParagraph"/>
        <w:spacing w:before="120" w:after="120"/>
        <w:ind w:left="0"/>
        <w:rPr>
          <w:sz w:val="24"/>
        </w:rPr>
      </w:pPr>
    </w:p>
    <w:p w14:paraId="1D0320A6" w14:textId="77777777" w:rsidR="00092AF5" w:rsidRPr="00D60B30" w:rsidRDefault="00092AF5" w:rsidP="00092AF5">
      <w:pPr>
        <w:pStyle w:val="ListParagraph"/>
        <w:spacing w:before="120" w:after="120"/>
        <w:ind w:left="0"/>
        <w:rPr>
          <w:sz w:val="24"/>
        </w:rPr>
      </w:pPr>
      <w:r w:rsidRPr="00D60B30">
        <w:rPr>
          <w:sz w:val="24"/>
        </w:rPr>
        <w:t xml:space="preserve">The full capability and scope of ICP </w:t>
      </w:r>
      <w:r w:rsidR="008F4625">
        <w:rPr>
          <w:sz w:val="24"/>
        </w:rPr>
        <w:t>Increment</w:t>
      </w:r>
      <w:r w:rsidR="008F4625" w:rsidRPr="00D60B30">
        <w:rPr>
          <w:sz w:val="24"/>
        </w:rPr>
        <w:t xml:space="preserve"> </w:t>
      </w:r>
      <w:r w:rsidRPr="00D60B30">
        <w:rPr>
          <w:sz w:val="24"/>
        </w:rPr>
        <w:t>1 is described in Table 1:</w:t>
      </w:r>
    </w:p>
    <w:p w14:paraId="1C083668" w14:textId="77777777" w:rsidR="00092AF5" w:rsidRPr="00D444DF" w:rsidRDefault="006F3397" w:rsidP="00092AF5">
      <w:pPr>
        <w:pStyle w:val="Caption"/>
        <w:tabs>
          <w:tab w:val="left" w:pos="2790"/>
          <w:tab w:val="center" w:pos="4680"/>
        </w:tabs>
        <w:jc w:val="center"/>
        <w:rPr>
          <w:szCs w:val="22"/>
        </w:rPr>
      </w:pPr>
      <w:r>
        <w:rPr>
          <w:szCs w:val="22"/>
        </w:rPr>
        <w:t>Table</w:t>
      </w:r>
      <w:r w:rsidR="00092AF5" w:rsidRPr="00D444DF">
        <w:rPr>
          <w:szCs w:val="22"/>
        </w:rPr>
        <w:t xml:space="preserve"> </w:t>
      </w:r>
      <w:r>
        <w:rPr>
          <w:szCs w:val="22"/>
        </w:rPr>
        <w:fldChar w:fldCharType="begin"/>
      </w:r>
      <w:r>
        <w:rPr>
          <w:szCs w:val="22"/>
        </w:rPr>
        <w:instrText xml:space="preserve"> SEQ Table \* ARABIC </w:instrText>
      </w:r>
      <w:r>
        <w:rPr>
          <w:szCs w:val="22"/>
        </w:rPr>
        <w:fldChar w:fldCharType="separate"/>
      </w:r>
      <w:r>
        <w:rPr>
          <w:noProof/>
          <w:szCs w:val="22"/>
        </w:rPr>
        <w:t>1</w:t>
      </w:r>
      <w:r>
        <w:rPr>
          <w:szCs w:val="22"/>
        </w:rPr>
        <w:fldChar w:fldCharType="end"/>
      </w:r>
      <w:r w:rsidR="00092AF5" w:rsidRPr="00D444DF">
        <w:rPr>
          <w:szCs w:val="22"/>
        </w:rPr>
        <w:t xml:space="preserve"> - ICP Application Scope</w:t>
      </w:r>
    </w:p>
    <w:tbl>
      <w:tblPr>
        <w:tblStyle w:val="GridTable4-Accent11"/>
        <w:tblW w:w="0" w:type="auto"/>
        <w:tblLook w:val="04A0" w:firstRow="1" w:lastRow="0" w:firstColumn="1" w:lastColumn="0" w:noHBand="0" w:noVBand="1"/>
      </w:tblPr>
      <w:tblGrid>
        <w:gridCol w:w="1585"/>
        <w:gridCol w:w="6642"/>
        <w:gridCol w:w="1194"/>
      </w:tblGrid>
      <w:tr w:rsidR="00092AF5" w:rsidRPr="00D444DF" w14:paraId="587C05A2" w14:textId="77777777" w:rsidTr="00092AF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76" w:type="dxa"/>
          </w:tcPr>
          <w:p w14:paraId="54D995E3" w14:textId="77777777" w:rsidR="00092AF5" w:rsidRPr="00D444DF" w:rsidRDefault="00092AF5" w:rsidP="00092AF5">
            <w:pPr>
              <w:pStyle w:val="BodyText"/>
              <w:jc w:val="both"/>
              <w:rPr>
                <w:sz w:val="22"/>
                <w:szCs w:val="22"/>
              </w:rPr>
            </w:pPr>
            <w:r w:rsidRPr="00D444DF">
              <w:rPr>
                <w:sz w:val="22"/>
                <w:szCs w:val="22"/>
              </w:rPr>
              <w:t>Theme</w:t>
            </w:r>
          </w:p>
        </w:tc>
        <w:tc>
          <w:tcPr>
            <w:tcW w:w="6642" w:type="dxa"/>
          </w:tcPr>
          <w:p w14:paraId="3A58072C" w14:textId="77777777" w:rsidR="00092AF5" w:rsidRPr="00D444DF" w:rsidRDefault="00092AF5" w:rsidP="00092AF5">
            <w:pPr>
              <w:pStyle w:val="BodyText"/>
              <w:jc w:val="both"/>
              <w:cnfStyle w:val="100000000000" w:firstRow="1" w:lastRow="0" w:firstColumn="0" w:lastColumn="0" w:oddVBand="0" w:evenVBand="0" w:oddHBand="0" w:evenHBand="0" w:firstRowFirstColumn="0" w:firstRowLastColumn="0" w:lastRowFirstColumn="0" w:lastRowLastColumn="0"/>
              <w:rPr>
                <w:sz w:val="22"/>
                <w:szCs w:val="22"/>
              </w:rPr>
            </w:pPr>
            <w:r w:rsidRPr="00D444DF">
              <w:rPr>
                <w:sz w:val="22"/>
                <w:szCs w:val="22"/>
              </w:rPr>
              <w:t>Need</w:t>
            </w:r>
          </w:p>
        </w:tc>
        <w:tc>
          <w:tcPr>
            <w:tcW w:w="1132" w:type="dxa"/>
          </w:tcPr>
          <w:p w14:paraId="5E17F76D" w14:textId="77777777" w:rsidR="00092AF5" w:rsidRPr="00D444DF" w:rsidRDefault="00092AF5" w:rsidP="00092AF5">
            <w:pPr>
              <w:pStyle w:val="BodyText"/>
              <w:jc w:val="both"/>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Increment</w:t>
            </w:r>
          </w:p>
        </w:tc>
      </w:tr>
      <w:tr w:rsidR="00092AF5" w:rsidRPr="00D444DF" w14:paraId="1F53B7BF"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28F10D6A" w14:textId="77777777" w:rsidR="00092AF5" w:rsidRPr="00D444DF" w:rsidRDefault="00092AF5" w:rsidP="00092AF5">
            <w:pPr>
              <w:pStyle w:val="BodyText"/>
              <w:spacing w:after="0"/>
              <w:rPr>
                <w:sz w:val="22"/>
                <w:szCs w:val="22"/>
              </w:rPr>
            </w:pPr>
            <w:r w:rsidRPr="00D444DF">
              <w:rPr>
                <w:b w:val="0"/>
                <w:sz w:val="22"/>
                <w:szCs w:val="22"/>
              </w:rPr>
              <w:t>General</w:t>
            </w:r>
          </w:p>
        </w:tc>
        <w:tc>
          <w:tcPr>
            <w:tcW w:w="6642" w:type="dxa"/>
          </w:tcPr>
          <w:p w14:paraId="429C751F"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Develop a usable system to support stakeholder requirement, including: logical workflow, access to information, reporting, etc.</w:t>
            </w:r>
          </w:p>
          <w:p w14:paraId="07460965"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Provide authoritative data to the Care Management Team and eligible parties</w:t>
            </w:r>
          </w:p>
          <w:p w14:paraId="24E32715"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Provide a common, complete view of the SM/V to the Care Management Team and eligible parties</w:t>
            </w:r>
          </w:p>
          <w:p w14:paraId="395F1DBB"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Identify and flag policy/procedure violations and inform decisions based on policy for legal consistency to assure that processes (such </w:t>
            </w:r>
            <w:r w:rsidRPr="00D444DF">
              <w:rPr>
                <w:szCs w:val="22"/>
              </w:rPr>
              <w:lastRenderedPageBreak/>
              <w:t xml:space="preserve">as transitions) occur at prescribed time frames </w:t>
            </w:r>
          </w:p>
          <w:p w14:paraId="11046541"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Auto-generate the ICP template that displays the case with all changes and specifications</w:t>
            </w:r>
          </w:p>
          <w:p w14:paraId="70AD2BAD"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Provide interactive capability for the SM/V, families, and caregivers, to guide and track care goals and milestones</w:t>
            </w:r>
          </w:p>
          <w:p w14:paraId="3E718D79"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Capture and maintain pertinent key clinical information for SM/V</w:t>
            </w:r>
          </w:p>
        </w:tc>
        <w:tc>
          <w:tcPr>
            <w:tcW w:w="1132" w:type="dxa"/>
          </w:tcPr>
          <w:p w14:paraId="254D3E17"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lastRenderedPageBreak/>
              <w:t>All</w:t>
            </w:r>
          </w:p>
        </w:tc>
      </w:tr>
      <w:tr w:rsidR="00092AF5" w:rsidRPr="00D444DF" w14:paraId="274C0379"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69BCE77C" w14:textId="77777777" w:rsidR="00092AF5" w:rsidRPr="00D444DF" w:rsidRDefault="00092AF5" w:rsidP="00092AF5">
            <w:pPr>
              <w:pStyle w:val="BodyText"/>
              <w:spacing w:after="0"/>
              <w:rPr>
                <w:sz w:val="22"/>
                <w:szCs w:val="22"/>
              </w:rPr>
            </w:pPr>
            <w:r w:rsidRPr="00D444DF">
              <w:rPr>
                <w:b w:val="0"/>
                <w:sz w:val="22"/>
                <w:szCs w:val="22"/>
              </w:rPr>
              <w:lastRenderedPageBreak/>
              <w:t>Assessment of  SM/V Needs</w:t>
            </w:r>
          </w:p>
        </w:tc>
        <w:tc>
          <w:tcPr>
            <w:tcW w:w="6642" w:type="dxa"/>
          </w:tcPr>
          <w:p w14:paraId="0F097CBB" w14:textId="77777777" w:rsidR="00092AF5" w:rsidRPr="00D444DF" w:rsidRDefault="00092AF5" w:rsidP="00436D83">
            <w:pPr>
              <w:pStyle w:val="BodyText2"/>
              <w:numPr>
                <w:ilvl w:val="0"/>
                <w:numId w:val="25"/>
              </w:numPr>
              <w:autoSpaceDE w:val="0"/>
              <w:autoSpaceDN w:val="0"/>
              <w:spacing w:after="0" w:line="240" w:lineRule="auto"/>
              <w:ind w:left="381" w:hanging="270"/>
              <w:cnfStyle w:val="000000000000" w:firstRow="0" w:lastRow="0" w:firstColumn="0" w:lastColumn="0" w:oddVBand="0" w:evenVBand="0" w:oddHBand="0" w:evenHBand="0" w:firstRowFirstColumn="0" w:firstRowLastColumn="0" w:lastRowFirstColumn="0" w:lastRowLastColumn="0"/>
              <w:rPr>
                <w:szCs w:val="22"/>
              </w:rPr>
            </w:pPr>
            <w:r w:rsidRPr="00D444DF">
              <w:rPr>
                <w:szCs w:val="22"/>
              </w:rPr>
              <w:t xml:space="preserve">Capture and compile a list of SM/V clinical and non-clinical needs </w:t>
            </w:r>
          </w:p>
          <w:p w14:paraId="7A02CEFF" w14:textId="77777777" w:rsidR="00092AF5" w:rsidRPr="00D444DF" w:rsidRDefault="00092AF5" w:rsidP="00436D83">
            <w:pPr>
              <w:pStyle w:val="ListParagraph"/>
              <w:numPr>
                <w:ilvl w:val="0"/>
                <w:numId w:val="25"/>
              </w:numPr>
              <w:ind w:left="381" w:hanging="270"/>
              <w:cnfStyle w:val="000000000000" w:firstRow="0" w:lastRow="0" w:firstColumn="0" w:lastColumn="0" w:oddVBand="0" w:evenVBand="0" w:oddHBand="0" w:evenHBand="0" w:firstRowFirstColumn="0" w:firstRowLastColumn="0" w:lastRowFirstColumn="0" w:lastRowLastColumn="0"/>
              <w:rPr>
                <w:szCs w:val="22"/>
              </w:rPr>
            </w:pPr>
            <w:r w:rsidRPr="00D444DF">
              <w:rPr>
                <w:szCs w:val="22"/>
              </w:rPr>
              <w:t xml:space="preserve">Assess and baseline SM/V care needs </w:t>
            </w:r>
          </w:p>
        </w:tc>
        <w:tc>
          <w:tcPr>
            <w:tcW w:w="1132" w:type="dxa"/>
          </w:tcPr>
          <w:p w14:paraId="58CC0E43"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7D79C9C2"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2A2DF859" w14:textId="77777777" w:rsidR="00092AF5" w:rsidRPr="00D444DF" w:rsidRDefault="00092AF5" w:rsidP="00092AF5">
            <w:pPr>
              <w:pStyle w:val="BodyText"/>
              <w:spacing w:after="0"/>
              <w:rPr>
                <w:sz w:val="22"/>
                <w:szCs w:val="22"/>
              </w:rPr>
            </w:pPr>
            <w:r w:rsidRPr="00D444DF">
              <w:rPr>
                <w:b w:val="0"/>
                <w:sz w:val="22"/>
                <w:szCs w:val="22"/>
              </w:rPr>
              <w:t xml:space="preserve">Create Plan </w:t>
            </w:r>
          </w:p>
        </w:tc>
        <w:tc>
          <w:tcPr>
            <w:tcW w:w="6642" w:type="dxa"/>
          </w:tcPr>
          <w:p w14:paraId="409D3B6F"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Create and develop an Interagency Comprehensive Plan for every SM/V  </w:t>
            </w:r>
          </w:p>
          <w:p w14:paraId="6AFDE7A4"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Assign Care Management Team and the Lead Coordinators to the case</w:t>
            </w:r>
          </w:p>
          <w:p w14:paraId="29AC6202"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Notify relevant team members that they have been assigned an FRC case</w:t>
            </w:r>
          </w:p>
        </w:tc>
        <w:tc>
          <w:tcPr>
            <w:tcW w:w="1132" w:type="dxa"/>
          </w:tcPr>
          <w:p w14:paraId="5538C210"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3A225B43"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443E1189" w14:textId="77777777" w:rsidR="00092AF5" w:rsidRPr="00D444DF" w:rsidRDefault="00092AF5" w:rsidP="00092AF5">
            <w:pPr>
              <w:pStyle w:val="BodyText"/>
              <w:spacing w:after="0"/>
              <w:rPr>
                <w:sz w:val="22"/>
                <w:szCs w:val="22"/>
              </w:rPr>
            </w:pPr>
            <w:r w:rsidRPr="00D444DF">
              <w:rPr>
                <w:b w:val="0"/>
                <w:sz w:val="22"/>
                <w:szCs w:val="22"/>
              </w:rPr>
              <w:t xml:space="preserve">Execute a set of defined activities </w:t>
            </w:r>
          </w:p>
        </w:tc>
        <w:tc>
          <w:tcPr>
            <w:tcW w:w="6642" w:type="dxa"/>
          </w:tcPr>
          <w:p w14:paraId="1C338A91"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Execute the activities outlined in the ICP to help the SM/V meet their identified needs</w:t>
            </w:r>
          </w:p>
        </w:tc>
        <w:tc>
          <w:tcPr>
            <w:tcW w:w="1132" w:type="dxa"/>
          </w:tcPr>
          <w:p w14:paraId="00578F55"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76359825"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5313F9B3" w14:textId="77777777" w:rsidR="00092AF5" w:rsidRPr="00D444DF" w:rsidRDefault="00092AF5" w:rsidP="00092AF5">
            <w:pPr>
              <w:pStyle w:val="BodyText"/>
              <w:spacing w:after="0"/>
              <w:rPr>
                <w:sz w:val="22"/>
                <w:szCs w:val="22"/>
              </w:rPr>
            </w:pPr>
            <w:r w:rsidRPr="00D444DF">
              <w:rPr>
                <w:b w:val="0"/>
                <w:sz w:val="22"/>
                <w:szCs w:val="22"/>
              </w:rPr>
              <w:t>Collaborate and Coordinate during Plan execution</w:t>
            </w:r>
          </w:p>
        </w:tc>
        <w:tc>
          <w:tcPr>
            <w:tcW w:w="6642" w:type="dxa"/>
          </w:tcPr>
          <w:p w14:paraId="405F2085"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Collaborate and coordinate activities during the execution of the ICP</w:t>
            </w:r>
          </w:p>
        </w:tc>
        <w:tc>
          <w:tcPr>
            <w:tcW w:w="1132" w:type="dxa"/>
          </w:tcPr>
          <w:p w14:paraId="1C6F55A7"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092AF5" w:rsidRPr="00D444DF" w14:paraId="03B59ABC"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011AB14A" w14:textId="77777777" w:rsidR="00092AF5" w:rsidRPr="00D444DF" w:rsidRDefault="00092AF5" w:rsidP="00092AF5">
            <w:pPr>
              <w:pStyle w:val="BodyText"/>
              <w:spacing w:after="0"/>
              <w:rPr>
                <w:sz w:val="22"/>
                <w:szCs w:val="22"/>
              </w:rPr>
            </w:pPr>
            <w:r w:rsidRPr="00D444DF">
              <w:rPr>
                <w:b w:val="0"/>
                <w:sz w:val="22"/>
                <w:szCs w:val="22"/>
              </w:rPr>
              <w:t xml:space="preserve">Update Plan </w:t>
            </w:r>
          </w:p>
        </w:tc>
        <w:tc>
          <w:tcPr>
            <w:tcW w:w="6642" w:type="dxa"/>
          </w:tcPr>
          <w:p w14:paraId="78102272" w14:textId="77777777" w:rsidR="00092AF5" w:rsidRPr="00D444DF" w:rsidRDefault="00092AF5" w:rsidP="00436D83">
            <w:pPr>
              <w:pStyle w:val="ListParagraph"/>
              <w:numPr>
                <w:ilvl w:val="0"/>
                <w:numId w:val="25"/>
              </w:numPr>
              <w:ind w:left="381" w:hanging="270"/>
              <w:cnfStyle w:val="000000000000" w:firstRow="0" w:lastRow="0" w:firstColumn="0" w:lastColumn="0" w:oddVBand="0" w:evenVBand="0" w:oddHBand="0" w:evenHBand="0" w:firstRowFirstColumn="0" w:firstRowLastColumn="0" w:lastRowFirstColumn="0" w:lastRowLastColumn="0"/>
              <w:rPr>
                <w:szCs w:val="22"/>
              </w:rPr>
            </w:pPr>
            <w:r w:rsidRPr="00D444DF">
              <w:rPr>
                <w:szCs w:val="22"/>
              </w:rPr>
              <w:t xml:space="preserve">Update the ICP as required </w:t>
            </w:r>
          </w:p>
          <w:p w14:paraId="1E0662F5"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Flag record updates to all appropriate parties engaged in the ICP</w:t>
            </w:r>
          </w:p>
          <w:p w14:paraId="760F1376"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Track ICP updates as prescribed by VA and DoD guidance</w:t>
            </w:r>
          </w:p>
        </w:tc>
        <w:tc>
          <w:tcPr>
            <w:tcW w:w="1132" w:type="dxa"/>
          </w:tcPr>
          <w:p w14:paraId="3B6A9A7E"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51191EEE"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68FDD24C" w14:textId="77777777" w:rsidR="00092AF5" w:rsidRPr="00D444DF" w:rsidRDefault="00092AF5" w:rsidP="00092AF5">
            <w:pPr>
              <w:pStyle w:val="BodyText"/>
              <w:spacing w:after="0"/>
              <w:rPr>
                <w:sz w:val="22"/>
                <w:szCs w:val="22"/>
              </w:rPr>
            </w:pPr>
            <w:r w:rsidRPr="00D444DF">
              <w:rPr>
                <w:b w:val="0"/>
                <w:sz w:val="22"/>
                <w:szCs w:val="22"/>
              </w:rPr>
              <w:t xml:space="preserve">Feedback &amp; Enhancements </w:t>
            </w:r>
          </w:p>
        </w:tc>
        <w:tc>
          <w:tcPr>
            <w:tcW w:w="6642" w:type="dxa"/>
          </w:tcPr>
          <w:p w14:paraId="6C7989B2"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 xml:space="preserve">Provide feedback on the success of an ICP based on stakeholder feedback criteria and reported metrics </w:t>
            </w:r>
          </w:p>
          <w:p w14:paraId="0DA45493"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 xml:space="preserve">Identify potential improvements to the ICP </w:t>
            </w:r>
          </w:p>
        </w:tc>
        <w:tc>
          <w:tcPr>
            <w:tcW w:w="1132" w:type="dxa"/>
          </w:tcPr>
          <w:p w14:paraId="744D35E2"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092AF5" w:rsidRPr="00D444DF" w14:paraId="37A3AAF0"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4BC465CE" w14:textId="77777777" w:rsidR="00092AF5" w:rsidRPr="00D444DF" w:rsidRDefault="00092AF5" w:rsidP="00092AF5">
            <w:pPr>
              <w:pStyle w:val="BodyText"/>
              <w:spacing w:after="0"/>
              <w:rPr>
                <w:sz w:val="22"/>
                <w:szCs w:val="22"/>
              </w:rPr>
            </w:pPr>
            <w:r w:rsidRPr="00D444DF">
              <w:rPr>
                <w:b w:val="0"/>
                <w:sz w:val="22"/>
                <w:szCs w:val="22"/>
              </w:rPr>
              <w:t xml:space="preserve">Reports and Metrics </w:t>
            </w:r>
          </w:p>
        </w:tc>
        <w:tc>
          <w:tcPr>
            <w:tcW w:w="6642" w:type="dxa"/>
          </w:tcPr>
          <w:p w14:paraId="48826567"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Ability for DoD and VA to capture reports and metrics about ICP</w:t>
            </w:r>
            <w:r w:rsidR="008F4625">
              <w:rPr>
                <w:sz w:val="22"/>
                <w:szCs w:val="22"/>
              </w:rPr>
              <w:t xml:space="preserve"> and associated Care Management</w:t>
            </w:r>
            <w:r w:rsidRPr="00D444DF">
              <w:rPr>
                <w:sz w:val="22"/>
                <w:szCs w:val="22"/>
              </w:rPr>
              <w:t xml:space="preserve">  processes and capabilities </w:t>
            </w:r>
            <w:r w:rsidR="00E87456">
              <w:rPr>
                <w:sz w:val="22"/>
                <w:szCs w:val="22"/>
              </w:rPr>
              <w:t>including LC assignment and assignment history</w:t>
            </w:r>
          </w:p>
        </w:tc>
        <w:tc>
          <w:tcPr>
            <w:tcW w:w="1132" w:type="dxa"/>
          </w:tcPr>
          <w:p w14:paraId="4D790AE4"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59C91F0C"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1CE1986C" w14:textId="77777777" w:rsidR="00092AF5" w:rsidRPr="00D444DF" w:rsidRDefault="00092AF5" w:rsidP="00092AF5">
            <w:pPr>
              <w:pStyle w:val="BodyText"/>
              <w:spacing w:after="0"/>
              <w:rPr>
                <w:sz w:val="22"/>
                <w:szCs w:val="22"/>
              </w:rPr>
            </w:pPr>
            <w:r w:rsidRPr="00D444DF">
              <w:rPr>
                <w:b w:val="0"/>
                <w:sz w:val="22"/>
                <w:szCs w:val="22"/>
              </w:rPr>
              <w:t>Alerts and Notifications</w:t>
            </w:r>
          </w:p>
        </w:tc>
        <w:tc>
          <w:tcPr>
            <w:tcW w:w="6642" w:type="dxa"/>
          </w:tcPr>
          <w:p w14:paraId="15A13BE8"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Receive reminders when the execution of an ICP process must be conducted </w:t>
            </w:r>
          </w:p>
          <w:p w14:paraId="6583F07F"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Notify care members that they have been assigned to an ICP goal or activity</w:t>
            </w:r>
          </w:p>
          <w:p w14:paraId="11AE2157" w14:textId="77777777" w:rsidR="00E87456" w:rsidRDefault="00092AF5" w:rsidP="00E87456">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Send status alerts and notifications to the SM/V, family members and caregivers, and Care Management Team </w:t>
            </w:r>
          </w:p>
          <w:p w14:paraId="6041BAFB" w14:textId="77777777" w:rsidR="00E87456" w:rsidRPr="00E87456" w:rsidRDefault="00E87456" w:rsidP="00E87456">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Pr>
                <w:szCs w:val="22"/>
              </w:rPr>
              <w:t>Provide task and alert related dashboards based upon the specific user roles in the case and ICP</w:t>
            </w:r>
          </w:p>
        </w:tc>
        <w:tc>
          <w:tcPr>
            <w:tcW w:w="1132" w:type="dxa"/>
          </w:tcPr>
          <w:p w14:paraId="54AF07BF"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092AF5" w:rsidRPr="00D444DF" w14:paraId="27514627"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13B90872" w14:textId="77777777" w:rsidR="00092AF5" w:rsidRPr="00D444DF" w:rsidRDefault="00092AF5" w:rsidP="00092AF5">
            <w:pPr>
              <w:pStyle w:val="BodyText"/>
              <w:spacing w:after="0"/>
              <w:rPr>
                <w:sz w:val="22"/>
                <w:szCs w:val="22"/>
              </w:rPr>
            </w:pPr>
            <w:r w:rsidRPr="00D444DF">
              <w:rPr>
                <w:b w:val="0"/>
                <w:sz w:val="22"/>
                <w:szCs w:val="22"/>
              </w:rPr>
              <w:t>User Access</w:t>
            </w:r>
          </w:p>
        </w:tc>
        <w:tc>
          <w:tcPr>
            <w:tcW w:w="6642" w:type="dxa"/>
          </w:tcPr>
          <w:p w14:paraId="3C85C545"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Assign specific responsibilities and access rights to members of the authorized user community</w:t>
            </w:r>
            <w:r w:rsidR="00BC350D">
              <w:rPr>
                <w:sz w:val="22"/>
                <w:szCs w:val="22"/>
              </w:rPr>
              <w:t xml:space="preserve"> and general user case lists reflecting the users membership in Care Management Teams</w:t>
            </w:r>
          </w:p>
        </w:tc>
        <w:tc>
          <w:tcPr>
            <w:tcW w:w="1132" w:type="dxa"/>
          </w:tcPr>
          <w:p w14:paraId="72EDC952"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0B5F82F3"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73FD0747" w14:textId="77777777" w:rsidR="00092AF5" w:rsidRPr="00D444DF" w:rsidRDefault="00092AF5" w:rsidP="00092AF5">
            <w:pPr>
              <w:pStyle w:val="BodyText"/>
              <w:spacing w:after="0"/>
              <w:rPr>
                <w:sz w:val="22"/>
                <w:szCs w:val="22"/>
              </w:rPr>
            </w:pPr>
            <w:r w:rsidRPr="00D444DF">
              <w:rPr>
                <w:b w:val="0"/>
                <w:sz w:val="22"/>
                <w:szCs w:val="22"/>
              </w:rPr>
              <w:lastRenderedPageBreak/>
              <w:t xml:space="preserve">Case Management </w:t>
            </w:r>
          </w:p>
        </w:tc>
        <w:tc>
          <w:tcPr>
            <w:tcW w:w="6642" w:type="dxa"/>
          </w:tcPr>
          <w:p w14:paraId="4D0D2913" w14:textId="77777777" w:rsidR="00092AF5" w:rsidRPr="00D444DF" w:rsidRDefault="00092AF5" w:rsidP="00436D83">
            <w:pPr>
              <w:pStyle w:val="BodyText2"/>
              <w:numPr>
                <w:ilvl w:val="0"/>
                <w:numId w:val="25"/>
              </w:numPr>
              <w:autoSpaceDE w:val="0"/>
              <w:autoSpaceDN w:val="0"/>
              <w:spacing w:after="0" w:line="240" w:lineRule="auto"/>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Manage, track , monitor and report on ICP </w:t>
            </w:r>
            <w:r w:rsidR="008F4625">
              <w:rPr>
                <w:szCs w:val="22"/>
              </w:rPr>
              <w:t xml:space="preserve">and Care Management </w:t>
            </w:r>
            <w:r w:rsidRPr="00D444DF">
              <w:rPr>
                <w:szCs w:val="22"/>
              </w:rPr>
              <w:t>cases</w:t>
            </w:r>
            <w:r w:rsidR="00E87456">
              <w:rPr>
                <w:szCs w:val="22"/>
              </w:rPr>
              <w:t xml:space="preserve"> and associated case or ICP tasks </w:t>
            </w:r>
          </w:p>
          <w:p w14:paraId="11BDCFBC"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Provide traceability of care, goals , benefits, and care activities being executed</w:t>
            </w:r>
          </w:p>
        </w:tc>
        <w:tc>
          <w:tcPr>
            <w:tcW w:w="1132" w:type="dxa"/>
          </w:tcPr>
          <w:p w14:paraId="39D71579"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68DDC324"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6A2F5C65" w14:textId="77777777" w:rsidR="00092AF5" w:rsidRPr="00D444DF" w:rsidRDefault="00092AF5" w:rsidP="00092AF5">
            <w:pPr>
              <w:pStyle w:val="BodyText"/>
              <w:spacing w:after="0"/>
              <w:rPr>
                <w:sz w:val="22"/>
                <w:szCs w:val="22"/>
              </w:rPr>
            </w:pPr>
            <w:r w:rsidRPr="00D444DF">
              <w:rPr>
                <w:b w:val="0"/>
                <w:sz w:val="22"/>
                <w:szCs w:val="22"/>
              </w:rPr>
              <w:t>Person Search</w:t>
            </w:r>
          </w:p>
        </w:tc>
        <w:tc>
          <w:tcPr>
            <w:tcW w:w="6642" w:type="dxa"/>
          </w:tcPr>
          <w:p w14:paraId="35F890C5"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 xml:space="preserve">Search for existing SM/Vs currently tracked in the FCMT </w:t>
            </w:r>
          </w:p>
          <w:p w14:paraId="1BD695A2"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Add new SM/Vs in case the person is new to the system</w:t>
            </w:r>
          </w:p>
        </w:tc>
        <w:tc>
          <w:tcPr>
            <w:tcW w:w="1132" w:type="dxa"/>
          </w:tcPr>
          <w:p w14:paraId="123726F2"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6F747444"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1E9422E2" w14:textId="77777777" w:rsidR="00092AF5" w:rsidRPr="00D444DF" w:rsidRDefault="00092AF5" w:rsidP="00092AF5">
            <w:pPr>
              <w:pStyle w:val="BodyText"/>
              <w:spacing w:after="0"/>
              <w:rPr>
                <w:sz w:val="22"/>
                <w:szCs w:val="22"/>
              </w:rPr>
            </w:pPr>
            <w:r w:rsidRPr="00D444DF">
              <w:rPr>
                <w:b w:val="0"/>
                <w:sz w:val="22"/>
                <w:szCs w:val="22"/>
              </w:rPr>
              <w:t>Scheduling and Appointments</w:t>
            </w:r>
          </w:p>
        </w:tc>
        <w:tc>
          <w:tcPr>
            <w:tcW w:w="6642" w:type="dxa"/>
          </w:tcPr>
          <w:p w14:paraId="340AF3AC"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 xml:space="preserve">Schedule and manage case appointments </w:t>
            </w:r>
          </w:p>
        </w:tc>
        <w:tc>
          <w:tcPr>
            <w:tcW w:w="1132" w:type="dxa"/>
          </w:tcPr>
          <w:p w14:paraId="2332D079"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092AF5" w:rsidRPr="00D444DF" w14:paraId="60F15A61"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619D4B63" w14:textId="77777777" w:rsidR="00092AF5" w:rsidRPr="00D444DF" w:rsidRDefault="00092AF5" w:rsidP="00092AF5">
            <w:pPr>
              <w:pStyle w:val="BodyText"/>
              <w:spacing w:after="0"/>
              <w:rPr>
                <w:sz w:val="22"/>
                <w:szCs w:val="22"/>
              </w:rPr>
            </w:pPr>
            <w:r w:rsidRPr="00D444DF">
              <w:rPr>
                <w:b w:val="0"/>
                <w:sz w:val="22"/>
                <w:szCs w:val="22"/>
              </w:rPr>
              <w:t xml:space="preserve">Care Coordination </w:t>
            </w:r>
          </w:p>
        </w:tc>
        <w:tc>
          <w:tcPr>
            <w:tcW w:w="6642" w:type="dxa"/>
          </w:tcPr>
          <w:p w14:paraId="6A620A60"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Collaborate and coordinate care for enrolled SM/Vs across VA and DoD</w:t>
            </w:r>
          </w:p>
        </w:tc>
        <w:tc>
          <w:tcPr>
            <w:tcW w:w="1132" w:type="dxa"/>
          </w:tcPr>
          <w:p w14:paraId="4E34F6EA"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092AF5" w:rsidRPr="00D444DF" w14:paraId="4844F35A"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2625203E" w14:textId="77777777" w:rsidR="00092AF5" w:rsidRPr="00D444DF" w:rsidRDefault="00092AF5" w:rsidP="00092AF5">
            <w:pPr>
              <w:pStyle w:val="BodyText"/>
              <w:spacing w:after="0"/>
              <w:rPr>
                <w:sz w:val="22"/>
                <w:szCs w:val="22"/>
              </w:rPr>
            </w:pPr>
            <w:r w:rsidRPr="00D444DF">
              <w:rPr>
                <w:b w:val="0"/>
                <w:sz w:val="22"/>
                <w:szCs w:val="22"/>
              </w:rPr>
              <w:t xml:space="preserve">MVI Integration </w:t>
            </w:r>
          </w:p>
        </w:tc>
        <w:tc>
          <w:tcPr>
            <w:tcW w:w="6642" w:type="dxa"/>
          </w:tcPr>
          <w:p w14:paraId="7952BEAA" w14:textId="77777777" w:rsidR="00092AF5" w:rsidRPr="00D444DF" w:rsidRDefault="00092AF5" w:rsidP="00436D83">
            <w:pPr>
              <w:pStyle w:val="ListParagraph"/>
              <w:widowControl w:val="0"/>
              <w:numPr>
                <w:ilvl w:val="0"/>
                <w:numId w:val="25"/>
              </w:numPr>
              <w:autoSpaceDE w:val="0"/>
              <w:autoSpaceDN w:val="0"/>
              <w:adjustRightInd w:val="0"/>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Integration with MVI (Master Veteran Index) for enterprise person search and identity   management </w:t>
            </w:r>
          </w:p>
        </w:tc>
        <w:tc>
          <w:tcPr>
            <w:tcW w:w="1132" w:type="dxa"/>
          </w:tcPr>
          <w:p w14:paraId="76697F48"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6B29B887"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1838A9D3" w14:textId="77777777" w:rsidR="00092AF5" w:rsidRPr="00D444DF" w:rsidRDefault="00092AF5" w:rsidP="00092AF5">
            <w:pPr>
              <w:pStyle w:val="BodyText"/>
              <w:spacing w:after="0"/>
              <w:rPr>
                <w:sz w:val="22"/>
                <w:szCs w:val="22"/>
              </w:rPr>
            </w:pPr>
            <w:r w:rsidRPr="00D444DF">
              <w:rPr>
                <w:b w:val="0"/>
                <w:sz w:val="22"/>
                <w:szCs w:val="22"/>
              </w:rPr>
              <w:t>Notes</w:t>
            </w:r>
          </w:p>
        </w:tc>
        <w:tc>
          <w:tcPr>
            <w:tcW w:w="6642" w:type="dxa"/>
          </w:tcPr>
          <w:p w14:paraId="50D7CD3B" w14:textId="77777777" w:rsidR="00092AF5" w:rsidRPr="00D444DF" w:rsidRDefault="00092AF5" w:rsidP="00436D83">
            <w:pPr>
              <w:pStyle w:val="BodyText"/>
              <w:numPr>
                <w:ilvl w:val="0"/>
                <w:numId w:val="25"/>
              </w:numPr>
              <w:tabs>
                <w:tab w:val="clear" w:pos="720"/>
              </w:tabs>
              <w:spacing w:after="0"/>
              <w:ind w:left="381" w:hanging="270"/>
              <w:cnfStyle w:val="000000000000" w:firstRow="0" w:lastRow="0" w:firstColumn="0" w:lastColumn="0" w:oddVBand="0" w:evenVBand="0" w:oddHBand="0" w:evenHBand="0" w:firstRowFirstColumn="0" w:firstRowLastColumn="0" w:lastRowFirstColumn="0" w:lastRowLastColumn="0"/>
              <w:rPr>
                <w:sz w:val="22"/>
                <w:szCs w:val="22"/>
              </w:rPr>
            </w:pPr>
            <w:r w:rsidRPr="00D444DF">
              <w:rPr>
                <w:sz w:val="22"/>
                <w:szCs w:val="22"/>
              </w:rPr>
              <w:t>Enable electronic coordinator to coordinator notes</w:t>
            </w:r>
          </w:p>
        </w:tc>
        <w:tc>
          <w:tcPr>
            <w:tcW w:w="1132" w:type="dxa"/>
          </w:tcPr>
          <w:p w14:paraId="01E93883" w14:textId="77777777" w:rsidR="00092AF5" w:rsidRPr="00D444DF" w:rsidRDefault="00092AF5"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w:t>
            </w:r>
            <w:r w:rsidRPr="00D444DF">
              <w:rPr>
                <w:sz w:val="22"/>
                <w:szCs w:val="22"/>
              </w:rPr>
              <w:t xml:space="preserve"> 1</w:t>
            </w:r>
          </w:p>
        </w:tc>
      </w:tr>
      <w:tr w:rsidR="00092AF5" w:rsidRPr="00D444DF" w14:paraId="5A39D4AD" w14:textId="77777777" w:rsidTr="00092A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dxa"/>
          </w:tcPr>
          <w:p w14:paraId="3A990310" w14:textId="77777777" w:rsidR="00092AF5" w:rsidRPr="00D444DF" w:rsidRDefault="00092AF5" w:rsidP="00092AF5">
            <w:pPr>
              <w:pStyle w:val="BodyText"/>
              <w:spacing w:after="0"/>
              <w:rPr>
                <w:sz w:val="22"/>
                <w:szCs w:val="22"/>
              </w:rPr>
            </w:pPr>
            <w:r w:rsidRPr="00D444DF">
              <w:rPr>
                <w:b w:val="0"/>
                <w:sz w:val="22"/>
                <w:szCs w:val="22"/>
              </w:rPr>
              <w:t>Reports</w:t>
            </w:r>
          </w:p>
        </w:tc>
        <w:tc>
          <w:tcPr>
            <w:tcW w:w="6642" w:type="dxa"/>
          </w:tcPr>
          <w:p w14:paraId="1B175C80" w14:textId="77777777" w:rsidR="00092AF5" w:rsidRPr="00D444DF" w:rsidRDefault="00092AF5" w:rsidP="00436D83">
            <w:pPr>
              <w:pStyle w:val="ListParagraph"/>
              <w:numPr>
                <w:ilvl w:val="0"/>
                <w:numId w:val="25"/>
              </w:numPr>
              <w:ind w:left="381" w:hanging="270"/>
              <w:cnfStyle w:val="000000100000" w:firstRow="0" w:lastRow="0" w:firstColumn="0" w:lastColumn="0" w:oddVBand="0" w:evenVBand="0" w:oddHBand="1" w:evenHBand="0" w:firstRowFirstColumn="0" w:firstRowLastColumn="0" w:lastRowFirstColumn="0" w:lastRowLastColumn="0"/>
              <w:rPr>
                <w:szCs w:val="22"/>
              </w:rPr>
            </w:pPr>
            <w:r w:rsidRPr="00D444DF">
              <w:rPr>
                <w:szCs w:val="22"/>
              </w:rPr>
              <w:t xml:space="preserve">Provide business and clinical metrics </w:t>
            </w:r>
          </w:p>
          <w:p w14:paraId="6A444C40" w14:textId="77777777" w:rsidR="00092AF5" w:rsidRPr="00D444DF" w:rsidRDefault="00092AF5" w:rsidP="00436D83">
            <w:pPr>
              <w:pStyle w:val="BodyText"/>
              <w:numPr>
                <w:ilvl w:val="0"/>
                <w:numId w:val="25"/>
              </w:numPr>
              <w:tabs>
                <w:tab w:val="clear" w:pos="720"/>
              </w:tabs>
              <w:spacing w:after="0"/>
              <w:ind w:left="381" w:hanging="270"/>
              <w:cnfStyle w:val="000000100000" w:firstRow="0" w:lastRow="0" w:firstColumn="0" w:lastColumn="0" w:oddVBand="0" w:evenVBand="0" w:oddHBand="1" w:evenHBand="0" w:firstRowFirstColumn="0" w:firstRowLastColumn="0" w:lastRowFirstColumn="0" w:lastRowLastColumn="0"/>
              <w:rPr>
                <w:sz w:val="22"/>
                <w:szCs w:val="22"/>
              </w:rPr>
            </w:pPr>
            <w:r w:rsidRPr="00D444DF">
              <w:rPr>
                <w:sz w:val="22"/>
                <w:szCs w:val="22"/>
              </w:rPr>
              <w:t>Manage decision support capability for all echelons</w:t>
            </w:r>
          </w:p>
        </w:tc>
        <w:tc>
          <w:tcPr>
            <w:tcW w:w="1132" w:type="dxa"/>
          </w:tcPr>
          <w:p w14:paraId="592E2477" w14:textId="77777777" w:rsidR="00092AF5" w:rsidRPr="00D444DF" w:rsidRDefault="00092AF5" w:rsidP="00092AF5">
            <w:pPr>
              <w:pStyle w:val="BodyText"/>
              <w:spacing w:after="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Inc</w:t>
            </w:r>
            <w:r w:rsidRPr="00D444DF">
              <w:rPr>
                <w:sz w:val="22"/>
                <w:szCs w:val="22"/>
              </w:rPr>
              <w:t xml:space="preserve"> 2</w:t>
            </w:r>
          </w:p>
        </w:tc>
      </w:tr>
      <w:tr w:rsidR="002B4BBA" w:rsidRPr="00D444DF" w14:paraId="04A28332" w14:textId="77777777" w:rsidTr="00092AF5">
        <w:tc>
          <w:tcPr>
            <w:cnfStyle w:val="001000000000" w:firstRow="0" w:lastRow="0" w:firstColumn="1" w:lastColumn="0" w:oddVBand="0" w:evenVBand="0" w:oddHBand="0" w:evenHBand="0" w:firstRowFirstColumn="0" w:firstRowLastColumn="0" w:lastRowFirstColumn="0" w:lastRowLastColumn="0"/>
            <w:tcW w:w="1576" w:type="dxa"/>
          </w:tcPr>
          <w:p w14:paraId="77A0DCD1" w14:textId="77777777" w:rsidR="002B4BBA" w:rsidRPr="00D444DF" w:rsidRDefault="002B4BBA" w:rsidP="00092AF5">
            <w:pPr>
              <w:pStyle w:val="BodyText"/>
              <w:spacing w:after="0"/>
              <w:rPr>
                <w:b w:val="0"/>
                <w:sz w:val="22"/>
                <w:szCs w:val="22"/>
              </w:rPr>
            </w:pPr>
            <w:r>
              <w:rPr>
                <w:b w:val="0"/>
                <w:sz w:val="22"/>
                <w:szCs w:val="22"/>
              </w:rPr>
              <w:t>Interoperability</w:t>
            </w:r>
          </w:p>
        </w:tc>
        <w:tc>
          <w:tcPr>
            <w:tcW w:w="6642" w:type="dxa"/>
          </w:tcPr>
          <w:p w14:paraId="7144344F" w14:textId="77777777" w:rsidR="002B4BBA" w:rsidRDefault="002B4BBA" w:rsidP="00436D83">
            <w:pPr>
              <w:pStyle w:val="ListParagraph"/>
              <w:numPr>
                <w:ilvl w:val="0"/>
                <w:numId w:val="25"/>
              </w:numPr>
              <w:ind w:left="381" w:hanging="270"/>
              <w:cnfStyle w:val="000000000000" w:firstRow="0" w:lastRow="0" w:firstColumn="0" w:lastColumn="0" w:oddVBand="0" w:evenVBand="0" w:oddHBand="0" w:evenHBand="0" w:firstRowFirstColumn="0" w:firstRowLastColumn="0" w:lastRowFirstColumn="0" w:lastRowLastColumn="0"/>
              <w:rPr>
                <w:szCs w:val="22"/>
              </w:rPr>
            </w:pPr>
            <w:r>
              <w:rPr>
                <w:szCs w:val="22"/>
              </w:rPr>
              <w:t>Accessibility to a single ICP through an interoperable capability by DoD/VA authorized users</w:t>
            </w:r>
          </w:p>
          <w:p w14:paraId="6097BA9A" w14:textId="77777777" w:rsidR="002B4BBA" w:rsidRDefault="002B4BBA" w:rsidP="00436D83">
            <w:pPr>
              <w:pStyle w:val="ListParagraph"/>
              <w:numPr>
                <w:ilvl w:val="0"/>
                <w:numId w:val="25"/>
              </w:numPr>
              <w:ind w:left="381" w:hanging="270"/>
              <w:cnfStyle w:val="000000000000" w:firstRow="0" w:lastRow="0" w:firstColumn="0" w:lastColumn="0" w:oddVBand="0" w:evenVBand="0" w:oddHBand="0" w:evenHBand="0" w:firstRowFirstColumn="0" w:firstRowLastColumn="0" w:lastRowFirstColumn="0" w:lastRowLastColumn="0"/>
              <w:rPr>
                <w:szCs w:val="22"/>
              </w:rPr>
            </w:pPr>
            <w:r>
              <w:rPr>
                <w:szCs w:val="22"/>
              </w:rPr>
              <w:t>Allow care plan managers to capture care plan needs and documentation in one place</w:t>
            </w:r>
          </w:p>
          <w:p w14:paraId="37DE822F" w14:textId="77777777" w:rsidR="002B4BBA" w:rsidRPr="00D444DF" w:rsidRDefault="002B4BBA" w:rsidP="00436D83">
            <w:pPr>
              <w:pStyle w:val="ListParagraph"/>
              <w:numPr>
                <w:ilvl w:val="0"/>
                <w:numId w:val="25"/>
              </w:numPr>
              <w:ind w:left="381" w:hanging="270"/>
              <w:cnfStyle w:val="000000000000" w:firstRow="0" w:lastRow="0" w:firstColumn="0" w:lastColumn="0" w:oddVBand="0" w:evenVBand="0" w:oddHBand="0" w:evenHBand="0" w:firstRowFirstColumn="0" w:firstRowLastColumn="0" w:lastRowFirstColumn="0" w:lastRowLastColumn="0"/>
              <w:rPr>
                <w:szCs w:val="22"/>
              </w:rPr>
            </w:pPr>
            <w:r>
              <w:rPr>
                <w:szCs w:val="22"/>
              </w:rPr>
              <w:t>Share SM/V care information electronically within services or between DoD and VA</w:t>
            </w:r>
          </w:p>
        </w:tc>
        <w:tc>
          <w:tcPr>
            <w:tcW w:w="1132" w:type="dxa"/>
          </w:tcPr>
          <w:p w14:paraId="6E350F8D" w14:textId="77777777" w:rsidR="002B4BBA" w:rsidRDefault="002B4BBA" w:rsidP="00092AF5">
            <w:pPr>
              <w:pStyle w:val="BodyText"/>
              <w:spacing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Inc 2</w:t>
            </w:r>
          </w:p>
        </w:tc>
      </w:tr>
    </w:tbl>
    <w:p w14:paraId="698FC916" w14:textId="77777777" w:rsidR="00D74721" w:rsidRDefault="00D74721" w:rsidP="00D74721">
      <w:pPr>
        <w:pStyle w:val="Heading2"/>
      </w:pPr>
      <w:bookmarkStart w:id="8" w:name="_Toc433637170"/>
      <w:bookmarkStart w:id="9" w:name="_Toc445215806"/>
      <w:r>
        <w:t>References</w:t>
      </w:r>
      <w:bookmarkEnd w:id="8"/>
      <w:bookmarkEnd w:id="9"/>
    </w:p>
    <w:p w14:paraId="4C224C79" w14:textId="77777777" w:rsidR="00092AF5" w:rsidRDefault="00092AF5" w:rsidP="00092AF5">
      <w:pPr>
        <w:pStyle w:val="InstructionalBullet1"/>
        <w:numPr>
          <w:ilvl w:val="0"/>
          <w:numId w:val="0"/>
        </w:numPr>
        <w:rPr>
          <w:i w:val="0"/>
          <w:color w:val="auto"/>
        </w:rPr>
      </w:pPr>
      <w:r>
        <w:rPr>
          <w:i w:val="0"/>
          <w:color w:val="auto"/>
        </w:rPr>
        <w:t xml:space="preserve">The ICP RSD references are outlined below:  </w:t>
      </w:r>
    </w:p>
    <w:p w14:paraId="5ADCA4FB" w14:textId="77777777" w:rsidR="00092AF5" w:rsidRPr="00A369AA" w:rsidRDefault="00A369AA" w:rsidP="00092AF5">
      <w:pPr>
        <w:pStyle w:val="InstructionalBullet1"/>
        <w:tabs>
          <w:tab w:val="clear" w:pos="900"/>
          <w:tab w:val="num" w:pos="720"/>
        </w:tabs>
        <w:ind w:left="720"/>
        <w:rPr>
          <w:rStyle w:val="Hyperlink"/>
        </w:rPr>
      </w:pPr>
      <w:r>
        <w:rPr>
          <w:i w:val="0"/>
        </w:rPr>
        <w:fldChar w:fldCharType="begin"/>
      </w:r>
      <w:r>
        <w:rPr>
          <w:i w:val="0"/>
        </w:rPr>
        <w:instrText xml:space="preserve"> HYPERLINK "http://vaww.yourserver.domain/pmas_bus_ofc/default.aspx" </w:instrText>
      </w:r>
      <w:r>
        <w:rPr>
          <w:i w:val="0"/>
        </w:rPr>
        <w:fldChar w:fldCharType="separate"/>
      </w:r>
      <w:r w:rsidR="00092AF5" w:rsidRPr="00A369AA">
        <w:rPr>
          <w:rStyle w:val="Hyperlink"/>
          <w:i w:val="0"/>
        </w:rPr>
        <w:t xml:space="preserve">PMAS </w:t>
      </w:r>
      <w:r>
        <w:rPr>
          <w:rStyle w:val="Hyperlink"/>
          <w:i w:val="0"/>
        </w:rPr>
        <w:t>Business Office Guidance</w:t>
      </w:r>
    </w:p>
    <w:p w14:paraId="5DB22805" w14:textId="77777777" w:rsidR="00092AF5" w:rsidRPr="00837A70" w:rsidRDefault="00A369AA" w:rsidP="00092AF5">
      <w:pPr>
        <w:pStyle w:val="InstructionalBullet1"/>
        <w:tabs>
          <w:tab w:val="clear" w:pos="900"/>
          <w:tab w:val="num" w:pos="720"/>
        </w:tabs>
        <w:ind w:left="720"/>
      </w:pPr>
      <w:r>
        <w:rPr>
          <w:i w:val="0"/>
        </w:rPr>
        <w:fldChar w:fldCharType="end"/>
      </w:r>
      <w:hyperlink r:id="rId15" w:history="1">
        <w:proofErr w:type="spellStart"/>
        <w:r w:rsidR="00092AF5" w:rsidRPr="00837A70">
          <w:rPr>
            <w:rStyle w:val="Hyperlink"/>
            <w:i w:val="0"/>
          </w:rPr>
          <w:t>ProPath</w:t>
        </w:r>
        <w:proofErr w:type="spellEnd"/>
        <w:r w:rsidR="00092AF5" w:rsidRPr="00837A70">
          <w:rPr>
            <w:rStyle w:val="Hyperlink"/>
            <w:i w:val="0"/>
          </w:rPr>
          <w:t xml:space="preserve"> Process Maps</w:t>
        </w:r>
      </w:hyperlink>
    </w:p>
    <w:p w14:paraId="16B624CE" w14:textId="77777777" w:rsidR="00092AF5" w:rsidRPr="00837A70" w:rsidRDefault="00AC01F5" w:rsidP="00092AF5">
      <w:pPr>
        <w:pStyle w:val="InstructionalBullet1"/>
        <w:tabs>
          <w:tab w:val="clear" w:pos="900"/>
          <w:tab w:val="num" w:pos="720"/>
        </w:tabs>
        <w:ind w:left="720"/>
        <w:rPr>
          <w:i w:val="0"/>
          <w:color w:val="auto"/>
        </w:rPr>
      </w:pPr>
      <w:hyperlink r:id="rId16" w:history="1">
        <w:r w:rsidR="00092AF5">
          <w:rPr>
            <w:rStyle w:val="Hyperlink"/>
            <w:i w:val="0"/>
          </w:rPr>
          <w:t>ICP BRD</w:t>
        </w:r>
      </w:hyperlink>
    </w:p>
    <w:p w14:paraId="64AEB645" w14:textId="77777777" w:rsidR="00092AF5" w:rsidRPr="00837A70" w:rsidRDefault="00AC01F5" w:rsidP="00092AF5">
      <w:pPr>
        <w:pStyle w:val="InstructionalBullet1"/>
        <w:tabs>
          <w:tab w:val="clear" w:pos="900"/>
          <w:tab w:val="num" w:pos="720"/>
        </w:tabs>
        <w:ind w:left="720"/>
        <w:rPr>
          <w:i w:val="0"/>
          <w:color w:val="auto"/>
        </w:rPr>
      </w:pPr>
      <w:hyperlink r:id="rId17" w:history="1">
        <w:r w:rsidR="00092AF5">
          <w:rPr>
            <w:rStyle w:val="Hyperlink"/>
            <w:i w:val="0"/>
          </w:rPr>
          <w:t>ICP SDD</w:t>
        </w:r>
      </w:hyperlink>
    </w:p>
    <w:p w14:paraId="1D936131" w14:textId="77777777" w:rsidR="00092AF5" w:rsidRPr="00837A70" w:rsidRDefault="00AC01F5" w:rsidP="00092AF5">
      <w:pPr>
        <w:pStyle w:val="InstructionalBullet1"/>
        <w:tabs>
          <w:tab w:val="clear" w:pos="900"/>
          <w:tab w:val="num" w:pos="720"/>
        </w:tabs>
        <w:ind w:left="720"/>
        <w:rPr>
          <w:i w:val="0"/>
          <w:color w:val="auto"/>
        </w:rPr>
      </w:pPr>
      <w:hyperlink r:id="rId18" w:history="1">
        <w:r w:rsidR="00092AF5" w:rsidRPr="0048456F">
          <w:rPr>
            <w:rStyle w:val="Hyperlink"/>
            <w:i w:val="0"/>
          </w:rPr>
          <w:t>ICP Requirements Traceability Matrix</w:t>
        </w:r>
      </w:hyperlink>
    </w:p>
    <w:p w14:paraId="3A044C66" w14:textId="77777777" w:rsidR="00092AF5" w:rsidRPr="00837A70" w:rsidRDefault="00AC01F5" w:rsidP="00092AF5">
      <w:pPr>
        <w:pStyle w:val="InstructionalBullet1"/>
        <w:tabs>
          <w:tab w:val="clear" w:pos="900"/>
          <w:tab w:val="num" w:pos="720"/>
        </w:tabs>
        <w:ind w:left="720"/>
        <w:rPr>
          <w:i w:val="0"/>
          <w:color w:val="auto"/>
        </w:rPr>
      </w:pPr>
      <w:hyperlink r:id="rId19" w:history="1">
        <w:r w:rsidR="00092AF5" w:rsidRPr="00F75DDD">
          <w:rPr>
            <w:rStyle w:val="Hyperlink"/>
            <w:i w:val="0"/>
          </w:rPr>
          <w:t>ICP Architecture Comparison v 0.1</w:t>
        </w:r>
      </w:hyperlink>
    </w:p>
    <w:p w14:paraId="51F3B65A" w14:textId="77777777" w:rsidR="00092AF5" w:rsidRPr="00837A70" w:rsidRDefault="00AC01F5" w:rsidP="00092AF5">
      <w:pPr>
        <w:pStyle w:val="InstructionalBullet1"/>
        <w:tabs>
          <w:tab w:val="clear" w:pos="900"/>
          <w:tab w:val="num" w:pos="720"/>
        </w:tabs>
        <w:ind w:left="720"/>
        <w:rPr>
          <w:i w:val="0"/>
          <w:color w:val="auto"/>
        </w:rPr>
      </w:pPr>
      <w:hyperlink r:id="rId20" w:history="1">
        <w:r w:rsidR="00092AF5" w:rsidRPr="0048456F">
          <w:rPr>
            <w:rStyle w:val="Hyperlink"/>
            <w:i w:val="0"/>
          </w:rPr>
          <w:t>F</w:t>
        </w:r>
        <w:r w:rsidR="00092AF5">
          <w:rPr>
            <w:rStyle w:val="Hyperlink"/>
            <w:i w:val="0"/>
          </w:rPr>
          <w:t xml:space="preserve">ederal </w:t>
        </w:r>
        <w:r w:rsidR="00092AF5" w:rsidRPr="0048456F">
          <w:rPr>
            <w:rStyle w:val="Hyperlink"/>
            <w:i w:val="0"/>
          </w:rPr>
          <w:t>I</w:t>
        </w:r>
        <w:r w:rsidR="00092AF5">
          <w:rPr>
            <w:rStyle w:val="Hyperlink"/>
            <w:i w:val="0"/>
          </w:rPr>
          <w:t xml:space="preserve">ndividual Recovery Plan (FIRP) </w:t>
        </w:r>
        <w:r w:rsidR="00092AF5" w:rsidRPr="0048456F">
          <w:rPr>
            <w:rStyle w:val="Hyperlink"/>
            <w:i w:val="0"/>
          </w:rPr>
          <w:t>ICP Comparison</w:t>
        </w:r>
      </w:hyperlink>
    </w:p>
    <w:p w14:paraId="0DA7779C" w14:textId="77777777" w:rsidR="00092AF5" w:rsidRDefault="00AC01F5" w:rsidP="00092AF5">
      <w:pPr>
        <w:pStyle w:val="InstructionalBullet1"/>
        <w:tabs>
          <w:tab w:val="clear" w:pos="900"/>
        </w:tabs>
        <w:ind w:left="720"/>
        <w:rPr>
          <w:i w:val="0"/>
          <w:color w:val="auto"/>
        </w:rPr>
      </w:pPr>
      <w:hyperlink r:id="rId21" w:history="1">
        <w:r w:rsidR="00092AF5" w:rsidRPr="00F75DDD">
          <w:rPr>
            <w:rStyle w:val="Hyperlink"/>
            <w:i w:val="0"/>
          </w:rPr>
          <w:t>FCMT System Functional and Technical Design Document v2.1.14</w:t>
        </w:r>
      </w:hyperlink>
    </w:p>
    <w:p w14:paraId="6CA45823" w14:textId="77777777" w:rsidR="00D74721" w:rsidRPr="00092AF5" w:rsidRDefault="00AC01F5" w:rsidP="00D74721">
      <w:pPr>
        <w:pStyle w:val="InstructionalBullet1"/>
        <w:tabs>
          <w:tab w:val="clear" w:pos="900"/>
        </w:tabs>
        <w:ind w:left="720"/>
        <w:rPr>
          <w:i w:val="0"/>
          <w:color w:val="auto"/>
        </w:rPr>
      </w:pPr>
      <w:hyperlink r:id="rId22" w:history="1">
        <w:r w:rsidR="00092AF5" w:rsidRPr="00F75DDD">
          <w:rPr>
            <w:rStyle w:val="Hyperlink"/>
            <w:i w:val="0"/>
          </w:rPr>
          <w:t>FCMT As Built Functional Specification</w:t>
        </w:r>
      </w:hyperlink>
    </w:p>
    <w:p w14:paraId="77D626F4" w14:textId="77777777" w:rsidR="00D74721" w:rsidRDefault="00D74721" w:rsidP="0079383C">
      <w:pPr>
        <w:pStyle w:val="Heading1"/>
      </w:pPr>
      <w:bookmarkStart w:id="10" w:name="_Toc433637171"/>
      <w:bookmarkStart w:id="11" w:name="_Toc445215807"/>
      <w:r>
        <w:t>Overall Description</w:t>
      </w:r>
      <w:bookmarkEnd w:id="10"/>
      <w:bookmarkEnd w:id="11"/>
    </w:p>
    <w:p w14:paraId="6DA162BD" w14:textId="77777777" w:rsidR="00092AF5" w:rsidRPr="00795E00" w:rsidRDefault="00F168DC" w:rsidP="00092AF5">
      <w:pPr>
        <w:pStyle w:val="BodyText"/>
        <w:rPr>
          <w:szCs w:val="24"/>
        </w:rPr>
      </w:pPr>
      <w:r>
        <w:rPr>
          <w:szCs w:val="24"/>
        </w:rPr>
        <w:t>I</w:t>
      </w:r>
      <w:r w:rsidR="00092AF5">
        <w:rPr>
          <w:szCs w:val="24"/>
        </w:rPr>
        <w:t>CP Increment 1 will build the new ICP, a</w:t>
      </w:r>
      <w:r w:rsidR="00092AF5" w:rsidRPr="00795E00">
        <w:rPr>
          <w:szCs w:val="24"/>
        </w:rPr>
        <w:t xml:space="preserve"> full-featured “electronic management support”</w:t>
      </w:r>
      <w:r w:rsidR="00092AF5" w:rsidRPr="00BE590F">
        <w:rPr>
          <w:szCs w:val="24"/>
        </w:rPr>
        <w:t xml:space="preserve"> solution to facilitate creation of a common operational picture of</w:t>
      </w:r>
      <w:r w:rsidR="00092AF5" w:rsidRPr="00795E00">
        <w:rPr>
          <w:szCs w:val="24"/>
        </w:rPr>
        <w:t xml:space="preserve"> the SM/V, which will:</w:t>
      </w:r>
    </w:p>
    <w:p w14:paraId="6355CF7D" w14:textId="77777777" w:rsidR="00092AF5" w:rsidRPr="00795E00" w:rsidRDefault="00092AF5" w:rsidP="00436D83">
      <w:pPr>
        <w:pStyle w:val="ListParagraph"/>
        <w:numPr>
          <w:ilvl w:val="0"/>
          <w:numId w:val="27"/>
        </w:numPr>
        <w:spacing w:before="120" w:after="120"/>
        <w:rPr>
          <w:sz w:val="24"/>
        </w:rPr>
      </w:pPr>
      <w:r w:rsidRPr="00795E00">
        <w:rPr>
          <w:sz w:val="24"/>
        </w:rPr>
        <w:lastRenderedPageBreak/>
        <w:t>Enable the Community of Practice to synchronize and integrate the SM/V’s care, benefits, and services.</w:t>
      </w:r>
    </w:p>
    <w:p w14:paraId="6E05DEBA" w14:textId="77777777" w:rsidR="00092AF5" w:rsidRPr="001A347A" w:rsidRDefault="00092AF5" w:rsidP="00436D83">
      <w:pPr>
        <w:pStyle w:val="ListParagraph"/>
        <w:numPr>
          <w:ilvl w:val="0"/>
          <w:numId w:val="27"/>
        </w:numPr>
        <w:spacing w:before="120" w:after="120"/>
        <w:rPr>
          <w:sz w:val="24"/>
        </w:rPr>
      </w:pPr>
      <w:r w:rsidRPr="001A347A">
        <w:rPr>
          <w:sz w:val="24"/>
        </w:rPr>
        <w:t xml:space="preserve">Serve as a place to share a single ICP that is </w:t>
      </w:r>
      <w:r>
        <w:rPr>
          <w:sz w:val="24"/>
        </w:rPr>
        <w:t>SM/V</w:t>
      </w:r>
      <w:r w:rsidRPr="001A347A">
        <w:rPr>
          <w:sz w:val="24"/>
        </w:rPr>
        <w:t xml:space="preserve"> centric and assists in managing an SM/V with </w:t>
      </w:r>
      <w:r>
        <w:rPr>
          <w:sz w:val="24"/>
        </w:rPr>
        <w:t>recovery</w:t>
      </w:r>
      <w:r w:rsidRPr="001A347A">
        <w:rPr>
          <w:sz w:val="24"/>
        </w:rPr>
        <w:t>, re</w:t>
      </w:r>
      <w:r>
        <w:rPr>
          <w:sz w:val="24"/>
        </w:rPr>
        <w:t>habilitation, and reintegration goals.</w:t>
      </w:r>
    </w:p>
    <w:p w14:paraId="723E6A1F" w14:textId="77777777" w:rsidR="00092AF5" w:rsidRPr="00721938" w:rsidRDefault="00092AF5" w:rsidP="00436D83">
      <w:pPr>
        <w:pStyle w:val="ListParagraph"/>
        <w:numPr>
          <w:ilvl w:val="0"/>
          <w:numId w:val="27"/>
        </w:numPr>
        <w:spacing w:before="120" w:after="120"/>
        <w:rPr>
          <w:sz w:val="24"/>
        </w:rPr>
      </w:pPr>
      <w:r w:rsidRPr="00D52FF1">
        <w:rPr>
          <w:sz w:val="24"/>
        </w:rPr>
        <w:t xml:space="preserve">Support changing business processes across the numerous programs serving </w:t>
      </w:r>
      <w:r>
        <w:rPr>
          <w:sz w:val="24"/>
        </w:rPr>
        <w:t>the</w:t>
      </w:r>
      <w:r w:rsidRPr="00D52FF1">
        <w:rPr>
          <w:sz w:val="24"/>
        </w:rPr>
        <w:t xml:space="preserve"> S</w:t>
      </w:r>
      <w:r w:rsidRPr="00721938">
        <w:rPr>
          <w:sz w:val="24"/>
        </w:rPr>
        <w:t>M/Vs to effectively communicate and share data.</w:t>
      </w:r>
    </w:p>
    <w:p w14:paraId="5F7A1E79" w14:textId="77777777" w:rsidR="00092AF5" w:rsidRPr="00A06C7F" w:rsidRDefault="00092AF5" w:rsidP="00092AF5">
      <w:pPr>
        <w:pStyle w:val="BodyText"/>
        <w:rPr>
          <w:szCs w:val="24"/>
        </w:rPr>
      </w:pPr>
      <w:r w:rsidRPr="00721938">
        <w:rPr>
          <w:szCs w:val="24"/>
        </w:rPr>
        <w:t xml:space="preserve">Further, Increment 2 of the </w:t>
      </w:r>
      <w:proofErr w:type="gramStart"/>
      <w:r w:rsidRPr="00721938">
        <w:rPr>
          <w:szCs w:val="24"/>
        </w:rPr>
        <w:t>ICP,</w:t>
      </w:r>
      <w:proofErr w:type="gramEnd"/>
      <w:r w:rsidRPr="00721938">
        <w:rPr>
          <w:szCs w:val="24"/>
        </w:rPr>
        <w:t xml:space="preserve"> will establish an </w:t>
      </w:r>
      <w:r w:rsidRPr="00721938">
        <w:rPr>
          <w:color w:val="000000"/>
          <w:szCs w:val="24"/>
        </w:rPr>
        <w:t xml:space="preserve">interoperable solution to managing </w:t>
      </w:r>
      <w:r w:rsidRPr="00A06C7F">
        <w:rPr>
          <w:szCs w:val="24"/>
        </w:rPr>
        <w:t>all DoD and VA ICPs for complex care coordination of SM/Vs, incl</w:t>
      </w:r>
      <w:r>
        <w:rPr>
          <w:szCs w:val="24"/>
        </w:rPr>
        <w:t>uding the transition processes between DoD and</w:t>
      </w:r>
      <w:r w:rsidRPr="00A06C7F">
        <w:rPr>
          <w:szCs w:val="24"/>
        </w:rPr>
        <w:t xml:space="preserve"> VA.  The interoperable solution will:</w:t>
      </w:r>
    </w:p>
    <w:p w14:paraId="6AEFE17E" w14:textId="77777777" w:rsidR="00092AF5" w:rsidRPr="00D76942" w:rsidRDefault="00092AF5" w:rsidP="00436D83">
      <w:pPr>
        <w:pStyle w:val="ListParagraph"/>
        <w:numPr>
          <w:ilvl w:val="0"/>
          <w:numId w:val="28"/>
        </w:numPr>
        <w:spacing w:before="120" w:after="120"/>
        <w:rPr>
          <w:sz w:val="24"/>
        </w:rPr>
      </w:pPr>
      <w:r w:rsidRPr="00D76942">
        <w:rPr>
          <w:sz w:val="24"/>
        </w:rPr>
        <w:t xml:space="preserve">Allow care plan managers to capture care plan needs and documentation </w:t>
      </w:r>
      <w:r>
        <w:rPr>
          <w:sz w:val="24"/>
        </w:rPr>
        <w:t>from a single location.</w:t>
      </w:r>
    </w:p>
    <w:p w14:paraId="0FAAA14D" w14:textId="77777777" w:rsidR="00092AF5" w:rsidRPr="00462CE9" w:rsidRDefault="00092AF5" w:rsidP="00436D83">
      <w:pPr>
        <w:pStyle w:val="ListParagraph"/>
        <w:numPr>
          <w:ilvl w:val="0"/>
          <w:numId w:val="28"/>
        </w:numPr>
        <w:spacing w:before="120" w:after="120"/>
        <w:rPr>
          <w:sz w:val="24"/>
        </w:rPr>
      </w:pPr>
      <w:r w:rsidRPr="00462CE9">
        <w:rPr>
          <w:sz w:val="24"/>
        </w:rPr>
        <w:t xml:space="preserve">Share SM/V care information electronically between </w:t>
      </w:r>
      <w:proofErr w:type="gramStart"/>
      <w:r w:rsidRPr="00462CE9">
        <w:rPr>
          <w:sz w:val="24"/>
        </w:rPr>
        <w:t>DoD</w:t>
      </w:r>
      <w:proofErr w:type="gramEnd"/>
      <w:r w:rsidRPr="00462CE9">
        <w:rPr>
          <w:sz w:val="24"/>
        </w:rPr>
        <w:t xml:space="preserve"> </w:t>
      </w:r>
      <w:r>
        <w:rPr>
          <w:sz w:val="24"/>
        </w:rPr>
        <w:t>and VA.</w:t>
      </w:r>
    </w:p>
    <w:p w14:paraId="1FFACAA3" w14:textId="77777777" w:rsidR="00092AF5" w:rsidRPr="0090001C" w:rsidRDefault="00092AF5" w:rsidP="00436D83">
      <w:pPr>
        <w:pStyle w:val="ListParagraph"/>
        <w:numPr>
          <w:ilvl w:val="0"/>
          <w:numId w:val="28"/>
        </w:numPr>
        <w:spacing w:before="120" w:after="120"/>
        <w:rPr>
          <w:sz w:val="24"/>
        </w:rPr>
      </w:pPr>
      <w:r w:rsidRPr="0090001C">
        <w:rPr>
          <w:sz w:val="24"/>
        </w:rPr>
        <w:t xml:space="preserve">Identify </w:t>
      </w:r>
      <w:r>
        <w:rPr>
          <w:sz w:val="24"/>
        </w:rPr>
        <w:t xml:space="preserve">and track </w:t>
      </w:r>
      <w:r w:rsidRPr="0090001C">
        <w:rPr>
          <w:sz w:val="24"/>
        </w:rPr>
        <w:t>Care Management Te</w:t>
      </w:r>
      <w:r>
        <w:rPr>
          <w:sz w:val="24"/>
        </w:rPr>
        <w:t>am actions in supporting the SM/V ICP case.</w:t>
      </w:r>
    </w:p>
    <w:p w14:paraId="733C8383" w14:textId="77777777" w:rsidR="00092AF5" w:rsidRPr="00F02EE4" w:rsidRDefault="00092AF5" w:rsidP="00436D83">
      <w:pPr>
        <w:pStyle w:val="ListParagraph"/>
        <w:numPr>
          <w:ilvl w:val="0"/>
          <w:numId w:val="28"/>
        </w:numPr>
        <w:spacing w:before="120" w:after="120"/>
        <w:rPr>
          <w:sz w:val="24"/>
        </w:rPr>
      </w:pPr>
      <w:r w:rsidRPr="00F02EE4">
        <w:rPr>
          <w:sz w:val="24"/>
        </w:rPr>
        <w:t>Facilitate the transition</w:t>
      </w:r>
      <w:r>
        <w:rPr>
          <w:sz w:val="24"/>
        </w:rPr>
        <w:t xml:space="preserve"> of care plan data to VA when a SM</w:t>
      </w:r>
      <w:r w:rsidRPr="00F02EE4">
        <w:rPr>
          <w:sz w:val="24"/>
        </w:rPr>
        <w:t xml:space="preserve"> reach</w:t>
      </w:r>
      <w:r>
        <w:rPr>
          <w:sz w:val="24"/>
        </w:rPr>
        <w:t>’s</w:t>
      </w:r>
      <w:r w:rsidRPr="00F02EE4">
        <w:rPr>
          <w:sz w:val="24"/>
        </w:rPr>
        <w:t xml:space="preserve"> the end of active service, such that care plans accompany an individual thro</w:t>
      </w:r>
      <w:r>
        <w:rPr>
          <w:sz w:val="24"/>
        </w:rPr>
        <w:t>ugh the entire recovery process.</w:t>
      </w:r>
    </w:p>
    <w:p w14:paraId="738E308C" w14:textId="77777777" w:rsidR="00092AF5" w:rsidRDefault="00092AF5" w:rsidP="00436D83">
      <w:pPr>
        <w:pStyle w:val="ListParagraph"/>
        <w:numPr>
          <w:ilvl w:val="0"/>
          <w:numId w:val="28"/>
        </w:numPr>
        <w:spacing w:before="120" w:after="120"/>
        <w:rPr>
          <w:sz w:val="24"/>
        </w:rPr>
      </w:pPr>
      <w:r w:rsidRPr="00F02EE4">
        <w:rPr>
          <w:sz w:val="24"/>
        </w:rPr>
        <w:t xml:space="preserve">Support robust </w:t>
      </w:r>
      <w:r w:rsidRPr="0048456F">
        <w:rPr>
          <w:rStyle w:val="BodyTextChar"/>
        </w:rPr>
        <w:t>reporting capabilities for</w:t>
      </w:r>
      <w:r w:rsidRPr="00F02EE4">
        <w:rPr>
          <w:sz w:val="24"/>
        </w:rPr>
        <w:t xml:space="preserve"> accountability and control efforts.</w:t>
      </w:r>
    </w:p>
    <w:p w14:paraId="30E963B8" w14:textId="77777777" w:rsidR="00D74721" w:rsidRDefault="00D74721" w:rsidP="0079383C">
      <w:pPr>
        <w:pStyle w:val="Heading2"/>
      </w:pPr>
      <w:bookmarkStart w:id="12" w:name="_Toc433637172"/>
      <w:bookmarkStart w:id="13" w:name="_Toc445215808"/>
      <w:r>
        <w:t>Accessibility Specifications</w:t>
      </w:r>
      <w:bookmarkEnd w:id="12"/>
      <w:bookmarkEnd w:id="13"/>
    </w:p>
    <w:p w14:paraId="04A3633D" w14:textId="77777777" w:rsidR="00092AF5" w:rsidRDefault="00092AF5" w:rsidP="00092AF5">
      <w:pPr>
        <w:pStyle w:val="BodyText"/>
      </w:pPr>
      <w:r>
        <w:t>Section 508 Compliance is required for the ICP Solution. According to VA Handbook 6102, accessibility is ensuring that content can be navigated and ready for everyone, regardless of location, experience, or type of computer technology used. VA web managers must ensure that all web pages, documents, and files posted to the web and to a collaboration tool must be accessible (including .pdf, .</w:t>
      </w:r>
      <w:proofErr w:type="spellStart"/>
      <w:r>
        <w:t>xls</w:t>
      </w:r>
      <w:proofErr w:type="spellEnd"/>
      <w:r>
        <w:t xml:space="preserve">, .doc). </w:t>
      </w:r>
    </w:p>
    <w:p w14:paraId="0B22C307" w14:textId="77777777" w:rsidR="00092AF5" w:rsidRDefault="00092AF5" w:rsidP="00092AF5">
      <w:pPr>
        <w:pStyle w:val="BodyText"/>
        <w:spacing w:before="0" w:after="0"/>
      </w:pPr>
      <w:r>
        <w:t xml:space="preserve">The Accessibility requirements for the ICP identified for Section 508 Compliance consists of the Section 508 standard checklist </w:t>
      </w:r>
      <w:r w:rsidRPr="005E1DFC">
        <w:t xml:space="preserve">§1194.21, Software Applications and Operating Systems, and Section 508 standard checklist §1194.22, Web-based Intranet and Internet Information and Applications. These specific checklists have been documented within the enterprise-level-requirements by the VA 508 Office for the purpose of being utilized within applicable projects. The details for </w:t>
      </w:r>
      <w:r>
        <w:t xml:space="preserve">ICP </w:t>
      </w:r>
      <w:r w:rsidRPr="005E1DFC">
        <w:t xml:space="preserve">508 Compliance checklist specifications will be added within the </w:t>
      </w:r>
      <w:r>
        <w:t>ICP</w:t>
      </w:r>
      <w:r w:rsidRPr="005E1DFC">
        <w:t xml:space="preserve"> System Design Document (SDD).</w:t>
      </w:r>
      <w:r>
        <w:t xml:space="preserve"> As such, a</w:t>
      </w:r>
      <w:r w:rsidRPr="00BA3F0B">
        <w:t xml:space="preserve">ny and all user interfaces developed for </w:t>
      </w:r>
      <w:r>
        <w:t>ICP</w:t>
      </w:r>
      <w:r w:rsidRPr="00BA3F0B">
        <w:t xml:space="preserve"> will fully comply with Section 508 specifications and standards as defined by </w:t>
      </w:r>
      <w:r>
        <w:t xml:space="preserve">Federal mandate and adopted by </w:t>
      </w:r>
      <w:r w:rsidRPr="00BA3F0B">
        <w:t>VA.</w:t>
      </w:r>
    </w:p>
    <w:p w14:paraId="4FA088EE" w14:textId="77777777" w:rsidR="00092AF5" w:rsidRDefault="00092AF5" w:rsidP="00092AF5">
      <w:pPr>
        <w:pStyle w:val="Heading2"/>
      </w:pPr>
      <w:bookmarkStart w:id="14" w:name="_Toc433637173"/>
      <w:bookmarkStart w:id="15" w:name="_Toc445215809"/>
      <w:r>
        <w:t>Business Rules Specification</w:t>
      </w:r>
      <w:bookmarkEnd w:id="14"/>
      <w:bookmarkEnd w:id="15"/>
    </w:p>
    <w:p w14:paraId="5CB204CD" w14:textId="77777777" w:rsidR="00092AF5" w:rsidRDefault="00092AF5" w:rsidP="00092AF5">
      <w:pPr>
        <w:pStyle w:val="InstructionalBullet1"/>
        <w:numPr>
          <w:ilvl w:val="0"/>
          <w:numId w:val="0"/>
        </w:numPr>
        <w:spacing w:before="120" w:after="120"/>
        <w:rPr>
          <w:i w:val="0"/>
          <w:color w:val="auto"/>
          <w:szCs w:val="20"/>
        </w:rPr>
      </w:pPr>
      <w:r w:rsidRPr="006A704F">
        <w:rPr>
          <w:i w:val="0"/>
          <w:color w:val="auto"/>
          <w:szCs w:val="20"/>
        </w:rPr>
        <w:t xml:space="preserve">Business rules are a set of policies and procedures that govern decision making </w:t>
      </w:r>
      <w:r>
        <w:rPr>
          <w:i w:val="0"/>
          <w:color w:val="auto"/>
          <w:szCs w:val="20"/>
        </w:rPr>
        <w:t>for the ICP tool.  T</w:t>
      </w:r>
      <w:r w:rsidRPr="006A704F">
        <w:rPr>
          <w:i w:val="0"/>
          <w:color w:val="auto"/>
          <w:szCs w:val="20"/>
        </w:rPr>
        <w:t xml:space="preserve">he examination </w:t>
      </w:r>
      <w:r>
        <w:rPr>
          <w:i w:val="0"/>
          <w:color w:val="auto"/>
          <w:szCs w:val="20"/>
        </w:rPr>
        <w:t>of existing case management</w:t>
      </w:r>
      <w:r w:rsidRPr="006A704F">
        <w:rPr>
          <w:i w:val="0"/>
          <w:color w:val="auto"/>
          <w:szCs w:val="20"/>
        </w:rPr>
        <w:t xml:space="preserve"> processes</w:t>
      </w:r>
      <w:r>
        <w:rPr>
          <w:i w:val="0"/>
          <w:color w:val="auto"/>
          <w:szCs w:val="20"/>
        </w:rPr>
        <w:t xml:space="preserve"> is</w:t>
      </w:r>
      <w:r w:rsidRPr="006A704F">
        <w:rPr>
          <w:i w:val="0"/>
          <w:color w:val="auto"/>
          <w:szCs w:val="20"/>
        </w:rPr>
        <w:t xml:space="preserve"> leveraged to improve the speed, accuracy, and efficiency in which information is exchanged between </w:t>
      </w:r>
      <w:proofErr w:type="gramStart"/>
      <w:r>
        <w:rPr>
          <w:i w:val="0"/>
          <w:color w:val="auto"/>
          <w:szCs w:val="20"/>
        </w:rPr>
        <w:t>DoD</w:t>
      </w:r>
      <w:proofErr w:type="gramEnd"/>
      <w:r>
        <w:rPr>
          <w:i w:val="0"/>
          <w:color w:val="auto"/>
          <w:szCs w:val="20"/>
        </w:rPr>
        <w:t xml:space="preserve"> and VA stakeholders who support the SM/V cases</w:t>
      </w:r>
      <w:r w:rsidRPr="006A704F">
        <w:rPr>
          <w:i w:val="0"/>
          <w:color w:val="auto"/>
          <w:szCs w:val="20"/>
        </w:rPr>
        <w:t xml:space="preserve">. As a result, identified requirements in business rules and workflows </w:t>
      </w:r>
      <w:r>
        <w:rPr>
          <w:i w:val="0"/>
          <w:color w:val="auto"/>
          <w:szCs w:val="20"/>
        </w:rPr>
        <w:t>a</w:t>
      </w:r>
      <w:r w:rsidRPr="006A704F">
        <w:rPr>
          <w:i w:val="0"/>
          <w:color w:val="auto"/>
          <w:szCs w:val="20"/>
        </w:rPr>
        <w:t xml:space="preserve">re determined and included </w:t>
      </w:r>
      <w:r>
        <w:rPr>
          <w:i w:val="0"/>
          <w:color w:val="auto"/>
          <w:szCs w:val="20"/>
        </w:rPr>
        <w:t xml:space="preserve">as a part of </w:t>
      </w:r>
      <w:r w:rsidRPr="006A704F">
        <w:rPr>
          <w:i w:val="0"/>
          <w:color w:val="auto"/>
          <w:szCs w:val="20"/>
        </w:rPr>
        <w:t>the requirements.</w:t>
      </w:r>
    </w:p>
    <w:p w14:paraId="346F0D5B" w14:textId="77777777" w:rsidR="00092AF5" w:rsidRPr="00092AF5" w:rsidRDefault="00092AF5" w:rsidP="00092AF5">
      <w:pPr>
        <w:pStyle w:val="InstructionalBullet1"/>
        <w:numPr>
          <w:ilvl w:val="0"/>
          <w:numId w:val="0"/>
        </w:numPr>
        <w:spacing w:before="120" w:after="120"/>
        <w:rPr>
          <w:i w:val="0"/>
          <w:color w:val="auto"/>
        </w:rPr>
      </w:pPr>
      <w:r>
        <w:rPr>
          <w:i w:val="0"/>
          <w:color w:val="auto"/>
        </w:rPr>
        <w:t>B</w:t>
      </w:r>
      <w:r w:rsidRPr="00B0426A">
        <w:rPr>
          <w:i w:val="0"/>
          <w:color w:val="auto"/>
        </w:rPr>
        <w:t xml:space="preserve">usiness rules are captured within the </w:t>
      </w:r>
      <w:r>
        <w:rPr>
          <w:i w:val="0"/>
          <w:color w:val="auto"/>
        </w:rPr>
        <w:t xml:space="preserve">ICP </w:t>
      </w:r>
      <w:r w:rsidRPr="00B0426A">
        <w:rPr>
          <w:i w:val="0"/>
          <w:color w:val="auto"/>
        </w:rPr>
        <w:t xml:space="preserve">Requirements Traceability Matrix (RTM).  Increment specific business rules captured during the requirements elaboration phase, and detailed below, </w:t>
      </w:r>
      <w:r w:rsidRPr="00B0426A">
        <w:rPr>
          <w:i w:val="0"/>
          <w:color w:val="auto"/>
        </w:rPr>
        <w:lastRenderedPageBreak/>
        <w:t>will be documented within this section. As functionality increases</w:t>
      </w:r>
      <w:r>
        <w:rPr>
          <w:i w:val="0"/>
          <w:color w:val="auto"/>
        </w:rPr>
        <w:t>,</w:t>
      </w:r>
      <w:r w:rsidRPr="00B0426A">
        <w:rPr>
          <w:i w:val="0"/>
          <w:color w:val="auto"/>
        </w:rPr>
        <w:t xml:space="preserve"> the business r</w:t>
      </w:r>
      <w:r>
        <w:rPr>
          <w:i w:val="0"/>
          <w:color w:val="auto"/>
        </w:rPr>
        <w:t>ules will be updated to be included in development</w:t>
      </w:r>
      <w:r w:rsidRPr="00B0426A">
        <w:rPr>
          <w:i w:val="0"/>
          <w:color w:val="auto"/>
        </w:rPr>
        <w:t xml:space="preserve">. </w:t>
      </w:r>
    </w:p>
    <w:p w14:paraId="23603094" w14:textId="77777777" w:rsidR="00AB5D54" w:rsidRDefault="00AB5D54" w:rsidP="00AB5D54">
      <w:pPr>
        <w:pStyle w:val="Heading3"/>
      </w:pPr>
      <w:bookmarkStart w:id="16" w:name="_Toc433637174"/>
      <w:bookmarkStart w:id="17" w:name="_Toc445215810"/>
      <w:r>
        <w:t>Themes</w:t>
      </w:r>
      <w:bookmarkEnd w:id="16"/>
      <w:bookmarkEnd w:id="17"/>
    </w:p>
    <w:p w14:paraId="7B91BAB1" w14:textId="76D78966" w:rsidR="00A369AA" w:rsidRDefault="00AB5D54" w:rsidP="00AB5D54">
      <w:pPr>
        <w:pStyle w:val="BodyText"/>
      </w:pPr>
      <w:r>
        <w:t>ICP functional requirements will be captured to support key categories (themes) as defined in Table 2</w:t>
      </w:r>
      <w:r w:rsidR="00356EA7">
        <w:t>.\</w:t>
      </w:r>
    </w:p>
    <w:p w14:paraId="20B41E46" w14:textId="77777777" w:rsidR="00AB5D54" w:rsidRDefault="006F3397" w:rsidP="00AB5D54">
      <w:pPr>
        <w:pStyle w:val="Caption"/>
        <w:jc w:val="center"/>
      </w:pPr>
      <w:r>
        <w:t>Table</w:t>
      </w:r>
      <w:r w:rsidR="00AB5D54">
        <w:t xml:space="preserve"> </w:t>
      </w:r>
      <w:r w:rsidR="00AC01F5">
        <w:fldChar w:fldCharType="begin"/>
      </w:r>
      <w:r w:rsidR="00AC01F5">
        <w:instrText xml:space="preserve"> SEQ Ta</w:instrText>
      </w:r>
      <w:r w:rsidR="00AC01F5">
        <w:instrText xml:space="preserve">ble \* ARABIC </w:instrText>
      </w:r>
      <w:r w:rsidR="00AC01F5">
        <w:fldChar w:fldCharType="separate"/>
      </w:r>
      <w:r>
        <w:rPr>
          <w:noProof/>
        </w:rPr>
        <w:t>2</w:t>
      </w:r>
      <w:r w:rsidR="00AC01F5">
        <w:rPr>
          <w:noProof/>
        </w:rPr>
        <w:fldChar w:fldCharType="end"/>
      </w:r>
      <w:r w:rsidR="00AB5D54">
        <w:t xml:space="preserve"> - </w:t>
      </w:r>
      <w:r w:rsidR="00AB5D54" w:rsidRPr="00B858D4">
        <w:t>Over</w:t>
      </w:r>
      <w:r w:rsidR="00AB5D54">
        <w:t>view of Significant Functional R</w:t>
      </w:r>
      <w:r w:rsidR="00AB5D54" w:rsidRPr="00B858D4">
        <w:t>equirement</w:t>
      </w:r>
      <w:r w:rsidR="00AB5D54">
        <w:t xml:space="preserve"> Themes</w:t>
      </w:r>
    </w:p>
    <w:tbl>
      <w:tblPr>
        <w:tblStyle w:val="GridTable4-Accent11"/>
        <w:tblW w:w="5000" w:type="pct"/>
        <w:tblLook w:val="04A0" w:firstRow="1" w:lastRow="0" w:firstColumn="1" w:lastColumn="0" w:noHBand="0" w:noVBand="1"/>
        <w:tblDescription w:val="Overview of the pivotal (i.e. that force design decisions) functional requirements for the system, separated by ID."/>
      </w:tblPr>
      <w:tblGrid>
        <w:gridCol w:w="2281"/>
        <w:gridCol w:w="7295"/>
      </w:tblGrid>
      <w:tr w:rsidR="00AB5D54" w:rsidRPr="00217319" w14:paraId="691D9DBB"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 w:type="pct"/>
          </w:tcPr>
          <w:p w14:paraId="38FA3494" w14:textId="77777777" w:rsidR="00AB5D54" w:rsidRPr="00217319" w:rsidRDefault="00AB5D54" w:rsidP="00E22184">
            <w:pPr>
              <w:pStyle w:val="TableHeading"/>
              <w:jc w:val="both"/>
              <w:rPr>
                <w:rFonts w:ascii="Times New Roman" w:hAnsi="Times New Roman" w:cs="Times New Roman"/>
              </w:rPr>
            </w:pPr>
            <w:r w:rsidRPr="00217319">
              <w:rPr>
                <w:rFonts w:ascii="Times New Roman" w:hAnsi="Times New Roman" w:cs="Times New Roman"/>
              </w:rPr>
              <w:t>Theme</w:t>
            </w:r>
          </w:p>
        </w:tc>
        <w:tc>
          <w:tcPr>
            <w:tcW w:w="3923" w:type="pct"/>
          </w:tcPr>
          <w:p w14:paraId="71BFE0BD" w14:textId="77777777" w:rsidR="00AB5D54" w:rsidRPr="00217319" w:rsidRDefault="00AB5D54" w:rsidP="00E22184">
            <w:pPr>
              <w:pStyle w:val="TableHead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217319">
              <w:rPr>
                <w:rFonts w:ascii="Times New Roman" w:hAnsi="Times New Roman" w:cs="Times New Roman"/>
              </w:rPr>
              <w:t>Requirement</w:t>
            </w:r>
            <w:r>
              <w:rPr>
                <w:rFonts w:ascii="Times New Roman" w:hAnsi="Times New Roman" w:cs="Times New Roman"/>
              </w:rPr>
              <w:t xml:space="preserve"> Category Description</w:t>
            </w:r>
          </w:p>
        </w:tc>
      </w:tr>
      <w:tr w:rsidR="00AB5D54" w:rsidRPr="00217319" w14:paraId="2BDB72A1" w14:textId="77777777" w:rsidTr="00E22184">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077" w:type="pct"/>
          </w:tcPr>
          <w:p w14:paraId="3038FE81"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Functional Requirements </w:t>
            </w:r>
          </w:p>
        </w:tc>
        <w:tc>
          <w:tcPr>
            <w:tcW w:w="3923" w:type="pct"/>
          </w:tcPr>
          <w:p w14:paraId="1588601A" w14:textId="77777777" w:rsidR="00AB5D54" w:rsidRPr="00217319" w:rsidRDefault="00AB5D54" w:rsidP="00E22184">
            <w:pPr>
              <w:pStyle w:val="BodyText2"/>
              <w:autoSpaceDE w:val="0"/>
              <w:autoSpaceDN w:val="0"/>
              <w:adjustRightInd w:val="0"/>
              <w:spacing w:before="120" w:line="240" w:lineRule="auto"/>
              <w:jc w:val="both"/>
              <w:cnfStyle w:val="000000100000" w:firstRow="0" w:lastRow="0" w:firstColumn="0" w:lastColumn="0" w:oddVBand="0" w:evenVBand="0" w:oddHBand="1" w:evenHBand="0" w:firstRowFirstColumn="0" w:firstRowLastColumn="0" w:lastRowFirstColumn="0" w:lastRowLastColumn="0"/>
              <w:rPr>
                <w:szCs w:val="22"/>
              </w:rPr>
            </w:pPr>
            <w:r>
              <w:rPr>
                <w:szCs w:val="22"/>
              </w:rPr>
              <w:t xml:space="preserve">Specify system functionality, including data exchange and reporting </w:t>
            </w:r>
          </w:p>
        </w:tc>
      </w:tr>
      <w:tr w:rsidR="00AB5D54" w:rsidRPr="00217319" w14:paraId="4D68A72D" w14:textId="77777777" w:rsidTr="00E22184">
        <w:tc>
          <w:tcPr>
            <w:cnfStyle w:val="001000000000" w:firstRow="0" w:lastRow="0" w:firstColumn="1" w:lastColumn="0" w:oddVBand="0" w:evenVBand="0" w:oddHBand="0" w:evenHBand="0" w:firstRowFirstColumn="0" w:firstRowLastColumn="0" w:lastRowFirstColumn="0" w:lastRowLastColumn="0"/>
            <w:tcW w:w="1077" w:type="pct"/>
          </w:tcPr>
          <w:p w14:paraId="1CC95246"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Workload/Performance Requirements </w:t>
            </w:r>
          </w:p>
        </w:tc>
        <w:tc>
          <w:tcPr>
            <w:tcW w:w="3923" w:type="pct"/>
          </w:tcPr>
          <w:p w14:paraId="7265FB5A" w14:textId="77777777" w:rsidR="00AB5D54" w:rsidRPr="00217319" w:rsidRDefault="00AB5D54" w:rsidP="00E22184">
            <w:pPr>
              <w:pStyle w:val="BodyText2"/>
              <w:autoSpaceDE w:val="0"/>
              <w:autoSpaceDN w:val="0"/>
              <w:adjustRightInd w:val="0"/>
              <w:spacing w:before="120" w:line="240" w:lineRule="auto"/>
              <w:jc w:val="both"/>
              <w:cnfStyle w:val="000000000000" w:firstRow="0" w:lastRow="0" w:firstColumn="0" w:lastColumn="0" w:oddVBand="0" w:evenVBand="0" w:oddHBand="0" w:evenHBand="0" w:firstRowFirstColumn="0" w:firstRowLastColumn="0" w:lastRowFirstColumn="0" w:lastRowLastColumn="0"/>
              <w:rPr>
                <w:szCs w:val="22"/>
              </w:rPr>
            </w:pPr>
            <w:r>
              <w:rPr>
                <w:szCs w:val="22"/>
              </w:rPr>
              <w:t>Define the expected system performance Service Level Agreements (SLAs) and metrics</w:t>
            </w:r>
          </w:p>
        </w:tc>
      </w:tr>
      <w:tr w:rsidR="00AB5D54" w:rsidRPr="00217319" w14:paraId="464E8A51"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 w:type="pct"/>
          </w:tcPr>
          <w:p w14:paraId="42E25060"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Operational and Support Requirements </w:t>
            </w:r>
          </w:p>
        </w:tc>
        <w:tc>
          <w:tcPr>
            <w:tcW w:w="3923" w:type="pct"/>
          </w:tcPr>
          <w:p w14:paraId="7F324358" w14:textId="77777777" w:rsidR="00AB5D54" w:rsidRPr="00217319" w:rsidRDefault="00AB5D54" w:rsidP="00E22184">
            <w:pPr>
              <w:pStyle w:val="BodyText2"/>
              <w:autoSpaceDE w:val="0"/>
              <w:autoSpaceDN w:val="0"/>
              <w:adjustRightInd w:val="0"/>
              <w:spacing w:before="120" w:line="240" w:lineRule="auto"/>
              <w:jc w:val="both"/>
              <w:cnfStyle w:val="000000100000" w:firstRow="0" w:lastRow="0" w:firstColumn="0" w:lastColumn="0" w:oddVBand="0" w:evenVBand="0" w:oddHBand="1" w:evenHBand="0" w:firstRowFirstColumn="0" w:firstRowLastColumn="0" w:lastRowFirstColumn="0" w:lastRowLastColumn="0"/>
              <w:rPr>
                <w:szCs w:val="22"/>
              </w:rPr>
            </w:pPr>
            <w:r>
              <w:rPr>
                <w:szCs w:val="22"/>
              </w:rPr>
              <w:t xml:space="preserve">Provide the configuration, access, and back-up requirements </w:t>
            </w:r>
          </w:p>
        </w:tc>
      </w:tr>
      <w:tr w:rsidR="00AB5D54" w:rsidRPr="00217319" w14:paraId="015FD1DF" w14:textId="77777777" w:rsidTr="00E22184">
        <w:tc>
          <w:tcPr>
            <w:cnfStyle w:val="001000000000" w:firstRow="0" w:lastRow="0" w:firstColumn="1" w:lastColumn="0" w:oddVBand="0" w:evenVBand="0" w:oddHBand="0" w:evenHBand="0" w:firstRowFirstColumn="0" w:firstRowLastColumn="0" w:lastRowFirstColumn="0" w:lastRowLastColumn="0"/>
            <w:tcW w:w="1077" w:type="pct"/>
          </w:tcPr>
          <w:p w14:paraId="4E1D2F4D"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System Availability and Reliability Requirements </w:t>
            </w:r>
          </w:p>
        </w:tc>
        <w:tc>
          <w:tcPr>
            <w:tcW w:w="3923" w:type="pct"/>
          </w:tcPr>
          <w:p w14:paraId="50AC69B3" w14:textId="77777777" w:rsidR="00AB5D54" w:rsidRPr="00217319" w:rsidRDefault="00AB5D54" w:rsidP="00E22184">
            <w:pPr>
              <w:pStyle w:val="ListParagraph"/>
              <w:ind w:left="0"/>
              <w:jc w:val="both"/>
              <w:cnfStyle w:val="000000000000" w:firstRow="0" w:lastRow="0" w:firstColumn="0" w:lastColumn="0" w:oddVBand="0" w:evenVBand="0" w:oddHBand="0" w:evenHBand="0" w:firstRowFirstColumn="0" w:firstRowLastColumn="0" w:lastRowFirstColumn="0" w:lastRowLastColumn="0"/>
              <w:rPr>
                <w:szCs w:val="22"/>
              </w:rPr>
            </w:pPr>
            <w:r>
              <w:rPr>
                <w:szCs w:val="22"/>
              </w:rPr>
              <w:t>Detail the expected system performance and availability to the end-users</w:t>
            </w:r>
          </w:p>
        </w:tc>
      </w:tr>
      <w:tr w:rsidR="00AB5D54" w:rsidRPr="00217319" w14:paraId="1AFBD06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 w:type="pct"/>
          </w:tcPr>
          <w:p w14:paraId="54030352"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System Access and Sign-on Requirements </w:t>
            </w:r>
          </w:p>
        </w:tc>
        <w:tc>
          <w:tcPr>
            <w:tcW w:w="3923" w:type="pct"/>
          </w:tcPr>
          <w:p w14:paraId="12A33A2F" w14:textId="77777777" w:rsidR="00AB5D54" w:rsidRPr="00217319" w:rsidRDefault="00AB5D54" w:rsidP="00E22184">
            <w:pPr>
              <w:pStyle w:val="BodyText2"/>
              <w:autoSpaceDE w:val="0"/>
              <w:autoSpaceDN w:val="0"/>
              <w:adjustRightInd w:val="0"/>
              <w:spacing w:before="120" w:line="240" w:lineRule="auto"/>
              <w:jc w:val="both"/>
              <w:cnfStyle w:val="000000100000" w:firstRow="0" w:lastRow="0" w:firstColumn="0" w:lastColumn="0" w:oddVBand="0" w:evenVBand="0" w:oddHBand="1" w:evenHBand="0" w:firstRowFirstColumn="0" w:firstRowLastColumn="0" w:lastRowFirstColumn="0" w:lastRowLastColumn="0"/>
              <w:rPr>
                <w:szCs w:val="22"/>
              </w:rPr>
            </w:pPr>
            <w:r>
              <w:rPr>
                <w:szCs w:val="22"/>
              </w:rPr>
              <w:t xml:space="preserve">Address the sign-on requirements for system users </w:t>
            </w:r>
          </w:p>
        </w:tc>
      </w:tr>
      <w:tr w:rsidR="00AB5D54" w:rsidRPr="00217319" w14:paraId="11A4D5F4" w14:textId="77777777" w:rsidTr="00E22184">
        <w:tc>
          <w:tcPr>
            <w:cnfStyle w:val="001000000000" w:firstRow="0" w:lastRow="0" w:firstColumn="1" w:lastColumn="0" w:oddVBand="0" w:evenVBand="0" w:oddHBand="0" w:evenHBand="0" w:firstRowFirstColumn="0" w:firstRowLastColumn="0" w:lastRowFirstColumn="0" w:lastRowLastColumn="0"/>
            <w:tcW w:w="1077" w:type="pct"/>
          </w:tcPr>
          <w:p w14:paraId="4976C327"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Enterprise Portal Use</w:t>
            </w:r>
          </w:p>
        </w:tc>
        <w:tc>
          <w:tcPr>
            <w:tcW w:w="3923" w:type="pct"/>
          </w:tcPr>
          <w:p w14:paraId="6C2990CC" w14:textId="77777777" w:rsidR="00AB5D54" w:rsidRPr="00217319" w:rsidRDefault="00AB5D54" w:rsidP="00E22184">
            <w:pPr>
              <w:pStyle w:val="BodyText2"/>
              <w:autoSpaceDE w:val="0"/>
              <w:autoSpaceDN w:val="0"/>
              <w:adjustRightInd w:val="0"/>
              <w:spacing w:before="120" w:line="240" w:lineRule="auto"/>
              <w:jc w:val="both"/>
              <w:cnfStyle w:val="000000000000" w:firstRow="0" w:lastRow="0" w:firstColumn="0" w:lastColumn="0" w:oddVBand="0" w:evenVBand="0" w:oddHBand="0" w:evenHBand="0" w:firstRowFirstColumn="0" w:firstRowLastColumn="0" w:lastRowFirstColumn="0" w:lastRowLastColumn="0"/>
              <w:rPr>
                <w:szCs w:val="22"/>
              </w:rPr>
            </w:pPr>
            <w:r>
              <w:rPr>
                <w:szCs w:val="22"/>
              </w:rPr>
              <w:t>P</w:t>
            </w:r>
            <w:r w:rsidRPr="00025B66">
              <w:rPr>
                <w:szCs w:val="22"/>
              </w:rPr>
              <w:t xml:space="preserve">rovide API’s </w:t>
            </w:r>
            <w:r>
              <w:rPr>
                <w:szCs w:val="22"/>
              </w:rPr>
              <w:t>to</w:t>
            </w:r>
            <w:r w:rsidRPr="00025B66">
              <w:rPr>
                <w:szCs w:val="22"/>
              </w:rPr>
              <w:t xml:space="preserve"> enable VA portals</w:t>
            </w:r>
          </w:p>
        </w:tc>
      </w:tr>
      <w:tr w:rsidR="00AB5D54" w:rsidRPr="00217319" w14:paraId="038149A4"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 w:type="pct"/>
          </w:tcPr>
          <w:p w14:paraId="7BB09E38" w14:textId="77777777" w:rsidR="00AB5D54" w:rsidRPr="00D444DF" w:rsidRDefault="00AB5D54" w:rsidP="00E22184">
            <w:pPr>
              <w:pStyle w:val="BodyText2"/>
              <w:autoSpaceDE w:val="0"/>
              <w:autoSpaceDN w:val="0"/>
              <w:adjustRightInd w:val="0"/>
              <w:spacing w:before="120" w:line="240" w:lineRule="auto"/>
              <w:rPr>
                <w:b w:val="0"/>
                <w:szCs w:val="22"/>
              </w:rPr>
            </w:pPr>
            <w:r w:rsidRPr="00D444DF">
              <w:rPr>
                <w:b w:val="0"/>
                <w:szCs w:val="22"/>
              </w:rPr>
              <w:t xml:space="preserve">Special Device Requirements </w:t>
            </w:r>
          </w:p>
        </w:tc>
        <w:tc>
          <w:tcPr>
            <w:tcW w:w="3923" w:type="pct"/>
          </w:tcPr>
          <w:p w14:paraId="41B2CD78" w14:textId="77777777" w:rsidR="00AB5D54" w:rsidRPr="00217319" w:rsidRDefault="00AB5D54" w:rsidP="00E22184">
            <w:pPr>
              <w:pStyle w:val="BodyText"/>
              <w:jc w:val="both"/>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Capture requirements for special device use, such as tablets and cell phones</w:t>
            </w:r>
          </w:p>
        </w:tc>
      </w:tr>
    </w:tbl>
    <w:p w14:paraId="11F2D247" w14:textId="77777777" w:rsidR="00AB5D54" w:rsidRPr="00AB5D54" w:rsidRDefault="00AB5D54" w:rsidP="00AB5D54">
      <w:pPr>
        <w:pStyle w:val="BodyText"/>
      </w:pPr>
    </w:p>
    <w:p w14:paraId="2B799C06" w14:textId="77777777" w:rsidR="00AB5D54" w:rsidRDefault="00AB5D54" w:rsidP="00AB5D54">
      <w:pPr>
        <w:pStyle w:val="Heading3"/>
      </w:pPr>
      <w:bookmarkStart w:id="18" w:name="_Toc433637175"/>
      <w:bookmarkStart w:id="19" w:name="_Toc445215811"/>
      <w:r>
        <w:t>Alerts and Notifications</w:t>
      </w:r>
      <w:bookmarkEnd w:id="18"/>
      <w:bookmarkEnd w:id="19"/>
    </w:p>
    <w:p w14:paraId="73636ECA" w14:textId="77777777" w:rsidR="00AB5D54" w:rsidRPr="00795E00" w:rsidRDefault="00AB5D54" w:rsidP="00AB5D54">
      <w:pPr>
        <w:rPr>
          <w:sz w:val="24"/>
        </w:rPr>
      </w:pPr>
      <w:r>
        <w:rPr>
          <w:sz w:val="24"/>
        </w:rPr>
        <w:t xml:space="preserve">The ICP will support a variety </w:t>
      </w:r>
      <w:r w:rsidRPr="00795E00">
        <w:rPr>
          <w:sz w:val="24"/>
        </w:rPr>
        <w:t>triggers an</w:t>
      </w:r>
      <w:r>
        <w:rPr>
          <w:sz w:val="24"/>
        </w:rPr>
        <w:t>d</w:t>
      </w:r>
      <w:r w:rsidRPr="00795E00">
        <w:rPr>
          <w:sz w:val="24"/>
        </w:rPr>
        <w:t xml:space="preserve"> alert </w:t>
      </w:r>
      <w:r>
        <w:rPr>
          <w:sz w:val="24"/>
        </w:rPr>
        <w:t>notifications to provide care for the SM/V, including, but not limited to:</w:t>
      </w:r>
    </w:p>
    <w:p w14:paraId="489E28B4" w14:textId="77777777" w:rsidR="00AB5D54" w:rsidRPr="00795E00" w:rsidRDefault="00AB5D54" w:rsidP="00436D83">
      <w:pPr>
        <w:pStyle w:val="ListParagraph"/>
        <w:numPr>
          <w:ilvl w:val="0"/>
          <w:numId w:val="29"/>
        </w:numPr>
        <w:rPr>
          <w:sz w:val="24"/>
        </w:rPr>
      </w:pPr>
      <w:r w:rsidRPr="00795E00">
        <w:rPr>
          <w:sz w:val="24"/>
        </w:rPr>
        <w:t xml:space="preserve">On Transfer from a facility </w:t>
      </w:r>
    </w:p>
    <w:p w14:paraId="768C5BD3" w14:textId="77777777" w:rsidR="00AB5D54" w:rsidRPr="00795E00" w:rsidRDefault="00AB5D54" w:rsidP="00436D83">
      <w:pPr>
        <w:pStyle w:val="ListParagraph"/>
        <w:numPr>
          <w:ilvl w:val="0"/>
          <w:numId w:val="29"/>
        </w:numPr>
        <w:rPr>
          <w:sz w:val="24"/>
        </w:rPr>
      </w:pPr>
      <w:r w:rsidRPr="00795E00">
        <w:rPr>
          <w:sz w:val="24"/>
        </w:rPr>
        <w:t xml:space="preserve">On receiving or sending referrals </w:t>
      </w:r>
    </w:p>
    <w:p w14:paraId="01ABB713" w14:textId="77777777" w:rsidR="00AB5D54" w:rsidRPr="00795E00" w:rsidRDefault="00AB5D54" w:rsidP="00436D83">
      <w:pPr>
        <w:pStyle w:val="ListParagraph"/>
        <w:numPr>
          <w:ilvl w:val="0"/>
          <w:numId w:val="29"/>
        </w:numPr>
        <w:rPr>
          <w:sz w:val="24"/>
        </w:rPr>
      </w:pPr>
      <w:r w:rsidRPr="00795E00">
        <w:rPr>
          <w:sz w:val="24"/>
        </w:rPr>
        <w:t xml:space="preserve">On making contacts </w:t>
      </w:r>
    </w:p>
    <w:p w14:paraId="339B0C79" w14:textId="77777777" w:rsidR="00AB5D54" w:rsidRPr="00795E00" w:rsidRDefault="00AB5D54" w:rsidP="00436D83">
      <w:pPr>
        <w:pStyle w:val="ListParagraph"/>
        <w:numPr>
          <w:ilvl w:val="0"/>
          <w:numId w:val="29"/>
        </w:numPr>
        <w:rPr>
          <w:sz w:val="24"/>
        </w:rPr>
      </w:pPr>
      <w:r w:rsidRPr="00795E00">
        <w:rPr>
          <w:sz w:val="24"/>
        </w:rPr>
        <w:t xml:space="preserve">On </w:t>
      </w:r>
      <w:r>
        <w:rPr>
          <w:sz w:val="24"/>
        </w:rPr>
        <w:t>Assign and R</w:t>
      </w:r>
      <w:r w:rsidRPr="00795E00">
        <w:rPr>
          <w:sz w:val="24"/>
        </w:rPr>
        <w:t xml:space="preserve">eassign </w:t>
      </w:r>
    </w:p>
    <w:p w14:paraId="5E3A5D1E" w14:textId="77777777" w:rsidR="00AB5D54" w:rsidRPr="00795E00" w:rsidRDefault="00AB5D54" w:rsidP="00436D83">
      <w:pPr>
        <w:pStyle w:val="ListParagraph"/>
        <w:numPr>
          <w:ilvl w:val="0"/>
          <w:numId w:val="29"/>
        </w:numPr>
        <w:rPr>
          <w:sz w:val="24"/>
        </w:rPr>
      </w:pPr>
      <w:r w:rsidRPr="00795E00">
        <w:rPr>
          <w:sz w:val="24"/>
        </w:rPr>
        <w:t>On an SM/</w:t>
      </w:r>
      <w:r>
        <w:rPr>
          <w:sz w:val="24"/>
        </w:rPr>
        <w:t>V</w:t>
      </w:r>
      <w:r w:rsidRPr="00795E00">
        <w:rPr>
          <w:sz w:val="24"/>
        </w:rPr>
        <w:t xml:space="preserve"> </w:t>
      </w:r>
      <w:r>
        <w:rPr>
          <w:sz w:val="24"/>
        </w:rPr>
        <w:t xml:space="preserve">housing status change </w:t>
      </w:r>
      <w:r w:rsidRPr="00795E00">
        <w:rPr>
          <w:sz w:val="24"/>
        </w:rPr>
        <w:t xml:space="preserve"> </w:t>
      </w:r>
    </w:p>
    <w:p w14:paraId="00132C9B" w14:textId="77777777" w:rsidR="00AB5D54" w:rsidRPr="00795E00" w:rsidRDefault="00AB5D54" w:rsidP="00436D83">
      <w:pPr>
        <w:pStyle w:val="ListParagraph"/>
        <w:numPr>
          <w:ilvl w:val="0"/>
          <w:numId w:val="29"/>
        </w:numPr>
        <w:rPr>
          <w:sz w:val="24"/>
        </w:rPr>
      </w:pPr>
      <w:r w:rsidRPr="00795E00">
        <w:rPr>
          <w:sz w:val="24"/>
        </w:rPr>
        <w:t xml:space="preserve">On </w:t>
      </w:r>
      <w:r>
        <w:rPr>
          <w:sz w:val="24"/>
        </w:rPr>
        <w:t xml:space="preserve">SM/V </w:t>
      </w:r>
      <w:r w:rsidRPr="00795E00">
        <w:rPr>
          <w:sz w:val="24"/>
        </w:rPr>
        <w:t xml:space="preserve">outreach and follow up </w:t>
      </w:r>
    </w:p>
    <w:p w14:paraId="7AA2EE94" w14:textId="77777777" w:rsidR="00AB5D54" w:rsidRPr="00795E00" w:rsidRDefault="00AB5D54" w:rsidP="00436D83">
      <w:pPr>
        <w:pStyle w:val="ListParagraph"/>
        <w:numPr>
          <w:ilvl w:val="0"/>
          <w:numId w:val="29"/>
        </w:numPr>
        <w:rPr>
          <w:sz w:val="24"/>
        </w:rPr>
      </w:pPr>
      <w:r w:rsidRPr="00795E00">
        <w:rPr>
          <w:sz w:val="24"/>
        </w:rPr>
        <w:t xml:space="preserve">On Assessment start and completion </w:t>
      </w:r>
    </w:p>
    <w:p w14:paraId="57A78D6A" w14:textId="77777777" w:rsidR="00AB5D54" w:rsidRPr="00795E00" w:rsidRDefault="00AB5D54" w:rsidP="00436D83">
      <w:pPr>
        <w:pStyle w:val="ListParagraph"/>
        <w:numPr>
          <w:ilvl w:val="0"/>
          <w:numId w:val="29"/>
        </w:numPr>
        <w:rPr>
          <w:sz w:val="24"/>
        </w:rPr>
      </w:pPr>
      <w:r w:rsidRPr="00795E00">
        <w:rPr>
          <w:sz w:val="24"/>
        </w:rPr>
        <w:t xml:space="preserve">On ICP start and completion </w:t>
      </w:r>
    </w:p>
    <w:p w14:paraId="51E9077B" w14:textId="77777777" w:rsidR="00AB5D54" w:rsidRPr="00AB5D54" w:rsidRDefault="00AB5D54" w:rsidP="00436D83">
      <w:pPr>
        <w:pStyle w:val="ListParagraph"/>
        <w:numPr>
          <w:ilvl w:val="0"/>
          <w:numId w:val="29"/>
        </w:numPr>
        <w:rPr>
          <w:sz w:val="24"/>
        </w:rPr>
      </w:pPr>
      <w:r w:rsidRPr="00795E00">
        <w:rPr>
          <w:sz w:val="24"/>
        </w:rPr>
        <w:t xml:space="preserve">On assigning LC and Care Coordinators </w:t>
      </w:r>
    </w:p>
    <w:p w14:paraId="73D0C9B4" w14:textId="77777777" w:rsidR="00AB5D54" w:rsidRDefault="00AB5D54" w:rsidP="00AB5D54">
      <w:pPr>
        <w:pStyle w:val="Heading3"/>
      </w:pPr>
      <w:bookmarkStart w:id="20" w:name="_Toc433637176"/>
      <w:bookmarkStart w:id="21" w:name="_Toc445215812"/>
      <w:r>
        <w:lastRenderedPageBreak/>
        <w:t>Changes and Events</w:t>
      </w:r>
      <w:bookmarkEnd w:id="20"/>
      <w:bookmarkEnd w:id="21"/>
    </w:p>
    <w:p w14:paraId="2BD6FE4B" w14:textId="77777777" w:rsidR="00AB5D54" w:rsidRPr="00795E00" w:rsidRDefault="00AB5D54" w:rsidP="00AB5D54">
      <w:pPr>
        <w:rPr>
          <w:sz w:val="24"/>
        </w:rPr>
      </w:pPr>
      <w:r>
        <w:rPr>
          <w:sz w:val="24"/>
        </w:rPr>
        <w:t xml:space="preserve">ICP System </w:t>
      </w:r>
      <w:r w:rsidRPr="00795E00">
        <w:rPr>
          <w:sz w:val="24"/>
        </w:rPr>
        <w:t xml:space="preserve">events that will </w:t>
      </w:r>
      <w:r>
        <w:rPr>
          <w:sz w:val="24"/>
        </w:rPr>
        <w:t xml:space="preserve">be tracked and </w:t>
      </w:r>
      <w:r w:rsidRPr="00795E00">
        <w:rPr>
          <w:sz w:val="24"/>
        </w:rPr>
        <w:t>monitor</w:t>
      </w:r>
      <w:r>
        <w:rPr>
          <w:sz w:val="24"/>
        </w:rPr>
        <w:t>ed</w:t>
      </w:r>
      <w:r w:rsidRPr="00795E00">
        <w:rPr>
          <w:sz w:val="24"/>
        </w:rPr>
        <w:t xml:space="preserve"> </w:t>
      </w:r>
      <w:r>
        <w:rPr>
          <w:sz w:val="24"/>
        </w:rPr>
        <w:t>include, but are not limited to:</w:t>
      </w:r>
    </w:p>
    <w:p w14:paraId="71E65F7B" w14:textId="77777777" w:rsidR="00AB5D54" w:rsidRPr="00795E00" w:rsidRDefault="00AB5D54" w:rsidP="00436D83">
      <w:pPr>
        <w:pStyle w:val="ListParagraph"/>
        <w:numPr>
          <w:ilvl w:val="0"/>
          <w:numId w:val="30"/>
        </w:numPr>
        <w:rPr>
          <w:sz w:val="24"/>
        </w:rPr>
      </w:pPr>
      <w:r w:rsidRPr="00795E00">
        <w:rPr>
          <w:sz w:val="24"/>
        </w:rPr>
        <w:t xml:space="preserve">New </w:t>
      </w:r>
      <w:r>
        <w:rPr>
          <w:sz w:val="24"/>
        </w:rPr>
        <w:t xml:space="preserve">Case Manager is assigned or </w:t>
      </w:r>
      <w:r w:rsidRPr="00795E00">
        <w:rPr>
          <w:sz w:val="24"/>
        </w:rPr>
        <w:t xml:space="preserve">changed  </w:t>
      </w:r>
    </w:p>
    <w:p w14:paraId="2DE9E287" w14:textId="77777777" w:rsidR="00AB5D54" w:rsidRPr="00795E00" w:rsidRDefault="00AB5D54" w:rsidP="00436D83">
      <w:pPr>
        <w:pStyle w:val="ListParagraph"/>
        <w:numPr>
          <w:ilvl w:val="0"/>
          <w:numId w:val="30"/>
        </w:numPr>
        <w:rPr>
          <w:sz w:val="24"/>
        </w:rPr>
      </w:pPr>
      <w:r w:rsidRPr="00795E00">
        <w:rPr>
          <w:sz w:val="24"/>
        </w:rPr>
        <w:t>Location Transfer of SM/V</w:t>
      </w:r>
    </w:p>
    <w:p w14:paraId="00A41DCD" w14:textId="77777777" w:rsidR="00AB5D54" w:rsidRPr="00795E00" w:rsidRDefault="00AB5D54" w:rsidP="00436D83">
      <w:pPr>
        <w:pStyle w:val="ListParagraph"/>
        <w:numPr>
          <w:ilvl w:val="0"/>
          <w:numId w:val="30"/>
        </w:numPr>
        <w:rPr>
          <w:sz w:val="24"/>
        </w:rPr>
      </w:pPr>
      <w:r w:rsidRPr="00795E00">
        <w:rPr>
          <w:sz w:val="24"/>
        </w:rPr>
        <w:t xml:space="preserve">Discharge of SM/V </w:t>
      </w:r>
    </w:p>
    <w:p w14:paraId="3B41E740" w14:textId="227DE614" w:rsidR="00AB5D54" w:rsidRPr="00356EA7" w:rsidRDefault="00AB5D54" w:rsidP="00AB5D54">
      <w:pPr>
        <w:pStyle w:val="ListParagraph"/>
        <w:numPr>
          <w:ilvl w:val="0"/>
          <w:numId w:val="30"/>
        </w:numPr>
        <w:rPr>
          <w:sz w:val="24"/>
        </w:rPr>
      </w:pPr>
      <w:r w:rsidRPr="00795E00">
        <w:rPr>
          <w:sz w:val="24"/>
        </w:rPr>
        <w:t>SM/</w:t>
      </w:r>
      <w:r>
        <w:rPr>
          <w:sz w:val="24"/>
        </w:rPr>
        <w:t xml:space="preserve">V status change between Patient and Out-patient </w:t>
      </w:r>
    </w:p>
    <w:p w14:paraId="6A515348" w14:textId="77777777" w:rsidR="00AB5D54" w:rsidRDefault="00AB5D54" w:rsidP="00AB5D54">
      <w:pPr>
        <w:pStyle w:val="Heading3"/>
      </w:pPr>
      <w:bookmarkStart w:id="22" w:name="_Toc433637177"/>
      <w:bookmarkStart w:id="23" w:name="_Toc445215813"/>
      <w:r>
        <w:t>Task Automation</w:t>
      </w:r>
      <w:bookmarkEnd w:id="22"/>
      <w:bookmarkEnd w:id="23"/>
    </w:p>
    <w:p w14:paraId="4CF4EF2F" w14:textId="77777777" w:rsidR="00AB5D54" w:rsidRPr="009E0EE2" w:rsidRDefault="00AB5D54" w:rsidP="00AB5D54">
      <w:pPr>
        <w:pStyle w:val="BodyText"/>
      </w:pPr>
      <w:r w:rsidRPr="009E0EE2">
        <w:t>ICP tasks selected for automation will be based on captured workflow requirements.</w:t>
      </w:r>
    </w:p>
    <w:p w14:paraId="6B88CBD8" w14:textId="77777777" w:rsidR="00AB5D54" w:rsidRDefault="00AB5D54" w:rsidP="00AB5D54">
      <w:pPr>
        <w:pStyle w:val="Heading3"/>
      </w:pPr>
      <w:bookmarkStart w:id="24" w:name="_Toc433637178"/>
      <w:bookmarkStart w:id="25" w:name="_Toc445215814"/>
      <w:r>
        <w:t>Business Rule Requirements</w:t>
      </w:r>
      <w:bookmarkEnd w:id="24"/>
      <w:bookmarkEnd w:id="25"/>
    </w:p>
    <w:p w14:paraId="7A00FB47" w14:textId="77777777" w:rsidR="00AB5D54" w:rsidRDefault="00AB5D54" w:rsidP="00AB5D54">
      <w:pPr>
        <w:pStyle w:val="InstructionalBullet1"/>
        <w:numPr>
          <w:ilvl w:val="0"/>
          <w:numId w:val="0"/>
        </w:numPr>
        <w:spacing w:before="120" w:after="120"/>
        <w:rPr>
          <w:i w:val="0"/>
          <w:color w:val="auto"/>
        </w:rPr>
      </w:pPr>
      <w:r>
        <w:rPr>
          <w:i w:val="0"/>
          <w:color w:val="auto"/>
        </w:rPr>
        <w:t>Key ICP business rule requirements are outlined in Table 3. For additional information, please refer to the ICP RTM.</w:t>
      </w:r>
    </w:p>
    <w:p w14:paraId="12B4BC85" w14:textId="77777777" w:rsidR="00AB5D54" w:rsidRDefault="006F3397" w:rsidP="00AB5D54">
      <w:pPr>
        <w:pStyle w:val="Caption"/>
        <w:jc w:val="center"/>
      </w:pPr>
      <w:r>
        <w:t>Table</w:t>
      </w:r>
      <w:r w:rsidR="00AB5D54">
        <w:t xml:space="preserve"> </w:t>
      </w:r>
      <w:r w:rsidR="00AC01F5">
        <w:fldChar w:fldCharType="begin"/>
      </w:r>
      <w:r w:rsidR="00AC01F5">
        <w:instrText xml:space="preserve"> SEQ Table \* ARABIC </w:instrText>
      </w:r>
      <w:r w:rsidR="00AC01F5">
        <w:fldChar w:fldCharType="separate"/>
      </w:r>
      <w:r>
        <w:rPr>
          <w:noProof/>
        </w:rPr>
        <w:t>3</w:t>
      </w:r>
      <w:r w:rsidR="00AC01F5">
        <w:rPr>
          <w:noProof/>
        </w:rPr>
        <w:fldChar w:fldCharType="end"/>
      </w:r>
      <w:r w:rsidR="00AB5D54">
        <w:t xml:space="preserve"> – Key Business Rule Requirements</w:t>
      </w:r>
    </w:p>
    <w:tbl>
      <w:tblPr>
        <w:tblStyle w:val="GridTable4-Accent11"/>
        <w:tblW w:w="9175" w:type="dxa"/>
        <w:tblInd w:w="5" w:type="dxa"/>
        <w:tblLayout w:type="fixed"/>
        <w:tblLook w:val="04A0" w:firstRow="1" w:lastRow="0" w:firstColumn="1" w:lastColumn="0" w:noHBand="0" w:noVBand="1"/>
      </w:tblPr>
      <w:tblGrid>
        <w:gridCol w:w="2430"/>
        <w:gridCol w:w="6745"/>
      </w:tblGrid>
      <w:tr w:rsidR="00AB5D54" w:rsidRPr="008B1243" w14:paraId="6591FFA4" w14:textId="77777777" w:rsidTr="00E22184">
        <w:trPr>
          <w:cnfStyle w:val="100000000000" w:firstRow="1" w:lastRow="0" w:firstColumn="0" w:lastColumn="0" w:oddVBand="0" w:evenVBand="0" w:oddHBand="0" w:evenHBand="0" w:firstRowFirstColumn="0" w:firstRowLastColumn="0" w:lastRowFirstColumn="0" w:lastRowLastColumn="0"/>
          <w:trHeight w:val="555"/>
          <w:tblHeader/>
        </w:trPr>
        <w:tc>
          <w:tcPr>
            <w:cnfStyle w:val="001000000000" w:firstRow="0" w:lastRow="0" w:firstColumn="1" w:lastColumn="0" w:oddVBand="0" w:evenVBand="0" w:oddHBand="0" w:evenHBand="0" w:firstRowFirstColumn="0" w:firstRowLastColumn="0" w:lastRowFirstColumn="0" w:lastRowLastColumn="0"/>
            <w:tcW w:w="2430" w:type="dxa"/>
            <w:tcBorders>
              <w:left w:val="nil"/>
            </w:tcBorders>
            <w:hideMark/>
          </w:tcPr>
          <w:p w14:paraId="3AB0F92F" w14:textId="77777777" w:rsidR="00AB5D54" w:rsidRPr="008B1243" w:rsidRDefault="00AB5D54" w:rsidP="00E22184">
            <w:pPr>
              <w:jc w:val="both"/>
              <w:rPr>
                <w:b w:val="0"/>
                <w:bCs w:val="0"/>
                <w:szCs w:val="22"/>
              </w:rPr>
            </w:pPr>
            <w:r w:rsidRPr="008B1243">
              <w:rPr>
                <w:szCs w:val="22"/>
              </w:rPr>
              <w:t>Business Rule Name</w:t>
            </w:r>
          </w:p>
        </w:tc>
        <w:tc>
          <w:tcPr>
            <w:tcW w:w="6745" w:type="dxa"/>
            <w:hideMark/>
          </w:tcPr>
          <w:p w14:paraId="325442C3" w14:textId="77777777" w:rsidR="00AB5D54" w:rsidRPr="008B1243" w:rsidRDefault="00AB5D54" w:rsidP="00E22184">
            <w:pPr>
              <w:jc w:val="both"/>
              <w:cnfStyle w:val="100000000000" w:firstRow="1" w:lastRow="0" w:firstColumn="0" w:lastColumn="0" w:oddVBand="0" w:evenVBand="0" w:oddHBand="0" w:evenHBand="0" w:firstRowFirstColumn="0" w:firstRowLastColumn="0" w:lastRowFirstColumn="0" w:lastRowLastColumn="0"/>
              <w:rPr>
                <w:b w:val="0"/>
                <w:bCs w:val="0"/>
                <w:szCs w:val="22"/>
              </w:rPr>
            </w:pPr>
            <w:r w:rsidRPr="008B1243">
              <w:rPr>
                <w:szCs w:val="22"/>
              </w:rPr>
              <w:t>Business Rule Requirement</w:t>
            </w:r>
          </w:p>
        </w:tc>
      </w:tr>
      <w:tr w:rsidR="00AB5D54" w:rsidRPr="008B1243" w14:paraId="497AE7B8" w14:textId="77777777" w:rsidTr="00E22184">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2430" w:type="dxa"/>
            <w:hideMark/>
          </w:tcPr>
          <w:p w14:paraId="2D091763" w14:textId="77777777" w:rsidR="00AB5D54" w:rsidRPr="005758C3" w:rsidRDefault="00AB5D54" w:rsidP="00E22184">
            <w:pPr>
              <w:rPr>
                <w:b w:val="0"/>
                <w:color w:val="000000"/>
                <w:szCs w:val="22"/>
              </w:rPr>
            </w:pPr>
            <w:r w:rsidRPr="005758C3">
              <w:rPr>
                <w:b w:val="0"/>
                <w:color w:val="000000"/>
                <w:szCs w:val="22"/>
              </w:rPr>
              <w:t>An Assigned LC Required After Non-Clinical Case Management Screening</w:t>
            </w:r>
          </w:p>
        </w:tc>
        <w:tc>
          <w:tcPr>
            <w:tcW w:w="6745" w:type="dxa"/>
            <w:hideMark/>
          </w:tcPr>
          <w:p w14:paraId="50D2FE84"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 xml:space="preserve">An assigned LC is required after an SM/V completes their Non-Clinical Case Management Screening. </w:t>
            </w:r>
            <w:r w:rsidRPr="005758C3">
              <w:rPr>
                <w:color w:val="000000"/>
                <w:szCs w:val="22"/>
              </w:rPr>
              <w:br/>
              <w:t>If an SM/V has been screened by the VA for case management (ICP development) and the SM/V meets the screening criteria then the LC is required to be assigned to the SM/V's case/ICP.</w:t>
            </w:r>
            <w:r w:rsidRPr="005758C3">
              <w:rPr>
                <w:color w:val="000000"/>
                <w:szCs w:val="22"/>
              </w:rPr>
              <w:br/>
              <w:t xml:space="preserve">If no LC is assigned, then the system will mark the case as not assigned to an LC, send and alert and prevent further actions. </w:t>
            </w:r>
          </w:p>
        </w:tc>
      </w:tr>
      <w:tr w:rsidR="00AB5D54" w:rsidRPr="008B1243" w14:paraId="74F15D07" w14:textId="77777777" w:rsidTr="00E22184">
        <w:trPr>
          <w:trHeight w:val="1070"/>
        </w:trPr>
        <w:tc>
          <w:tcPr>
            <w:cnfStyle w:val="001000000000" w:firstRow="0" w:lastRow="0" w:firstColumn="1" w:lastColumn="0" w:oddVBand="0" w:evenVBand="0" w:oddHBand="0" w:evenHBand="0" w:firstRowFirstColumn="0" w:firstRowLastColumn="0" w:lastRowFirstColumn="0" w:lastRowLastColumn="0"/>
            <w:tcW w:w="2430" w:type="dxa"/>
            <w:hideMark/>
          </w:tcPr>
          <w:p w14:paraId="0B18488D" w14:textId="77777777" w:rsidR="00AB5D54" w:rsidRPr="005758C3" w:rsidRDefault="00AB5D54" w:rsidP="00E22184">
            <w:pPr>
              <w:rPr>
                <w:b w:val="0"/>
                <w:color w:val="000000"/>
                <w:szCs w:val="22"/>
              </w:rPr>
            </w:pPr>
            <w:r w:rsidRPr="005758C3">
              <w:rPr>
                <w:b w:val="0"/>
                <w:color w:val="000000"/>
                <w:szCs w:val="22"/>
              </w:rPr>
              <w:t>Meet with Inpatient SM/V or Family Member or Caregiver Within One Workday</w:t>
            </w:r>
          </w:p>
        </w:tc>
        <w:tc>
          <w:tcPr>
            <w:tcW w:w="6745" w:type="dxa"/>
            <w:hideMark/>
          </w:tcPr>
          <w:p w14:paraId="3DA4005F"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new VA LC is assigned to an inpatient SM/V case, then the new VA LC must meet with the SM/V or family member or caregiver within one workday of LC's assignment.</w:t>
            </w:r>
            <w:r w:rsidR="002B4BBA">
              <w:rPr>
                <w:color w:val="000000"/>
                <w:szCs w:val="22"/>
              </w:rPr>
              <w:t xml:space="preserve">  This </w:t>
            </w:r>
            <w:r w:rsidR="00173390">
              <w:rPr>
                <w:color w:val="000000"/>
                <w:szCs w:val="22"/>
              </w:rPr>
              <w:t>must be trackable and reportable.</w:t>
            </w:r>
          </w:p>
        </w:tc>
      </w:tr>
      <w:tr w:rsidR="00AB5D54" w:rsidRPr="008B1243" w14:paraId="5869370E" w14:textId="77777777" w:rsidTr="00E22184">
        <w:trPr>
          <w:cnfStyle w:val="000000100000" w:firstRow="0" w:lastRow="0" w:firstColumn="0" w:lastColumn="0" w:oddVBand="0" w:evenVBand="0" w:oddHBand="1" w:evenHBand="0" w:firstRowFirstColumn="0" w:firstRowLastColumn="0" w:lastRowFirstColumn="0" w:lastRowLastColumn="0"/>
          <w:trHeight w:val="1943"/>
        </w:trPr>
        <w:tc>
          <w:tcPr>
            <w:cnfStyle w:val="001000000000" w:firstRow="0" w:lastRow="0" w:firstColumn="1" w:lastColumn="0" w:oddVBand="0" w:evenVBand="0" w:oddHBand="0" w:evenHBand="0" w:firstRowFirstColumn="0" w:firstRowLastColumn="0" w:lastRowFirstColumn="0" w:lastRowLastColumn="0"/>
            <w:tcW w:w="2430" w:type="dxa"/>
            <w:hideMark/>
          </w:tcPr>
          <w:p w14:paraId="6A8ADAFD" w14:textId="77777777" w:rsidR="00AB5D54" w:rsidRPr="005758C3" w:rsidRDefault="00AB5D54" w:rsidP="00E22184">
            <w:pPr>
              <w:rPr>
                <w:b w:val="0"/>
                <w:color w:val="000000"/>
                <w:szCs w:val="22"/>
              </w:rPr>
            </w:pPr>
            <w:r w:rsidRPr="005758C3">
              <w:rPr>
                <w:b w:val="0"/>
                <w:color w:val="000000"/>
                <w:szCs w:val="22"/>
              </w:rPr>
              <w:t>Meet with Inpatient SM/V or Family Member or Caregiver Within One Workday</w:t>
            </w:r>
          </w:p>
        </w:tc>
        <w:tc>
          <w:tcPr>
            <w:tcW w:w="6745" w:type="dxa"/>
            <w:hideMark/>
          </w:tcPr>
          <w:p w14:paraId="6C000914"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 xml:space="preserve">The LC has to indicate that a successful contact with the SM/V or family member or caregiver has occurred and provide the date and time of the contact. </w:t>
            </w:r>
            <w:r w:rsidRPr="005758C3">
              <w:rPr>
                <w:color w:val="000000"/>
                <w:szCs w:val="22"/>
              </w:rPr>
              <w:br/>
              <w:t>If no indicator has been provided, then the system will send alerts and reminders to the LC and the supervisor and display on the LCs and supervisors dashboard.</w:t>
            </w:r>
            <w:r w:rsidRPr="005758C3">
              <w:rPr>
                <w:color w:val="000000"/>
                <w:szCs w:val="22"/>
              </w:rPr>
              <w:br/>
              <w:t xml:space="preserve">If the LC is overdue on their initial contact, </w:t>
            </w:r>
            <w:r w:rsidRPr="005758C3">
              <w:rPr>
                <w:color w:val="000000"/>
                <w:szCs w:val="22"/>
              </w:rPr>
              <w:br/>
              <w:t xml:space="preserve">then the system will send email reminders and set the stop light flags. </w:t>
            </w:r>
          </w:p>
        </w:tc>
      </w:tr>
      <w:tr w:rsidR="00AB5D54" w:rsidRPr="008B1243" w14:paraId="0E453DA7" w14:textId="77777777" w:rsidTr="00E22184">
        <w:trPr>
          <w:trHeight w:val="1043"/>
        </w:trPr>
        <w:tc>
          <w:tcPr>
            <w:cnfStyle w:val="001000000000" w:firstRow="0" w:lastRow="0" w:firstColumn="1" w:lastColumn="0" w:oddVBand="0" w:evenVBand="0" w:oddHBand="0" w:evenHBand="0" w:firstRowFirstColumn="0" w:firstRowLastColumn="0" w:lastRowFirstColumn="0" w:lastRowLastColumn="0"/>
            <w:tcW w:w="2430" w:type="dxa"/>
            <w:hideMark/>
          </w:tcPr>
          <w:p w14:paraId="5771F86A" w14:textId="77777777" w:rsidR="00AB5D54" w:rsidRPr="005758C3" w:rsidRDefault="00AB5D54" w:rsidP="00E22184">
            <w:pPr>
              <w:rPr>
                <w:b w:val="0"/>
                <w:color w:val="000000"/>
                <w:szCs w:val="22"/>
              </w:rPr>
            </w:pPr>
            <w:r w:rsidRPr="005758C3">
              <w:rPr>
                <w:b w:val="0"/>
                <w:color w:val="000000"/>
                <w:szCs w:val="22"/>
              </w:rPr>
              <w:t>Contact Outpatient  SM/V or Family Member or Caregiver in One Week</w:t>
            </w:r>
          </w:p>
        </w:tc>
        <w:tc>
          <w:tcPr>
            <w:tcW w:w="6745" w:type="dxa"/>
            <w:hideMark/>
          </w:tcPr>
          <w:p w14:paraId="4A53DCAA"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 xml:space="preserve">If a future VA LC is identified for an outpatient SM/V non-clinical case, </w:t>
            </w:r>
            <w:r w:rsidRPr="005758C3">
              <w:rPr>
                <w:color w:val="000000"/>
                <w:szCs w:val="22"/>
              </w:rPr>
              <w:br/>
              <w:t>Then the future VA LC must contact the SM/V or designated family member or caregiver within one week (7 calendar days) of the future VA LC's identification</w:t>
            </w:r>
          </w:p>
        </w:tc>
      </w:tr>
      <w:tr w:rsidR="00AB5D54" w:rsidRPr="008B1243" w14:paraId="7891DC50" w14:textId="77777777" w:rsidTr="00E22184">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430" w:type="dxa"/>
            <w:hideMark/>
          </w:tcPr>
          <w:p w14:paraId="115AE59F" w14:textId="77777777" w:rsidR="00AB5D54" w:rsidRPr="005758C3" w:rsidRDefault="00AB5D54" w:rsidP="00E22184">
            <w:pPr>
              <w:rPr>
                <w:b w:val="0"/>
                <w:color w:val="000000"/>
                <w:szCs w:val="22"/>
              </w:rPr>
            </w:pPr>
            <w:r w:rsidRPr="005758C3">
              <w:rPr>
                <w:b w:val="0"/>
                <w:color w:val="000000"/>
                <w:szCs w:val="22"/>
              </w:rPr>
              <w:t>Remind VA LC to Contact Outpatient SM/V Within 7 Days</w:t>
            </w:r>
          </w:p>
        </w:tc>
        <w:tc>
          <w:tcPr>
            <w:tcW w:w="6745" w:type="dxa"/>
            <w:hideMark/>
          </w:tcPr>
          <w:p w14:paraId="6727AFD8"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new VA LC  is assigned to or future VA LC is identified for an outpatient SM/V case, then the new VA LC or future VA LC should be reminded to contact the SM/V within 7 calendar days</w:t>
            </w:r>
          </w:p>
        </w:tc>
      </w:tr>
      <w:tr w:rsidR="00AB5D54" w:rsidRPr="008B1243" w14:paraId="4AA6EA0B" w14:textId="77777777" w:rsidTr="00E22184">
        <w:trPr>
          <w:trHeight w:val="1232"/>
        </w:trPr>
        <w:tc>
          <w:tcPr>
            <w:cnfStyle w:val="001000000000" w:firstRow="0" w:lastRow="0" w:firstColumn="1" w:lastColumn="0" w:oddVBand="0" w:evenVBand="0" w:oddHBand="0" w:evenHBand="0" w:firstRowFirstColumn="0" w:firstRowLastColumn="0" w:lastRowFirstColumn="0" w:lastRowLastColumn="0"/>
            <w:tcW w:w="2430" w:type="dxa"/>
            <w:hideMark/>
          </w:tcPr>
          <w:p w14:paraId="0EBDEA04" w14:textId="77777777" w:rsidR="00AB5D54" w:rsidRPr="005758C3" w:rsidRDefault="00AB5D54" w:rsidP="00E22184">
            <w:pPr>
              <w:rPr>
                <w:b w:val="0"/>
                <w:color w:val="000000"/>
                <w:szCs w:val="22"/>
              </w:rPr>
            </w:pPr>
            <w:r w:rsidRPr="005758C3">
              <w:rPr>
                <w:b w:val="0"/>
                <w:color w:val="000000"/>
                <w:szCs w:val="22"/>
              </w:rPr>
              <w:lastRenderedPageBreak/>
              <w:t>Guide User to Choose VA LC at SM/V's Location</w:t>
            </w:r>
          </w:p>
        </w:tc>
        <w:tc>
          <w:tcPr>
            <w:tcW w:w="6745" w:type="dxa"/>
            <w:hideMark/>
          </w:tcPr>
          <w:p w14:paraId="26C76629"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the authorized VA user initially assigns a LC or changes the assigned LC on an existing SM/V case, the VA user should be guided to first choose a new LC located at the SM/V's Treatment Location, but ultimately the VA user can choose or create any valid contact for the LC</w:t>
            </w:r>
          </w:p>
        </w:tc>
      </w:tr>
      <w:tr w:rsidR="00AB5D54" w:rsidRPr="008B1243" w14:paraId="25524D65" w14:textId="77777777" w:rsidTr="00E22184">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430" w:type="dxa"/>
            <w:hideMark/>
          </w:tcPr>
          <w:p w14:paraId="006D75DA" w14:textId="77777777" w:rsidR="00AB5D54" w:rsidRPr="005758C3" w:rsidRDefault="00AB5D54" w:rsidP="00E22184">
            <w:pPr>
              <w:rPr>
                <w:b w:val="0"/>
                <w:color w:val="000000"/>
                <w:szCs w:val="22"/>
              </w:rPr>
            </w:pPr>
            <w:r w:rsidRPr="005758C3">
              <w:rPr>
                <w:b w:val="0"/>
                <w:color w:val="000000"/>
                <w:szCs w:val="22"/>
              </w:rPr>
              <w:t>Create Non-Clinical Case Contact for VA LC</w:t>
            </w:r>
          </w:p>
        </w:tc>
        <w:tc>
          <w:tcPr>
            <w:tcW w:w="6745" w:type="dxa"/>
            <w:hideMark/>
          </w:tcPr>
          <w:p w14:paraId="024ED51C"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assigning a LC to a SM/V case/ICP, the VA user can create a new case contact and designate the new case contact's role as being the LC.  When creating the new LC case contact, the default location for the LC is the Treatment Facility of the SM/V, but ultimately the user can choose any valid location for the new LC case contact</w:t>
            </w:r>
          </w:p>
        </w:tc>
      </w:tr>
      <w:tr w:rsidR="00AB5D54" w:rsidRPr="008B1243" w14:paraId="1F6684FA" w14:textId="77777777" w:rsidTr="00E22184">
        <w:trPr>
          <w:trHeight w:val="1070"/>
        </w:trPr>
        <w:tc>
          <w:tcPr>
            <w:cnfStyle w:val="001000000000" w:firstRow="0" w:lastRow="0" w:firstColumn="1" w:lastColumn="0" w:oddVBand="0" w:evenVBand="0" w:oddHBand="0" w:evenHBand="0" w:firstRowFirstColumn="0" w:firstRowLastColumn="0" w:lastRowFirstColumn="0" w:lastRowLastColumn="0"/>
            <w:tcW w:w="2430" w:type="dxa"/>
            <w:hideMark/>
          </w:tcPr>
          <w:p w14:paraId="616FDFD6" w14:textId="77777777" w:rsidR="00AB5D54" w:rsidRPr="005758C3" w:rsidRDefault="00AB5D54" w:rsidP="00E22184">
            <w:pPr>
              <w:rPr>
                <w:b w:val="0"/>
                <w:color w:val="000000"/>
                <w:szCs w:val="22"/>
              </w:rPr>
            </w:pPr>
            <w:r w:rsidRPr="005758C3">
              <w:rPr>
                <w:b w:val="0"/>
                <w:color w:val="000000"/>
                <w:szCs w:val="22"/>
              </w:rPr>
              <w:t>Specify SM/V's Future VA Location and Projected Transfer Date</w:t>
            </w:r>
          </w:p>
        </w:tc>
        <w:tc>
          <w:tcPr>
            <w:tcW w:w="6745" w:type="dxa"/>
            <w:hideMark/>
          </w:tcPr>
          <w:p w14:paraId="1BEAF284"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SM/V case is being referred to a VA program or VA treatment facility location, then the VA user will be able to designate the future VA location (destination SM/V treatment facility location) and projected transfer date</w:t>
            </w:r>
          </w:p>
        </w:tc>
      </w:tr>
      <w:tr w:rsidR="00AB5D54" w:rsidRPr="008B1243" w14:paraId="20950C1E" w14:textId="77777777" w:rsidTr="00E22184">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2430" w:type="dxa"/>
            <w:hideMark/>
          </w:tcPr>
          <w:p w14:paraId="3B082830" w14:textId="77777777" w:rsidR="00AB5D54" w:rsidRPr="005758C3" w:rsidRDefault="00AB5D54" w:rsidP="00E22184">
            <w:pPr>
              <w:rPr>
                <w:b w:val="0"/>
                <w:color w:val="000000"/>
                <w:szCs w:val="22"/>
              </w:rPr>
            </w:pPr>
            <w:r w:rsidRPr="005758C3">
              <w:rPr>
                <w:b w:val="0"/>
                <w:color w:val="000000"/>
                <w:szCs w:val="22"/>
              </w:rPr>
              <w:t>Automatically Add VA LC as CMT Member When Identified</w:t>
            </w:r>
          </w:p>
        </w:tc>
        <w:tc>
          <w:tcPr>
            <w:tcW w:w="6745" w:type="dxa"/>
            <w:hideMark/>
          </w:tcPr>
          <w:p w14:paraId="42FA8A36"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new VA LC  or a future VA LC is identified for a SM/V case/ICP then automatically add the new VA LC or future VA LC as a CMT member on the case/ICP (if not already a CMT member)</w:t>
            </w:r>
          </w:p>
        </w:tc>
      </w:tr>
      <w:tr w:rsidR="00AB5D54" w:rsidRPr="008B1243" w14:paraId="32825104" w14:textId="77777777" w:rsidTr="00E22184">
        <w:trPr>
          <w:trHeight w:val="800"/>
        </w:trPr>
        <w:tc>
          <w:tcPr>
            <w:cnfStyle w:val="001000000000" w:firstRow="0" w:lastRow="0" w:firstColumn="1" w:lastColumn="0" w:oddVBand="0" w:evenVBand="0" w:oddHBand="0" w:evenHBand="0" w:firstRowFirstColumn="0" w:firstRowLastColumn="0" w:lastRowFirstColumn="0" w:lastRowLastColumn="0"/>
            <w:tcW w:w="2430" w:type="dxa"/>
            <w:hideMark/>
          </w:tcPr>
          <w:p w14:paraId="10FE8DDA" w14:textId="77777777" w:rsidR="00AB5D54" w:rsidRPr="005758C3" w:rsidRDefault="00AB5D54" w:rsidP="00E22184">
            <w:pPr>
              <w:rPr>
                <w:b w:val="0"/>
                <w:color w:val="000000"/>
                <w:szCs w:val="22"/>
              </w:rPr>
            </w:pPr>
            <w:r w:rsidRPr="005758C3">
              <w:rPr>
                <w:b w:val="0"/>
                <w:color w:val="000000"/>
                <w:szCs w:val="22"/>
              </w:rPr>
              <w:t>Track and Display Previous VA LC for Non-clinical Case</w:t>
            </w:r>
          </w:p>
        </w:tc>
        <w:tc>
          <w:tcPr>
            <w:tcW w:w="6745" w:type="dxa"/>
            <w:hideMark/>
          </w:tcPr>
          <w:p w14:paraId="1094AB75"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the VA LC  assigned to a SM/V case/ICP is changed, the previously assigned VA LC's role should be automatically documented and displayed</w:t>
            </w:r>
          </w:p>
        </w:tc>
      </w:tr>
      <w:tr w:rsidR="00AB5D54" w:rsidRPr="008B1243" w14:paraId="34086F89" w14:textId="77777777" w:rsidTr="00E22184">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2430" w:type="dxa"/>
            <w:hideMark/>
          </w:tcPr>
          <w:p w14:paraId="4C6AD20E" w14:textId="77777777" w:rsidR="00AB5D54" w:rsidRPr="005758C3" w:rsidRDefault="00AB5D54" w:rsidP="00E22184">
            <w:pPr>
              <w:rPr>
                <w:b w:val="0"/>
                <w:color w:val="000000"/>
                <w:szCs w:val="22"/>
              </w:rPr>
            </w:pPr>
            <w:r w:rsidRPr="005758C3">
              <w:rPr>
                <w:b w:val="0"/>
                <w:color w:val="000000"/>
                <w:szCs w:val="22"/>
              </w:rPr>
              <w:t>Notify CMT When Non-Clinical Case Transfers Location</w:t>
            </w:r>
          </w:p>
        </w:tc>
        <w:tc>
          <w:tcPr>
            <w:tcW w:w="6745" w:type="dxa"/>
            <w:hideMark/>
          </w:tcPr>
          <w:p w14:paraId="3909477E"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SM/V case is transferred from one VA, DoD, or civilian treatment facility location to another VA, DoD, or civilian treatment facility location (i.e., user changes SM/V's treatment facility location), all existing VA, DoD, non-VA/DoD CMT members should be notified of this change</w:t>
            </w:r>
          </w:p>
        </w:tc>
      </w:tr>
      <w:tr w:rsidR="00AB5D54" w:rsidRPr="008B1243" w14:paraId="5B190637" w14:textId="77777777" w:rsidTr="00E22184">
        <w:trPr>
          <w:trHeight w:val="737"/>
        </w:trPr>
        <w:tc>
          <w:tcPr>
            <w:cnfStyle w:val="001000000000" w:firstRow="0" w:lastRow="0" w:firstColumn="1" w:lastColumn="0" w:oddVBand="0" w:evenVBand="0" w:oddHBand="0" w:evenHBand="0" w:firstRowFirstColumn="0" w:firstRowLastColumn="0" w:lastRowFirstColumn="0" w:lastRowLastColumn="0"/>
            <w:tcW w:w="2430" w:type="dxa"/>
            <w:hideMark/>
          </w:tcPr>
          <w:p w14:paraId="42ABAE8A" w14:textId="77777777" w:rsidR="00AB5D54" w:rsidRPr="005758C3" w:rsidRDefault="00AB5D54" w:rsidP="00E22184">
            <w:pPr>
              <w:rPr>
                <w:b w:val="0"/>
                <w:color w:val="000000"/>
                <w:szCs w:val="22"/>
              </w:rPr>
            </w:pPr>
            <w:r w:rsidRPr="005758C3">
              <w:rPr>
                <w:b w:val="0"/>
                <w:color w:val="000000"/>
                <w:szCs w:val="22"/>
              </w:rPr>
              <w:t>Notify CMT When Assigned LC Changes</w:t>
            </w:r>
          </w:p>
        </w:tc>
        <w:tc>
          <w:tcPr>
            <w:tcW w:w="6745" w:type="dxa"/>
            <w:hideMark/>
          </w:tcPr>
          <w:p w14:paraId="4F53C0D2"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SM/V case's assigned LC changes, all existing VA and DoD, non-VA/DoD CMT members should be notified of this change</w:t>
            </w:r>
          </w:p>
        </w:tc>
      </w:tr>
      <w:tr w:rsidR="00AB5D54" w:rsidRPr="008B1243" w14:paraId="24A18E02" w14:textId="77777777" w:rsidTr="00E22184">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2430" w:type="dxa"/>
            <w:hideMark/>
          </w:tcPr>
          <w:p w14:paraId="6A104238" w14:textId="77777777" w:rsidR="00AB5D54" w:rsidRPr="005758C3" w:rsidRDefault="00AB5D54" w:rsidP="00E22184">
            <w:pPr>
              <w:rPr>
                <w:b w:val="0"/>
                <w:color w:val="000000"/>
                <w:szCs w:val="22"/>
              </w:rPr>
            </w:pPr>
            <w:r w:rsidRPr="005758C3">
              <w:rPr>
                <w:b w:val="0"/>
                <w:color w:val="000000"/>
                <w:szCs w:val="22"/>
              </w:rPr>
              <w:t>Note Non-clinical Case Location Change</w:t>
            </w:r>
          </w:p>
        </w:tc>
        <w:tc>
          <w:tcPr>
            <w:tcW w:w="6745" w:type="dxa"/>
            <w:hideMark/>
          </w:tcPr>
          <w:p w14:paraId="0CC9612C"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the SM/V case/ ICP is transferred from one VA treatment facility location to another VA, private/civilian, or DoD treatment facility location, the VA authorized user making the treatment facility location change should note this on the SM/V's case/ICP</w:t>
            </w:r>
          </w:p>
        </w:tc>
      </w:tr>
      <w:tr w:rsidR="00AB5D54" w:rsidRPr="008B1243" w14:paraId="354244E9" w14:textId="77777777" w:rsidTr="00E22184">
        <w:trPr>
          <w:trHeight w:val="70"/>
        </w:trPr>
        <w:tc>
          <w:tcPr>
            <w:cnfStyle w:val="001000000000" w:firstRow="0" w:lastRow="0" w:firstColumn="1" w:lastColumn="0" w:oddVBand="0" w:evenVBand="0" w:oddHBand="0" w:evenHBand="0" w:firstRowFirstColumn="0" w:firstRowLastColumn="0" w:lastRowFirstColumn="0" w:lastRowLastColumn="0"/>
            <w:tcW w:w="2430" w:type="dxa"/>
            <w:hideMark/>
          </w:tcPr>
          <w:p w14:paraId="64D19EF8" w14:textId="77777777" w:rsidR="00AB5D54" w:rsidRPr="005758C3" w:rsidRDefault="00AB5D54" w:rsidP="00E22184">
            <w:pPr>
              <w:rPr>
                <w:b w:val="0"/>
                <w:color w:val="000000"/>
                <w:szCs w:val="22"/>
              </w:rPr>
            </w:pPr>
            <w:r w:rsidRPr="005758C3">
              <w:rPr>
                <w:b w:val="0"/>
                <w:color w:val="000000"/>
                <w:szCs w:val="22"/>
              </w:rPr>
              <w:t>Automatically Add Task to Update Inpatient's Case Upon Discharge</w:t>
            </w:r>
          </w:p>
        </w:tc>
        <w:tc>
          <w:tcPr>
            <w:tcW w:w="6745" w:type="dxa"/>
            <w:hideMark/>
          </w:tcPr>
          <w:p w14:paraId="58CC6B6E"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an inpatient SM/V is discharged from an inpatient treatment facility location (changes from inpatient to outpatient), his/her case/ ICP should be updated to reflect this change, so a task should automatically be created to have VA LC  review and update the ICP now that SM/V is outpatient</w:t>
            </w:r>
          </w:p>
        </w:tc>
      </w:tr>
      <w:tr w:rsidR="00AB5D54" w:rsidRPr="008B1243" w14:paraId="7FC6C732" w14:textId="77777777" w:rsidTr="00E22184">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430" w:type="dxa"/>
            <w:hideMark/>
          </w:tcPr>
          <w:p w14:paraId="4A5A7257" w14:textId="77777777" w:rsidR="00AB5D54" w:rsidRPr="005758C3" w:rsidRDefault="00AB5D54" w:rsidP="00E22184">
            <w:pPr>
              <w:rPr>
                <w:b w:val="0"/>
                <w:color w:val="000000"/>
                <w:szCs w:val="22"/>
              </w:rPr>
            </w:pPr>
            <w:r w:rsidRPr="005758C3">
              <w:rPr>
                <w:b w:val="0"/>
                <w:color w:val="000000"/>
                <w:szCs w:val="22"/>
              </w:rPr>
              <w:t>Automatically Notify CMT if SM/V Becomes Homeless</w:t>
            </w:r>
          </w:p>
        </w:tc>
        <w:tc>
          <w:tcPr>
            <w:tcW w:w="6745" w:type="dxa"/>
            <w:hideMark/>
          </w:tcPr>
          <w:p w14:paraId="0AE14954"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the SM/V becomes homeless, an automatic notification should be made to all VA CMT members</w:t>
            </w:r>
          </w:p>
        </w:tc>
      </w:tr>
      <w:tr w:rsidR="00AB5D54" w:rsidRPr="008B1243" w14:paraId="5324E137" w14:textId="77777777" w:rsidTr="00E22184">
        <w:trPr>
          <w:trHeight w:val="1025"/>
        </w:trPr>
        <w:tc>
          <w:tcPr>
            <w:cnfStyle w:val="001000000000" w:firstRow="0" w:lastRow="0" w:firstColumn="1" w:lastColumn="0" w:oddVBand="0" w:evenVBand="0" w:oddHBand="0" w:evenHBand="0" w:firstRowFirstColumn="0" w:firstRowLastColumn="0" w:lastRowFirstColumn="0" w:lastRowLastColumn="0"/>
            <w:tcW w:w="2430" w:type="dxa"/>
            <w:hideMark/>
          </w:tcPr>
          <w:p w14:paraId="07D4C566" w14:textId="77777777" w:rsidR="00AB5D54" w:rsidRPr="005758C3" w:rsidRDefault="00AB5D54" w:rsidP="00E22184">
            <w:pPr>
              <w:rPr>
                <w:b w:val="0"/>
                <w:color w:val="000000"/>
                <w:szCs w:val="22"/>
              </w:rPr>
            </w:pPr>
            <w:r w:rsidRPr="005758C3">
              <w:rPr>
                <w:b w:val="0"/>
                <w:color w:val="000000"/>
                <w:szCs w:val="22"/>
              </w:rPr>
              <w:t>Automatically Add Task to Update Outpatient's Case Upon Inpatient Admission</w:t>
            </w:r>
          </w:p>
        </w:tc>
        <w:tc>
          <w:tcPr>
            <w:tcW w:w="6745" w:type="dxa"/>
            <w:hideMark/>
          </w:tcPr>
          <w:p w14:paraId="08A593D4"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 xml:space="preserve">If an outpatient SM/V is admitted to an inpatient treatment facility location (changes from outpatient to inpatient), his/her ICP should be updated to reflect this change, so a task should automatically be created to have the VA LC  review and update the ICP now that SM/V is an </w:t>
            </w:r>
            <w:r w:rsidRPr="005758C3">
              <w:rPr>
                <w:color w:val="000000"/>
                <w:szCs w:val="22"/>
              </w:rPr>
              <w:lastRenderedPageBreak/>
              <w:t>inpatient</w:t>
            </w:r>
          </w:p>
        </w:tc>
      </w:tr>
      <w:tr w:rsidR="00AB5D54" w:rsidRPr="008B1243" w14:paraId="2D353DBA" w14:textId="77777777" w:rsidTr="00E22184">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430" w:type="dxa"/>
            <w:hideMark/>
          </w:tcPr>
          <w:p w14:paraId="48E0D378" w14:textId="77777777" w:rsidR="00AB5D54" w:rsidRPr="005758C3" w:rsidRDefault="00AB5D54" w:rsidP="00E22184">
            <w:pPr>
              <w:rPr>
                <w:b w:val="0"/>
                <w:color w:val="000000"/>
                <w:szCs w:val="22"/>
              </w:rPr>
            </w:pPr>
            <w:r w:rsidRPr="005758C3">
              <w:rPr>
                <w:b w:val="0"/>
                <w:color w:val="000000"/>
                <w:szCs w:val="22"/>
              </w:rPr>
              <w:lastRenderedPageBreak/>
              <w:t>Capture ICP Screening Results</w:t>
            </w:r>
          </w:p>
        </w:tc>
        <w:tc>
          <w:tcPr>
            <w:tcW w:w="6745" w:type="dxa"/>
            <w:hideMark/>
          </w:tcPr>
          <w:p w14:paraId="741D9049"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FF0000"/>
                <w:szCs w:val="22"/>
              </w:rPr>
            </w:pPr>
            <w:r w:rsidRPr="005758C3">
              <w:rPr>
                <w:color w:val="000000"/>
                <w:szCs w:val="22"/>
              </w:rPr>
              <w:t xml:space="preserve">If the VA ICP  screening of a SM/V has taken place, the VA user should be required to capture the  following screening results information: screening completion date, if screening is completed, reason why not screened (e.g., SM/V declined), person  who completed screening, location where screening took place (or via phone),   if case management is needed or not, the description/explanation when "Other" is selected for reason not screened, if a re-screening of the SM/V is required, and date by which the SM/V is to be re-screened. </w:t>
            </w:r>
          </w:p>
        </w:tc>
      </w:tr>
      <w:tr w:rsidR="00AB5D54" w:rsidRPr="008B1243" w14:paraId="419CE925" w14:textId="77777777" w:rsidTr="00E22184">
        <w:trPr>
          <w:trHeight w:val="1493"/>
        </w:trPr>
        <w:tc>
          <w:tcPr>
            <w:cnfStyle w:val="001000000000" w:firstRow="0" w:lastRow="0" w:firstColumn="1" w:lastColumn="0" w:oddVBand="0" w:evenVBand="0" w:oddHBand="0" w:evenHBand="0" w:firstRowFirstColumn="0" w:firstRowLastColumn="0" w:lastRowFirstColumn="0" w:lastRowLastColumn="0"/>
            <w:tcW w:w="2430" w:type="dxa"/>
            <w:hideMark/>
          </w:tcPr>
          <w:p w14:paraId="6E8DD020" w14:textId="77777777" w:rsidR="00AB5D54" w:rsidRPr="005758C3" w:rsidRDefault="00AB5D54" w:rsidP="00E22184">
            <w:pPr>
              <w:rPr>
                <w:b w:val="0"/>
                <w:color w:val="000000"/>
                <w:szCs w:val="22"/>
              </w:rPr>
            </w:pPr>
            <w:r w:rsidRPr="005758C3">
              <w:rPr>
                <w:b w:val="0"/>
                <w:color w:val="000000"/>
                <w:szCs w:val="22"/>
              </w:rPr>
              <w:t>Remind LC to Follow Up with SM/V According to Level of Case Management</w:t>
            </w:r>
          </w:p>
        </w:tc>
        <w:tc>
          <w:tcPr>
            <w:tcW w:w="6745" w:type="dxa"/>
            <w:hideMark/>
          </w:tcPr>
          <w:p w14:paraId="5176475F"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 xml:space="preserve">If a VA ICP assessment interview has been completed for a SM/V, the LC will be reminded periodically to follow up with the SM/V or family member or caregiver, according to level of case management indicated for the SM/V's case, as follows: </w:t>
            </w:r>
            <w:r w:rsidRPr="005758C3">
              <w:rPr>
                <w:bCs/>
                <w:color w:val="000000"/>
                <w:szCs w:val="22"/>
              </w:rPr>
              <w:t>intensive</w:t>
            </w:r>
            <w:r w:rsidRPr="005758C3">
              <w:rPr>
                <w:color w:val="000000"/>
                <w:szCs w:val="22"/>
              </w:rPr>
              <w:t xml:space="preserve"> - requires weekly follow up, </w:t>
            </w:r>
            <w:r w:rsidRPr="005758C3">
              <w:rPr>
                <w:bCs/>
                <w:color w:val="000000"/>
                <w:szCs w:val="22"/>
              </w:rPr>
              <w:t>progressive</w:t>
            </w:r>
            <w:r w:rsidRPr="005758C3">
              <w:rPr>
                <w:color w:val="000000"/>
                <w:szCs w:val="22"/>
              </w:rPr>
              <w:t xml:space="preserve"> - requires monthly follow up, supportive - requires quarterly follow up, and </w:t>
            </w:r>
            <w:r w:rsidRPr="005758C3">
              <w:rPr>
                <w:bCs/>
                <w:color w:val="000000"/>
                <w:szCs w:val="22"/>
              </w:rPr>
              <w:t>lifetime</w:t>
            </w:r>
            <w:r w:rsidRPr="005758C3">
              <w:rPr>
                <w:color w:val="000000"/>
                <w:szCs w:val="22"/>
              </w:rPr>
              <w:t xml:space="preserve"> - requires annual or semi-annual follow up.</w:t>
            </w:r>
          </w:p>
        </w:tc>
      </w:tr>
      <w:tr w:rsidR="00AB5D54" w:rsidRPr="008B1243" w14:paraId="7A7A8771" w14:textId="77777777" w:rsidTr="00E22184">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2430" w:type="dxa"/>
            <w:hideMark/>
          </w:tcPr>
          <w:p w14:paraId="3BA8FDEB" w14:textId="77777777" w:rsidR="00AB5D54" w:rsidRPr="005758C3" w:rsidRDefault="00AB5D54" w:rsidP="00E22184">
            <w:pPr>
              <w:rPr>
                <w:b w:val="0"/>
                <w:color w:val="000000"/>
                <w:szCs w:val="22"/>
              </w:rPr>
            </w:pPr>
            <w:r w:rsidRPr="005758C3">
              <w:rPr>
                <w:b w:val="0"/>
                <w:color w:val="000000"/>
                <w:szCs w:val="22"/>
              </w:rPr>
              <w:t>Develop ICP 30 Days After ICP Assessment</w:t>
            </w:r>
          </w:p>
        </w:tc>
        <w:tc>
          <w:tcPr>
            <w:tcW w:w="6745" w:type="dxa"/>
            <w:hideMark/>
          </w:tcPr>
          <w:p w14:paraId="5D21F32A"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VA ICP assessment interview has been completed for a SM/V then an ICP must be developed within 30 calendar days.</w:t>
            </w:r>
          </w:p>
        </w:tc>
      </w:tr>
      <w:tr w:rsidR="00AB5D54" w:rsidRPr="008B1243" w14:paraId="577119F8" w14:textId="77777777" w:rsidTr="00E22184">
        <w:trPr>
          <w:trHeight w:val="1133"/>
        </w:trPr>
        <w:tc>
          <w:tcPr>
            <w:cnfStyle w:val="001000000000" w:firstRow="0" w:lastRow="0" w:firstColumn="1" w:lastColumn="0" w:oddVBand="0" w:evenVBand="0" w:oddHBand="0" w:evenHBand="0" w:firstRowFirstColumn="0" w:firstRowLastColumn="0" w:lastRowFirstColumn="0" w:lastRowLastColumn="0"/>
            <w:tcW w:w="2430" w:type="dxa"/>
            <w:hideMark/>
          </w:tcPr>
          <w:p w14:paraId="49AAFD8D" w14:textId="77777777" w:rsidR="00AB5D54" w:rsidRPr="005758C3" w:rsidRDefault="00AB5D54" w:rsidP="00E22184">
            <w:pPr>
              <w:rPr>
                <w:b w:val="0"/>
                <w:color w:val="000000"/>
                <w:szCs w:val="22"/>
              </w:rPr>
            </w:pPr>
            <w:r w:rsidRPr="005758C3">
              <w:rPr>
                <w:b w:val="0"/>
                <w:color w:val="000000"/>
                <w:szCs w:val="22"/>
              </w:rPr>
              <w:t>Guide User to Choose Future VA LC at Future VA Location</w:t>
            </w:r>
          </w:p>
        </w:tc>
        <w:tc>
          <w:tcPr>
            <w:tcW w:w="6745" w:type="dxa"/>
            <w:hideMark/>
          </w:tcPr>
          <w:p w14:paraId="3FCDDBAC"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the authorized VA user specifies or changes a future VA LC, the VA user should be guided to first choose a future VA LC located at the specified future VA location (receiving VA Medical Center [VAMC]),  but ultimately the VA user can choose or create any valid contact for the future VA LC</w:t>
            </w:r>
          </w:p>
        </w:tc>
      </w:tr>
      <w:tr w:rsidR="00AB5D54" w:rsidRPr="008B1243" w14:paraId="31CFB66F" w14:textId="77777777" w:rsidTr="00E22184">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2430" w:type="dxa"/>
            <w:hideMark/>
          </w:tcPr>
          <w:p w14:paraId="28FE19AF" w14:textId="77777777" w:rsidR="00AB5D54" w:rsidRPr="005758C3" w:rsidRDefault="00AB5D54" w:rsidP="00E22184">
            <w:pPr>
              <w:rPr>
                <w:b w:val="0"/>
                <w:color w:val="000000"/>
                <w:szCs w:val="22"/>
              </w:rPr>
            </w:pPr>
            <w:r w:rsidRPr="005758C3">
              <w:rPr>
                <w:b w:val="0"/>
                <w:color w:val="000000"/>
                <w:szCs w:val="22"/>
              </w:rPr>
              <w:t>Notify Future VA LC When Identified for Non-Clinical Case</w:t>
            </w:r>
          </w:p>
        </w:tc>
        <w:tc>
          <w:tcPr>
            <w:tcW w:w="6745" w:type="dxa"/>
            <w:hideMark/>
          </w:tcPr>
          <w:p w14:paraId="372C1934"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 xml:space="preserve">If a future VA </w:t>
            </w:r>
            <w:proofErr w:type="gramStart"/>
            <w:r w:rsidRPr="005758C3">
              <w:rPr>
                <w:color w:val="000000"/>
                <w:szCs w:val="22"/>
              </w:rPr>
              <w:t>LC  is</w:t>
            </w:r>
            <w:proofErr w:type="gramEnd"/>
            <w:r w:rsidRPr="005758C3">
              <w:rPr>
                <w:color w:val="000000"/>
                <w:szCs w:val="22"/>
              </w:rPr>
              <w:t xml:space="preserve"> identified for a SM/V case/ ICP, the identified future VA LC should be automatically notified.</w:t>
            </w:r>
          </w:p>
        </w:tc>
      </w:tr>
      <w:tr w:rsidR="00AB5D54" w:rsidRPr="008B1243" w14:paraId="60592B54" w14:textId="77777777" w:rsidTr="00E22184">
        <w:trPr>
          <w:trHeight w:val="1403"/>
        </w:trPr>
        <w:tc>
          <w:tcPr>
            <w:cnfStyle w:val="001000000000" w:firstRow="0" w:lastRow="0" w:firstColumn="1" w:lastColumn="0" w:oddVBand="0" w:evenVBand="0" w:oddHBand="0" w:evenHBand="0" w:firstRowFirstColumn="0" w:firstRowLastColumn="0" w:lastRowFirstColumn="0" w:lastRowLastColumn="0"/>
            <w:tcW w:w="2430" w:type="dxa"/>
            <w:hideMark/>
          </w:tcPr>
          <w:p w14:paraId="0896924D" w14:textId="77777777" w:rsidR="00AB5D54" w:rsidRPr="005758C3" w:rsidRDefault="00AB5D54" w:rsidP="00E22184">
            <w:pPr>
              <w:rPr>
                <w:b w:val="0"/>
                <w:color w:val="000000"/>
                <w:szCs w:val="22"/>
              </w:rPr>
            </w:pPr>
            <w:r w:rsidRPr="005758C3">
              <w:rPr>
                <w:b w:val="0"/>
                <w:color w:val="000000"/>
                <w:szCs w:val="22"/>
              </w:rPr>
              <w:t>Create Non-Clinical Case Contact for Future VA LC</w:t>
            </w:r>
          </w:p>
        </w:tc>
        <w:tc>
          <w:tcPr>
            <w:tcW w:w="6745" w:type="dxa"/>
            <w:hideMark/>
          </w:tcPr>
          <w:p w14:paraId="13773C83"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identifying a future VA LC for a SM/V case/ICP, the VA user can create a new case contact and designate the new case contact's role as being the future VA LC.  When creating the new case contact, the default location for the future VA LC is the future VA location of the SM/V, but ultimately the VA user can choose any valid location for the future VA LC case contact</w:t>
            </w:r>
          </w:p>
        </w:tc>
      </w:tr>
      <w:tr w:rsidR="00AB5D54" w:rsidRPr="008B1243" w14:paraId="2A9A14B6" w14:textId="77777777" w:rsidTr="00E22184">
        <w:trPr>
          <w:cnfStyle w:val="000000100000" w:firstRow="0" w:lastRow="0" w:firstColumn="0" w:lastColumn="0" w:oddVBand="0" w:evenVBand="0" w:oddHBand="1"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2430" w:type="dxa"/>
            <w:hideMark/>
          </w:tcPr>
          <w:p w14:paraId="57E02921" w14:textId="77777777" w:rsidR="00AB5D54" w:rsidRPr="005758C3" w:rsidRDefault="00AB5D54" w:rsidP="00E22184">
            <w:pPr>
              <w:rPr>
                <w:b w:val="0"/>
                <w:color w:val="000000"/>
                <w:szCs w:val="22"/>
              </w:rPr>
            </w:pPr>
            <w:r w:rsidRPr="005758C3">
              <w:rPr>
                <w:b w:val="0"/>
                <w:color w:val="000000"/>
                <w:szCs w:val="22"/>
              </w:rPr>
              <w:t>Notify Program Manager of Non-Clinical Case Management Referral</w:t>
            </w:r>
          </w:p>
        </w:tc>
        <w:tc>
          <w:tcPr>
            <w:tcW w:w="6745" w:type="dxa"/>
            <w:hideMark/>
          </w:tcPr>
          <w:p w14:paraId="4D96BB3E"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SM/V case is being referred to a VA program or VA treatment facility location, the VA program manager at the designated future VA location will automatically be notified about the referral</w:t>
            </w:r>
          </w:p>
        </w:tc>
      </w:tr>
      <w:tr w:rsidR="00AB5D54" w:rsidRPr="008B1243" w14:paraId="1754E825" w14:textId="77777777" w:rsidTr="00E22184">
        <w:trPr>
          <w:trHeight w:val="647"/>
        </w:trPr>
        <w:tc>
          <w:tcPr>
            <w:cnfStyle w:val="001000000000" w:firstRow="0" w:lastRow="0" w:firstColumn="1" w:lastColumn="0" w:oddVBand="0" w:evenVBand="0" w:oddHBand="0" w:evenHBand="0" w:firstRowFirstColumn="0" w:firstRowLastColumn="0" w:lastRowFirstColumn="0" w:lastRowLastColumn="0"/>
            <w:tcW w:w="2430" w:type="dxa"/>
            <w:hideMark/>
          </w:tcPr>
          <w:p w14:paraId="74196620" w14:textId="77777777" w:rsidR="00AB5D54" w:rsidRPr="005758C3" w:rsidRDefault="00AB5D54" w:rsidP="00E22184">
            <w:pPr>
              <w:rPr>
                <w:b w:val="0"/>
                <w:color w:val="000000"/>
                <w:szCs w:val="22"/>
              </w:rPr>
            </w:pPr>
            <w:r w:rsidRPr="005758C3">
              <w:rPr>
                <w:b w:val="0"/>
                <w:color w:val="000000"/>
                <w:szCs w:val="22"/>
              </w:rPr>
              <w:t>Specify Future VA LC</w:t>
            </w:r>
          </w:p>
        </w:tc>
        <w:tc>
          <w:tcPr>
            <w:tcW w:w="6745" w:type="dxa"/>
            <w:hideMark/>
          </w:tcPr>
          <w:p w14:paraId="0D6FDBEE" w14:textId="77777777" w:rsidR="00AB5D54" w:rsidRPr="005758C3" w:rsidRDefault="00AB5D54" w:rsidP="00E22184">
            <w:pPr>
              <w:spacing w:after="240"/>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SM/V case has been referred to a VA program or location, then the VA program manager at that location will be able to specify the future VA LC  at the future (referred to) VA location</w:t>
            </w:r>
          </w:p>
        </w:tc>
      </w:tr>
      <w:tr w:rsidR="00AB5D54" w:rsidRPr="008B1243" w14:paraId="5AAD4F4F" w14:textId="77777777" w:rsidTr="00E22184">
        <w:trPr>
          <w:cnfStyle w:val="000000100000" w:firstRow="0" w:lastRow="0" w:firstColumn="0" w:lastColumn="0" w:oddVBand="0" w:evenVBand="0" w:oddHBand="1"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2430" w:type="dxa"/>
            <w:hideMark/>
          </w:tcPr>
          <w:p w14:paraId="2F5A8D23" w14:textId="77777777" w:rsidR="00AB5D54" w:rsidRPr="005758C3" w:rsidRDefault="00AB5D54" w:rsidP="00E22184">
            <w:pPr>
              <w:rPr>
                <w:b w:val="0"/>
                <w:color w:val="000000"/>
                <w:szCs w:val="22"/>
              </w:rPr>
            </w:pPr>
            <w:r w:rsidRPr="005758C3">
              <w:rPr>
                <w:b w:val="0"/>
                <w:color w:val="000000"/>
                <w:szCs w:val="22"/>
              </w:rPr>
              <w:lastRenderedPageBreak/>
              <w:t>Notify Referring VA Liaison of Future VA LC Identification</w:t>
            </w:r>
          </w:p>
        </w:tc>
        <w:tc>
          <w:tcPr>
            <w:tcW w:w="6745" w:type="dxa"/>
            <w:hideMark/>
          </w:tcPr>
          <w:p w14:paraId="3FE54C4F"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future VA LC is identified, then automatically notify the VA Liaison who originally referred the SM/V case to VA of the future VA LC identified</w:t>
            </w:r>
          </w:p>
        </w:tc>
      </w:tr>
      <w:tr w:rsidR="00AB5D54" w:rsidRPr="008B1243" w14:paraId="072121CD" w14:textId="77777777" w:rsidTr="00E22184">
        <w:trPr>
          <w:trHeight w:val="575"/>
        </w:trPr>
        <w:tc>
          <w:tcPr>
            <w:cnfStyle w:val="001000000000" w:firstRow="0" w:lastRow="0" w:firstColumn="1" w:lastColumn="0" w:oddVBand="0" w:evenVBand="0" w:oddHBand="0" w:evenHBand="0" w:firstRowFirstColumn="0" w:firstRowLastColumn="0" w:lastRowFirstColumn="0" w:lastRowLastColumn="0"/>
            <w:tcW w:w="2430" w:type="dxa"/>
            <w:hideMark/>
          </w:tcPr>
          <w:p w14:paraId="45C87705" w14:textId="77777777" w:rsidR="00AB5D54" w:rsidRPr="005758C3" w:rsidRDefault="00AB5D54" w:rsidP="00E22184">
            <w:pPr>
              <w:rPr>
                <w:b w:val="0"/>
                <w:color w:val="000000"/>
                <w:szCs w:val="22"/>
              </w:rPr>
            </w:pPr>
            <w:r w:rsidRPr="005758C3">
              <w:rPr>
                <w:b w:val="0"/>
                <w:color w:val="000000"/>
                <w:szCs w:val="22"/>
              </w:rPr>
              <w:t>Automatically Add VA Liaison to CMT</w:t>
            </w:r>
          </w:p>
        </w:tc>
        <w:tc>
          <w:tcPr>
            <w:tcW w:w="6745" w:type="dxa"/>
            <w:hideMark/>
          </w:tcPr>
          <w:p w14:paraId="368AD52E"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VA Liaison creates a SM/V case referral to VA, automatically add the VA Liaison as a member of the CMT</w:t>
            </w:r>
          </w:p>
        </w:tc>
      </w:tr>
      <w:tr w:rsidR="00AB5D54" w:rsidRPr="008B1243" w14:paraId="5AA16770" w14:textId="77777777" w:rsidTr="00E22184">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430" w:type="dxa"/>
            <w:hideMark/>
          </w:tcPr>
          <w:p w14:paraId="1D1A7204" w14:textId="77777777" w:rsidR="00AB5D54" w:rsidRPr="005758C3" w:rsidRDefault="00AB5D54" w:rsidP="00E22184">
            <w:pPr>
              <w:rPr>
                <w:b w:val="0"/>
                <w:color w:val="000000"/>
                <w:szCs w:val="22"/>
              </w:rPr>
            </w:pPr>
            <w:r w:rsidRPr="005758C3">
              <w:rPr>
                <w:b w:val="0"/>
                <w:color w:val="000000"/>
                <w:szCs w:val="22"/>
              </w:rPr>
              <w:t>Remind/Notify Future VA LC to Assign Non-Clinical Case, Contact SM/V</w:t>
            </w:r>
          </w:p>
        </w:tc>
        <w:tc>
          <w:tcPr>
            <w:tcW w:w="6745" w:type="dxa"/>
            <w:hideMark/>
          </w:tcPr>
          <w:p w14:paraId="1A94D44E" w14:textId="77777777" w:rsidR="00AB5D54" w:rsidRPr="005758C3" w:rsidRDefault="00AB5D54" w:rsidP="00E22184">
            <w:pPr>
              <w:spacing w:after="240"/>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future VA LC has been identified for a SM/V case that will be transferred, then before and/or on the projected transfer date, remind/notify the future VA LC to contact current LC and the SM/V and assign themselves as the official LC to the SM/V's case</w:t>
            </w:r>
          </w:p>
        </w:tc>
      </w:tr>
      <w:tr w:rsidR="00AB5D54" w:rsidRPr="008B1243" w14:paraId="746131A5" w14:textId="77777777" w:rsidTr="00E22184">
        <w:trPr>
          <w:trHeight w:val="1070"/>
        </w:trPr>
        <w:tc>
          <w:tcPr>
            <w:cnfStyle w:val="001000000000" w:firstRow="0" w:lastRow="0" w:firstColumn="1" w:lastColumn="0" w:oddVBand="0" w:evenVBand="0" w:oddHBand="0" w:evenHBand="0" w:firstRowFirstColumn="0" w:firstRowLastColumn="0" w:lastRowFirstColumn="0" w:lastRowLastColumn="0"/>
            <w:tcW w:w="2430" w:type="dxa"/>
            <w:hideMark/>
          </w:tcPr>
          <w:p w14:paraId="7D0A08E1" w14:textId="77777777" w:rsidR="00AB5D54" w:rsidRPr="005758C3" w:rsidRDefault="00AB5D54" w:rsidP="00E22184">
            <w:pPr>
              <w:rPr>
                <w:b w:val="0"/>
                <w:color w:val="000000"/>
                <w:szCs w:val="22"/>
              </w:rPr>
            </w:pPr>
            <w:r w:rsidRPr="005758C3">
              <w:rPr>
                <w:b w:val="0"/>
                <w:color w:val="000000"/>
                <w:szCs w:val="22"/>
              </w:rPr>
              <w:t>Meet with Outpatient SM/V or Family Member or Caregiver Within One Week</w:t>
            </w:r>
          </w:p>
        </w:tc>
        <w:tc>
          <w:tcPr>
            <w:tcW w:w="6745" w:type="dxa"/>
            <w:hideMark/>
          </w:tcPr>
          <w:p w14:paraId="05038DBD"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new VA LC is assigned to an outpatient SM/V case, then the new VA LC must contact the SM/V or family member or caregiver within one week (7 calendar days) of VA LC's assignment.</w:t>
            </w:r>
          </w:p>
        </w:tc>
      </w:tr>
      <w:tr w:rsidR="00AB5D54" w:rsidRPr="008B1243" w14:paraId="719D2A86" w14:textId="77777777" w:rsidTr="00E22184">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430" w:type="dxa"/>
            <w:hideMark/>
          </w:tcPr>
          <w:p w14:paraId="4FBA8AAA" w14:textId="77777777" w:rsidR="00AB5D54" w:rsidRPr="005758C3" w:rsidRDefault="00AB5D54" w:rsidP="00E22184">
            <w:pPr>
              <w:rPr>
                <w:b w:val="0"/>
                <w:color w:val="000000"/>
                <w:szCs w:val="22"/>
              </w:rPr>
            </w:pPr>
            <w:r w:rsidRPr="005758C3">
              <w:rPr>
                <w:b w:val="0"/>
                <w:color w:val="000000"/>
                <w:szCs w:val="22"/>
              </w:rPr>
              <w:t>Automatically Remove VA Liaison from CMT</w:t>
            </w:r>
          </w:p>
        </w:tc>
        <w:tc>
          <w:tcPr>
            <w:tcW w:w="6745" w:type="dxa"/>
            <w:hideMark/>
          </w:tcPr>
          <w:p w14:paraId="4266822F"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the SM/V case referral is closed/completed and the new VA LC assigned, automatically remove the VA Liaison who initially referred the SM/V case to VA from the CMT</w:t>
            </w:r>
          </w:p>
        </w:tc>
      </w:tr>
      <w:tr w:rsidR="00AB5D54" w:rsidRPr="008B1243" w14:paraId="407B1578" w14:textId="77777777" w:rsidTr="00E22184">
        <w:trPr>
          <w:trHeight w:val="755"/>
        </w:trPr>
        <w:tc>
          <w:tcPr>
            <w:cnfStyle w:val="001000000000" w:firstRow="0" w:lastRow="0" w:firstColumn="1" w:lastColumn="0" w:oddVBand="0" w:evenVBand="0" w:oddHBand="0" w:evenHBand="0" w:firstRowFirstColumn="0" w:firstRowLastColumn="0" w:lastRowFirstColumn="0" w:lastRowLastColumn="0"/>
            <w:tcW w:w="2430" w:type="dxa"/>
            <w:hideMark/>
          </w:tcPr>
          <w:p w14:paraId="357554A3" w14:textId="77777777" w:rsidR="00AB5D54" w:rsidRPr="005758C3" w:rsidRDefault="00AB5D54" w:rsidP="00E22184">
            <w:pPr>
              <w:rPr>
                <w:b w:val="0"/>
                <w:color w:val="000000"/>
                <w:szCs w:val="22"/>
              </w:rPr>
            </w:pPr>
            <w:r w:rsidRPr="005758C3">
              <w:rPr>
                <w:b w:val="0"/>
                <w:color w:val="000000"/>
                <w:szCs w:val="22"/>
              </w:rPr>
              <w:t>Automatically Add VA Evaluator/Screener to CMT</w:t>
            </w:r>
          </w:p>
        </w:tc>
        <w:tc>
          <w:tcPr>
            <w:tcW w:w="6745" w:type="dxa"/>
            <w:hideMark/>
          </w:tcPr>
          <w:p w14:paraId="713CB1BA"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an Evaluator/Screener is assigned to a SM/V, automatically add Evaluator/Screener to CMT</w:t>
            </w:r>
          </w:p>
        </w:tc>
      </w:tr>
      <w:tr w:rsidR="00AB5D54" w:rsidRPr="008B1243" w14:paraId="010C5C69" w14:textId="77777777" w:rsidTr="00E22184">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2430" w:type="dxa"/>
            <w:hideMark/>
          </w:tcPr>
          <w:p w14:paraId="4CF381D2" w14:textId="77777777" w:rsidR="00AB5D54" w:rsidRPr="005758C3" w:rsidRDefault="00AB5D54" w:rsidP="00E22184">
            <w:pPr>
              <w:rPr>
                <w:b w:val="0"/>
                <w:color w:val="000000"/>
                <w:szCs w:val="22"/>
              </w:rPr>
            </w:pPr>
            <w:r w:rsidRPr="005758C3">
              <w:rPr>
                <w:b w:val="0"/>
                <w:color w:val="000000"/>
                <w:szCs w:val="22"/>
              </w:rPr>
              <w:t>Automatically Notify VA Evaluator/Screener When Assigned to SM/V</w:t>
            </w:r>
          </w:p>
        </w:tc>
        <w:tc>
          <w:tcPr>
            <w:tcW w:w="6745" w:type="dxa"/>
            <w:hideMark/>
          </w:tcPr>
          <w:p w14:paraId="34C83E57"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an Evaluator/Screener is assigned to a SM/V, automatically notify the Evaluator/Screener.</w:t>
            </w:r>
          </w:p>
        </w:tc>
      </w:tr>
      <w:tr w:rsidR="00AB5D54" w:rsidRPr="008B1243" w14:paraId="10E3E303" w14:textId="77777777" w:rsidTr="00E22184">
        <w:trPr>
          <w:trHeight w:val="840"/>
        </w:trPr>
        <w:tc>
          <w:tcPr>
            <w:cnfStyle w:val="001000000000" w:firstRow="0" w:lastRow="0" w:firstColumn="1" w:lastColumn="0" w:oddVBand="0" w:evenVBand="0" w:oddHBand="0" w:evenHBand="0" w:firstRowFirstColumn="0" w:firstRowLastColumn="0" w:lastRowFirstColumn="0" w:lastRowLastColumn="0"/>
            <w:tcW w:w="2430" w:type="dxa"/>
            <w:hideMark/>
          </w:tcPr>
          <w:p w14:paraId="5241E296" w14:textId="77777777" w:rsidR="00AB5D54" w:rsidRPr="005758C3" w:rsidRDefault="00AB5D54" w:rsidP="00E22184">
            <w:pPr>
              <w:rPr>
                <w:b w:val="0"/>
                <w:color w:val="000000"/>
                <w:szCs w:val="22"/>
              </w:rPr>
            </w:pPr>
            <w:r w:rsidRPr="005758C3">
              <w:rPr>
                <w:b w:val="0"/>
                <w:color w:val="000000"/>
                <w:szCs w:val="22"/>
              </w:rPr>
              <w:t>Automatically Assign VA Evaluator/Screener as VA LC</w:t>
            </w:r>
          </w:p>
        </w:tc>
        <w:tc>
          <w:tcPr>
            <w:tcW w:w="6745" w:type="dxa"/>
            <w:hideMark/>
          </w:tcPr>
          <w:p w14:paraId="449E8868"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SM/V meets VA screening criteria, automatically make the assigned VA Evaluator/Screener the assigned VA LC</w:t>
            </w:r>
          </w:p>
        </w:tc>
      </w:tr>
      <w:tr w:rsidR="00AB5D54" w:rsidRPr="008B1243" w14:paraId="4C714887" w14:textId="77777777" w:rsidTr="00E22184">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2430" w:type="dxa"/>
            <w:hideMark/>
          </w:tcPr>
          <w:p w14:paraId="1188ACC7" w14:textId="77777777" w:rsidR="00AB5D54" w:rsidRPr="005758C3" w:rsidRDefault="00AB5D54" w:rsidP="00E22184">
            <w:pPr>
              <w:rPr>
                <w:b w:val="0"/>
                <w:color w:val="000000"/>
                <w:szCs w:val="22"/>
              </w:rPr>
            </w:pPr>
            <w:r w:rsidRPr="005758C3">
              <w:rPr>
                <w:b w:val="0"/>
                <w:color w:val="000000"/>
                <w:szCs w:val="22"/>
              </w:rPr>
              <w:t>Automatically Assign VA Program Manager to Non-Clinical Case</w:t>
            </w:r>
          </w:p>
        </w:tc>
        <w:tc>
          <w:tcPr>
            <w:tcW w:w="6745" w:type="dxa"/>
            <w:hideMark/>
          </w:tcPr>
          <w:p w14:paraId="43591B18"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a VA Program Manager creates/registers a SM/V,  the system automatically assigns the VA Program Manager to the SM/V's case</w:t>
            </w:r>
          </w:p>
        </w:tc>
      </w:tr>
      <w:tr w:rsidR="00AB5D54" w:rsidRPr="008B1243" w14:paraId="3F315E40" w14:textId="77777777" w:rsidTr="00E22184">
        <w:trPr>
          <w:trHeight w:val="503"/>
        </w:trPr>
        <w:tc>
          <w:tcPr>
            <w:cnfStyle w:val="001000000000" w:firstRow="0" w:lastRow="0" w:firstColumn="1" w:lastColumn="0" w:oddVBand="0" w:evenVBand="0" w:oddHBand="0" w:evenHBand="0" w:firstRowFirstColumn="0" w:firstRowLastColumn="0" w:lastRowFirstColumn="0" w:lastRowLastColumn="0"/>
            <w:tcW w:w="2430" w:type="dxa"/>
            <w:hideMark/>
          </w:tcPr>
          <w:p w14:paraId="30F83098" w14:textId="77777777" w:rsidR="00AB5D54" w:rsidRPr="005758C3" w:rsidRDefault="00AB5D54" w:rsidP="00E22184">
            <w:pPr>
              <w:rPr>
                <w:b w:val="0"/>
                <w:color w:val="000000"/>
                <w:szCs w:val="22"/>
              </w:rPr>
            </w:pPr>
            <w:r w:rsidRPr="005758C3">
              <w:rPr>
                <w:b w:val="0"/>
                <w:color w:val="000000"/>
                <w:szCs w:val="22"/>
              </w:rPr>
              <w:t>Automatically Add VA Program Manager to CMT</w:t>
            </w:r>
          </w:p>
        </w:tc>
        <w:tc>
          <w:tcPr>
            <w:tcW w:w="6745" w:type="dxa"/>
            <w:hideMark/>
          </w:tcPr>
          <w:p w14:paraId="3C6D10FC"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VA Program Manager creates/registers a SM/V, the system automatically adds the VA Program Manager to the VA CMT</w:t>
            </w:r>
          </w:p>
        </w:tc>
      </w:tr>
      <w:tr w:rsidR="00AB5D54" w:rsidRPr="008B1243" w14:paraId="61FB6D93" w14:textId="77777777" w:rsidTr="00E22184">
        <w:trPr>
          <w:cnfStyle w:val="000000100000" w:firstRow="0" w:lastRow="0" w:firstColumn="0" w:lastColumn="0" w:oddVBand="0" w:evenVBand="0" w:oddHBand="1"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2430" w:type="dxa"/>
            <w:hideMark/>
          </w:tcPr>
          <w:p w14:paraId="63F99AC2" w14:textId="77777777" w:rsidR="00AB5D54" w:rsidRPr="005758C3" w:rsidRDefault="00AB5D54" w:rsidP="00E22184">
            <w:pPr>
              <w:rPr>
                <w:b w:val="0"/>
                <w:color w:val="000000"/>
                <w:szCs w:val="22"/>
              </w:rPr>
            </w:pPr>
            <w:r w:rsidRPr="005758C3">
              <w:rPr>
                <w:b w:val="0"/>
                <w:color w:val="000000"/>
                <w:szCs w:val="22"/>
              </w:rPr>
              <w:t>Automatically Assign VA Program Manager to SM/V Non-Clinical Case</w:t>
            </w:r>
          </w:p>
        </w:tc>
        <w:tc>
          <w:tcPr>
            <w:tcW w:w="6745" w:type="dxa"/>
            <w:hideMark/>
          </w:tcPr>
          <w:p w14:paraId="79B2F8B0"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the VA user assigns a VA LC to a SM/V case, the system automatically assigns the VA Program Manager associated with the VA LC's location to the case</w:t>
            </w:r>
          </w:p>
        </w:tc>
      </w:tr>
      <w:tr w:rsidR="00AB5D54" w:rsidRPr="008B1243" w14:paraId="77235B7E" w14:textId="77777777" w:rsidTr="00E22184">
        <w:trPr>
          <w:trHeight w:val="1052"/>
        </w:trPr>
        <w:tc>
          <w:tcPr>
            <w:cnfStyle w:val="001000000000" w:firstRow="0" w:lastRow="0" w:firstColumn="1" w:lastColumn="0" w:oddVBand="0" w:evenVBand="0" w:oddHBand="0" w:evenHBand="0" w:firstRowFirstColumn="0" w:firstRowLastColumn="0" w:lastRowFirstColumn="0" w:lastRowLastColumn="0"/>
            <w:tcW w:w="2430" w:type="dxa"/>
            <w:hideMark/>
          </w:tcPr>
          <w:p w14:paraId="05A78123" w14:textId="77777777" w:rsidR="00AB5D54" w:rsidRPr="005758C3" w:rsidRDefault="00AB5D54" w:rsidP="00E22184">
            <w:pPr>
              <w:rPr>
                <w:b w:val="0"/>
                <w:color w:val="000000"/>
                <w:szCs w:val="22"/>
              </w:rPr>
            </w:pPr>
            <w:r w:rsidRPr="005758C3">
              <w:rPr>
                <w:b w:val="0"/>
                <w:color w:val="000000"/>
                <w:szCs w:val="22"/>
              </w:rPr>
              <w:t>Automatically Notify VA CMT When New Member Added</w:t>
            </w:r>
          </w:p>
        </w:tc>
        <w:tc>
          <w:tcPr>
            <w:tcW w:w="6745" w:type="dxa"/>
            <w:hideMark/>
          </w:tcPr>
          <w:p w14:paraId="0611E24D" w14:textId="77777777" w:rsidR="00AB5D54" w:rsidRPr="005758C3" w:rsidRDefault="00AB5D54" w:rsidP="00E22184">
            <w:pPr>
              <w:cnfStyle w:val="000000000000" w:firstRow="0" w:lastRow="0" w:firstColumn="0" w:lastColumn="0" w:oddVBand="0" w:evenVBand="0" w:oddHBand="0" w:evenHBand="0" w:firstRowFirstColumn="0" w:firstRowLastColumn="0" w:lastRowFirstColumn="0" w:lastRowLastColumn="0"/>
              <w:rPr>
                <w:color w:val="000000"/>
                <w:szCs w:val="22"/>
              </w:rPr>
            </w:pPr>
            <w:r w:rsidRPr="005758C3">
              <w:rPr>
                <w:color w:val="000000"/>
                <w:szCs w:val="22"/>
              </w:rPr>
              <w:t>If a new CMT member is assigned to the SM/V case/ICP after the SM/V has been screened for VA case management and after a VA LC has been assigned to the SM/V's case/ICP, then automatically notify the VA CMT members assigned that SM/V's case/ICP</w:t>
            </w:r>
          </w:p>
        </w:tc>
      </w:tr>
      <w:tr w:rsidR="00AB5D54" w:rsidRPr="008B1243" w14:paraId="7011B3CB" w14:textId="77777777" w:rsidTr="00E22184">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2430" w:type="dxa"/>
            <w:hideMark/>
          </w:tcPr>
          <w:p w14:paraId="2279E178" w14:textId="77777777" w:rsidR="00AB5D54" w:rsidRPr="005758C3" w:rsidRDefault="00AB5D54" w:rsidP="00E22184">
            <w:pPr>
              <w:rPr>
                <w:b w:val="0"/>
                <w:color w:val="000000"/>
                <w:szCs w:val="22"/>
              </w:rPr>
            </w:pPr>
            <w:r w:rsidRPr="005758C3">
              <w:rPr>
                <w:b w:val="0"/>
                <w:color w:val="000000"/>
                <w:szCs w:val="22"/>
              </w:rPr>
              <w:t>Automatically Navigate to Create ICP</w:t>
            </w:r>
          </w:p>
        </w:tc>
        <w:tc>
          <w:tcPr>
            <w:tcW w:w="6745" w:type="dxa"/>
            <w:hideMark/>
          </w:tcPr>
          <w:p w14:paraId="38CB7343" w14:textId="77777777" w:rsidR="00AB5D54" w:rsidRPr="005758C3" w:rsidRDefault="00AB5D54" w:rsidP="00E22184">
            <w:pPr>
              <w:cnfStyle w:val="000000100000" w:firstRow="0" w:lastRow="0" w:firstColumn="0" w:lastColumn="0" w:oddVBand="0" w:evenVBand="0" w:oddHBand="1" w:evenHBand="0" w:firstRowFirstColumn="0" w:firstRowLastColumn="0" w:lastRowFirstColumn="0" w:lastRowLastColumn="0"/>
              <w:rPr>
                <w:color w:val="000000"/>
                <w:szCs w:val="22"/>
              </w:rPr>
            </w:pPr>
            <w:r w:rsidRPr="005758C3">
              <w:rPr>
                <w:color w:val="000000"/>
                <w:szCs w:val="22"/>
              </w:rPr>
              <w:t>If the SM/V meets VA ICP screening criteria for case management, the SM/V or family member or caregiver has accepted VA case management services, and the SM/V does not already have an ICP, automatically guide/navigate the VA authorized user to create an ICP for the SM/V</w:t>
            </w:r>
          </w:p>
        </w:tc>
      </w:tr>
    </w:tbl>
    <w:p w14:paraId="1633FEED" w14:textId="77777777" w:rsidR="00092AF5" w:rsidRDefault="00092AF5" w:rsidP="00092AF5">
      <w:pPr>
        <w:pStyle w:val="InstructionalBullet1"/>
        <w:numPr>
          <w:ilvl w:val="0"/>
          <w:numId w:val="0"/>
        </w:numPr>
        <w:spacing w:before="120" w:after="120"/>
        <w:rPr>
          <w:i w:val="0"/>
          <w:color w:val="auto"/>
        </w:rPr>
      </w:pPr>
    </w:p>
    <w:p w14:paraId="63C79925" w14:textId="77777777" w:rsidR="00D74721" w:rsidRDefault="00D74721" w:rsidP="00C765D5">
      <w:pPr>
        <w:pStyle w:val="Heading2"/>
      </w:pPr>
      <w:bookmarkStart w:id="26" w:name="_Toc433637179"/>
      <w:bookmarkStart w:id="27" w:name="_Toc445215815"/>
      <w:r>
        <w:t>Design Constraints Specification</w:t>
      </w:r>
      <w:bookmarkEnd w:id="26"/>
      <w:bookmarkEnd w:id="27"/>
    </w:p>
    <w:p w14:paraId="7B4B127B" w14:textId="77777777" w:rsidR="00AB5D54" w:rsidRPr="00795E00" w:rsidRDefault="00AB5D54" w:rsidP="00AB5D54">
      <w:pPr>
        <w:pStyle w:val="BodyText"/>
        <w:rPr>
          <w:szCs w:val="24"/>
        </w:rPr>
      </w:pPr>
      <w:r w:rsidRPr="00795E00">
        <w:rPr>
          <w:szCs w:val="24"/>
        </w:rPr>
        <w:t xml:space="preserve">ICP is a standardized care plan where the ICP data will be exchanged between </w:t>
      </w:r>
      <w:proofErr w:type="gramStart"/>
      <w:r w:rsidRPr="00795E00">
        <w:rPr>
          <w:szCs w:val="24"/>
        </w:rPr>
        <w:t>DoD</w:t>
      </w:r>
      <w:proofErr w:type="gramEnd"/>
      <w:r w:rsidRPr="00795E00">
        <w:rPr>
          <w:szCs w:val="24"/>
        </w:rPr>
        <w:t xml:space="preserve"> and VA systems. The data will be exchanged in a standard interoperable format. The following </w:t>
      </w:r>
      <w:r>
        <w:rPr>
          <w:szCs w:val="24"/>
        </w:rPr>
        <w:t xml:space="preserve">ICP </w:t>
      </w:r>
      <w:r w:rsidRPr="00795E00">
        <w:rPr>
          <w:szCs w:val="24"/>
        </w:rPr>
        <w:t xml:space="preserve">design constraints </w:t>
      </w:r>
      <w:r>
        <w:rPr>
          <w:szCs w:val="24"/>
        </w:rPr>
        <w:t>will be in place</w:t>
      </w:r>
      <w:r w:rsidRPr="00795E00">
        <w:rPr>
          <w:szCs w:val="24"/>
        </w:rPr>
        <w:t xml:space="preserve">: </w:t>
      </w:r>
    </w:p>
    <w:p w14:paraId="0A10E40F" w14:textId="77777777" w:rsidR="00AB5D54" w:rsidRPr="00795E00" w:rsidRDefault="00AB5D54" w:rsidP="00436D83">
      <w:pPr>
        <w:pStyle w:val="ListParagraph"/>
        <w:numPr>
          <w:ilvl w:val="0"/>
          <w:numId w:val="31"/>
        </w:numPr>
        <w:rPr>
          <w:sz w:val="24"/>
        </w:rPr>
      </w:pPr>
      <w:r w:rsidRPr="00795E00">
        <w:rPr>
          <w:sz w:val="24"/>
        </w:rPr>
        <w:t>ICP will operate within a variety of different environments associated with DoD/VA</w:t>
      </w:r>
    </w:p>
    <w:p w14:paraId="4509D22A" w14:textId="77777777" w:rsidR="00AB5D54" w:rsidRPr="00795E00" w:rsidRDefault="00AB5D54" w:rsidP="00436D83">
      <w:pPr>
        <w:pStyle w:val="ListParagraph"/>
        <w:numPr>
          <w:ilvl w:val="0"/>
          <w:numId w:val="31"/>
        </w:numPr>
        <w:rPr>
          <w:sz w:val="24"/>
        </w:rPr>
      </w:pPr>
      <w:r w:rsidRPr="00795E00">
        <w:rPr>
          <w:sz w:val="24"/>
        </w:rPr>
        <w:t xml:space="preserve">ICP functionality will depend on availability of </w:t>
      </w:r>
      <w:r>
        <w:rPr>
          <w:sz w:val="24"/>
        </w:rPr>
        <w:t>architecture skills from DoD/VA</w:t>
      </w:r>
    </w:p>
    <w:p w14:paraId="24D0705F" w14:textId="77777777" w:rsidR="00AB5D54" w:rsidRPr="00795E00" w:rsidRDefault="00AB5D54" w:rsidP="00436D83">
      <w:pPr>
        <w:pStyle w:val="ListParagraph"/>
        <w:numPr>
          <w:ilvl w:val="0"/>
          <w:numId w:val="31"/>
        </w:numPr>
        <w:rPr>
          <w:sz w:val="24"/>
        </w:rPr>
      </w:pPr>
      <w:r w:rsidRPr="00795E00">
        <w:rPr>
          <w:sz w:val="24"/>
        </w:rPr>
        <w:t>ICP format, structure and transport mechanism must be scalable to meet the capacity requireme</w:t>
      </w:r>
      <w:r>
        <w:rPr>
          <w:sz w:val="24"/>
        </w:rPr>
        <w:t>nts of all DoD/VA care programs</w:t>
      </w:r>
    </w:p>
    <w:p w14:paraId="6B73C18E" w14:textId="77777777" w:rsidR="00AB5D54" w:rsidRPr="00795E00" w:rsidRDefault="00AB5D54" w:rsidP="00436D83">
      <w:pPr>
        <w:pStyle w:val="ListParagraph"/>
        <w:numPr>
          <w:ilvl w:val="0"/>
          <w:numId w:val="31"/>
        </w:numPr>
        <w:rPr>
          <w:sz w:val="24"/>
        </w:rPr>
      </w:pPr>
      <w:r w:rsidRPr="00795E00">
        <w:rPr>
          <w:sz w:val="24"/>
        </w:rPr>
        <w:t>ICP must provide standard, universal interfaces to other applications to which it sends and/or receives data</w:t>
      </w:r>
    </w:p>
    <w:p w14:paraId="52D544A5" w14:textId="77777777" w:rsidR="00AB5D54" w:rsidRDefault="00AB5D54" w:rsidP="00436D83">
      <w:pPr>
        <w:pStyle w:val="ListParagraph"/>
        <w:numPr>
          <w:ilvl w:val="0"/>
          <w:numId w:val="31"/>
        </w:numPr>
        <w:rPr>
          <w:sz w:val="24"/>
        </w:rPr>
      </w:pPr>
      <w:r w:rsidRPr="00795E00">
        <w:rPr>
          <w:sz w:val="24"/>
        </w:rPr>
        <w:t>ICP must comply with applicable</w:t>
      </w:r>
      <w:r>
        <w:rPr>
          <w:sz w:val="24"/>
        </w:rPr>
        <w:t xml:space="preserve"> laws, policies and regulations</w:t>
      </w:r>
    </w:p>
    <w:p w14:paraId="5AB742AF" w14:textId="77777777" w:rsidR="00AB5D54" w:rsidRPr="009C51C8" w:rsidRDefault="00AB5D54" w:rsidP="00436D83">
      <w:pPr>
        <w:pStyle w:val="ListParagraph"/>
        <w:numPr>
          <w:ilvl w:val="0"/>
          <w:numId w:val="31"/>
        </w:numPr>
        <w:rPr>
          <w:sz w:val="24"/>
        </w:rPr>
      </w:pPr>
      <w:r>
        <w:rPr>
          <w:sz w:val="24"/>
        </w:rPr>
        <w:t>ICP must</w:t>
      </w:r>
      <w:r w:rsidRPr="009C51C8">
        <w:rPr>
          <w:sz w:val="24"/>
        </w:rPr>
        <w:t xml:space="preserve"> comply with all known Personally Identifiable Information (PII)</w:t>
      </w:r>
      <w:r>
        <w:rPr>
          <w:sz w:val="24"/>
        </w:rPr>
        <w:t xml:space="preserve"> </w:t>
      </w:r>
      <w:r w:rsidRPr="009C51C8">
        <w:rPr>
          <w:sz w:val="24"/>
        </w:rPr>
        <w:t>regulations, for the use and disclosure of individually-identifiable information and</w:t>
      </w:r>
      <w:r>
        <w:rPr>
          <w:sz w:val="24"/>
        </w:rPr>
        <w:t xml:space="preserve"> </w:t>
      </w:r>
      <w:r w:rsidRPr="009C51C8">
        <w:rPr>
          <w:sz w:val="24"/>
        </w:rPr>
        <w:t>individual’s rights in regards to PII data; this includes State, Federal, and</w:t>
      </w:r>
      <w:r>
        <w:rPr>
          <w:sz w:val="24"/>
        </w:rPr>
        <w:t xml:space="preserve"> </w:t>
      </w:r>
      <w:r w:rsidRPr="009C51C8">
        <w:rPr>
          <w:sz w:val="24"/>
        </w:rPr>
        <w:t>DoD laws, rules and regulations</w:t>
      </w:r>
    </w:p>
    <w:p w14:paraId="43861E1F" w14:textId="77777777" w:rsidR="00AB5D54" w:rsidRPr="009C51C8" w:rsidRDefault="00AB5D54" w:rsidP="00436D83">
      <w:pPr>
        <w:pStyle w:val="ListParagraph"/>
        <w:numPr>
          <w:ilvl w:val="0"/>
          <w:numId w:val="31"/>
        </w:numPr>
        <w:rPr>
          <w:sz w:val="24"/>
        </w:rPr>
      </w:pPr>
      <w:r w:rsidRPr="00795E00">
        <w:rPr>
          <w:sz w:val="24"/>
        </w:rPr>
        <w:t xml:space="preserve">The system </w:t>
      </w:r>
      <w:r>
        <w:rPr>
          <w:sz w:val="24"/>
        </w:rPr>
        <w:t>will</w:t>
      </w:r>
      <w:r w:rsidRPr="00795E00">
        <w:rPr>
          <w:sz w:val="24"/>
        </w:rPr>
        <w:t xml:space="preserve"> maintain user authorization and role-based access and security</w:t>
      </w:r>
      <w:r>
        <w:rPr>
          <w:sz w:val="24"/>
        </w:rPr>
        <w:t xml:space="preserve"> </w:t>
      </w:r>
      <w:r w:rsidRPr="009C51C8">
        <w:rPr>
          <w:sz w:val="24"/>
        </w:rPr>
        <w:t>permissions. DoD must comply with DoD Privacy Rules contained in DoD</w:t>
      </w:r>
      <w:r>
        <w:rPr>
          <w:sz w:val="24"/>
        </w:rPr>
        <w:t xml:space="preserve"> </w:t>
      </w:r>
      <w:r w:rsidRPr="009C51C8">
        <w:rPr>
          <w:sz w:val="24"/>
        </w:rPr>
        <w:t>6025.18-R when creating, maintaining, using, and disclosing individually identifiable</w:t>
      </w:r>
      <w:r>
        <w:rPr>
          <w:sz w:val="24"/>
        </w:rPr>
        <w:t xml:space="preserve"> </w:t>
      </w:r>
      <w:r w:rsidRPr="009C51C8">
        <w:rPr>
          <w:sz w:val="24"/>
        </w:rPr>
        <w:t>health information for SM/Vs</w:t>
      </w:r>
    </w:p>
    <w:p w14:paraId="0B3E7058" w14:textId="77777777" w:rsidR="00AB5D54" w:rsidRPr="009C51C8" w:rsidRDefault="00AB5D54" w:rsidP="00436D83">
      <w:pPr>
        <w:pStyle w:val="ListParagraph"/>
        <w:numPr>
          <w:ilvl w:val="0"/>
          <w:numId w:val="31"/>
        </w:numPr>
        <w:rPr>
          <w:sz w:val="24"/>
        </w:rPr>
      </w:pPr>
      <w:r w:rsidRPr="00795E00">
        <w:rPr>
          <w:sz w:val="24"/>
        </w:rPr>
        <w:t>The development of any tools, repositories, or applications in support of the</w:t>
      </w:r>
      <w:r>
        <w:rPr>
          <w:sz w:val="24"/>
        </w:rPr>
        <w:t xml:space="preserve"> </w:t>
      </w:r>
      <w:r w:rsidRPr="009C51C8">
        <w:rPr>
          <w:sz w:val="24"/>
        </w:rPr>
        <w:t xml:space="preserve">transmission of the release of health information to and between </w:t>
      </w:r>
      <w:proofErr w:type="gramStart"/>
      <w:r w:rsidRPr="009C51C8">
        <w:rPr>
          <w:sz w:val="24"/>
        </w:rPr>
        <w:t>DoD</w:t>
      </w:r>
      <w:proofErr w:type="gramEnd"/>
      <w:r w:rsidRPr="009C51C8">
        <w:rPr>
          <w:sz w:val="24"/>
        </w:rPr>
        <w:t xml:space="preserve"> and VA</w:t>
      </w:r>
      <w:r>
        <w:rPr>
          <w:sz w:val="24"/>
        </w:rPr>
        <w:t xml:space="preserve"> </w:t>
      </w:r>
      <w:r w:rsidRPr="009C51C8">
        <w:rPr>
          <w:sz w:val="24"/>
        </w:rPr>
        <w:t>must adhere to the DoD and VHA Healthcare Identity Management (</w:t>
      </w:r>
      <w:proofErr w:type="spellStart"/>
      <w:r w:rsidRPr="009C51C8">
        <w:rPr>
          <w:sz w:val="24"/>
        </w:rPr>
        <w:t>IdM</w:t>
      </w:r>
      <w:proofErr w:type="spellEnd"/>
      <w:r w:rsidRPr="009C51C8">
        <w:rPr>
          <w:sz w:val="24"/>
        </w:rPr>
        <w:t>)</w:t>
      </w:r>
      <w:r>
        <w:rPr>
          <w:sz w:val="24"/>
        </w:rPr>
        <w:t xml:space="preserve"> </w:t>
      </w:r>
      <w:r w:rsidRPr="009C51C8">
        <w:rPr>
          <w:sz w:val="24"/>
        </w:rPr>
        <w:t>enterprise requirements. This ensures the highest level of integrity of the patient</w:t>
      </w:r>
      <w:r>
        <w:rPr>
          <w:sz w:val="24"/>
        </w:rPr>
        <w:t xml:space="preserve"> </w:t>
      </w:r>
      <w:r w:rsidRPr="009C51C8">
        <w:rPr>
          <w:sz w:val="24"/>
        </w:rPr>
        <w:t>correlations and VHA patient information experiences no degradation</w:t>
      </w:r>
    </w:p>
    <w:p w14:paraId="756894B7" w14:textId="77777777" w:rsidR="00AB5D54" w:rsidRPr="005758C3" w:rsidRDefault="00AB5D54" w:rsidP="00436D83">
      <w:pPr>
        <w:pStyle w:val="ListParagraph"/>
        <w:numPr>
          <w:ilvl w:val="0"/>
          <w:numId w:val="31"/>
        </w:numPr>
        <w:rPr>
          <w:sz w:val="24"/>
        </w:rPr>
      </w:pPr>
      <w:r>
        <w:rPr>
          <w:sz w:val="24"/>
        </w:rPr>
        <w:t>ICP will</w:t>
      </w:r>
      <w:r w:rsidRPr="001A347A">
        <w:rPr>
          <w:sz w:val="24"/>
        </w:rPr>
        <w:t xml:space="preserve"> comply with the Office of General Counsel (OGC) requirements</w:t>
      </w:r>
      <w:r>
        <w:rPr>
          <w:sz w:val="24"/>
        </w:rPr>
        <w:t xml:space="preserve"> </w:t>
      </w:r>
      <w:r w:rsidRPr="005758C3">
        <w:rPr>
          <w:sz w:val="24"/>
        </w:rPr>
        <w:t>regarding due diligence and ongoing record review to detect the presence of protected conditions not originally included in the OGC authorization</w:t>
      </w:r>
    </w:p>
    <w:p w14:paraId="481E2BE3" w14:textId="77777777" w:rsidR="00D74721" w:rsidRDefault="00D74721" w:rsidP="00C765D5">
      <w:pPr>
        <w:pStyle w:val="Heading2"/>
      </w:pPr>
      <w:bookmarkStart w:id="28" w:name="_Toc433637180"/>
      <w:bookmarkStart w:id="29" w:name="_Toc445215816"/>
      <w:r>
        <w:t>Disaster Recovery Specification</w:t>
      </w:r>
      <w:bookmarkEnd w:id="28"/>
      <w:bookmarkEnd w:id="29"/>
    </w:p>
    <w:p w14:paraId="48868399" w14:textId="77777777" w:rsidR="00AB5D54" w:rsidRPr="00C7018E" w:rsidRDefault="00AB5D54" w:rsidP="00AB5D54">
      <w:pPr>
        <w:pStyle w:val="BodyText"/>
        <w:rPr>
          <w:szCs w:val="24"/>
        </w:rPr>
      </w:pPr>
      <w:r w:rsidRPr="00C7018E">
        <w:rPr>
          <w:szCs w:val="24"/>
        </w:rPr>
        <w:t xml:space="preserve">ICP is architected to fit within the overall </w:t>
      </w:r>
      <w:r>
        <w:rPr>
          <w:szCs w:val="24"/>
        </w:rPr>
        <w:t>VRM program</w:t>
      </w:r>
      <w:r w:rsidRPr="00C7018E">
        <w:rPr>
          <w:szCs w:val="24"/>
        </w:rPr>
        <w:t xml:space="preserve"> architecture. A program-level disaster recovery plan is expected to be written</w:t>
      </w:r>
      <w:r>
        <w:rPr>
          <w:szCs w:val="24"/>
        </w:rPr>
        <w:t>,</w:t>
      </w:r>
      <w:r w:rsidRPr="00C7018E">
        <w:rPr>
          <w:szCs w:val="24"/>
        </w:rPr>
        <w:t xml:space="preserve"> that includes ICP</w:t>
      </w:r>
      <w:r>
        <w:rPr>
          <w:szCs w:val="24"/>
        </w:rPr>
        <w:t>,</w:t>
      </w:r>
      <w:r w:rsidRPr="00C7018E">
        <w:rPr>
          <w:szCs w:val="24"/>
        </w:rPr>
        <w:t xml:space="preserve"> and reevaluated for updates throughout the lifecycle of the project.</w:t>
      </w:r>
    </w:p>
    <w:p w14:paraId="6B736024" w14:textId="77777777" w:rsidR="00AB5D54" w:rsidRPr="00F87FEF" w:rsidRDefault="00AB5D54" w:rsidP="00AB5D54">
      <w:pPr>
        <w:pStyle w:val="BodyText"/>
        <w:rPr>
          <w:szCs w:val="24"/>
        </w:rPr>
      </w:pPr>
      <w:r w:rsidRPr="00C7018E">
        <w:t xml:space="preserve">Disaster Recovery Specifications are under the control of the </w:t>
      </w:r>
      <w:r>
        <w:t xml:space="preserve">VRM Cloud Hosting Facticity in Sterling, Virginia.  </w:t>
      </w:r>
      <w:r w:rsidRPr="00C7018E">
        <w:t>Any interruptions to service or outages will be</w:t>
      </w:r>
      <w:r>
        <w:t xml:space="preserve"> managed through processes and procedures outlined for this facility</w:t>
      </w:r>
      <w:r w:rsidRPr="00C7018E">
        <w:t xml:space="preserve">. The VA Project Team will have a system administrator to perform administrative functions including password help and coordinate with </w:t>
      </w:r>
      <w:r>
        <w:t xml:space="preserve">the Hosting Service provider, </w:t>
      </w:r>
      <w:r w:rsidRPr="00C7018E">
        <w:t>as necessa</w:t>
      </w:r>
      <w:r>
        <w:t xml:space="preserve">ry. Backup and archiving methods will </w:t>
      </w:r>
      <w:r w:rsidRPr="00C7018E">
        <w:t>be done in accordance with the VA organizational standards</w:t>
      </w:r>
      <w:r w:rsidRPr="004E199C">
        <w:rPr>
          <w:szCs w:val="24"/>
        </w:rPr>
        <w:t>.</w:t>
      </w:r>
      <w:r>
        <w:rPr>
          <w:szCs w:val="24"/>
        </w:rPr>
        <w:t xml:space="preserve">  </w:t>
      </w:r>
    </w:p>
    <w:p w14:paraId="443C43EF" w14:textId="77777777" w:rsidR="00AB5D54" w:rsidRPr="006A704F" w:rsidRDefault="00AB5D54" w:rsidP="00AB5D54">
      <w:pPr>
        <w:spacing w:after="120"/>
        <w:rPr>
          <w:sz w:val="24"/>
        </w:rPr>
      </w:pPr>
      <w:r w:rsidRPr="006A704F">
        <w:rPr>
          <w:sz w:val="24"/>
        </w:rPr>
        <w:t>For detail</w:t>
      </w:r>
      <w:r>
        <w:rPr>
          <w:sz w:val="24"/>
        </w:rPr>
        <w:t>s</w:t>
      </w:r>
      <w:r w:rsidRPr="006A704F">
        <w:rPr>
          <w:sz w:val="24"/>
        </w:rPr>
        <w:t xml:space="preserve"> regarding disaster recovery plans</w:t>
      </w:r>
      <w:r>
        <w:rPr>
          <w:sz w:val="24"/>
        </w:rPr>
        <w:t>,</w:t>
      </w:r>
      <w:r w:rsidRPr="006A704F">
        <w:rPr>
          <w:sz w:val="24"/>
        </w:rPr>
        <w:t xml:space="preserve"> please refer to the </w:t>
      </w:r>
      <w:r>
        <w:rPr>
          <w:sz w:val="24"/>
        </w:rPr>
        <w:t>ICP</w:t>
      </w:r>
      <w:r w:rsidRPr="006A704F">
        <w:rPr>
          <w:sz w:val="24"/>
        </w:rPr>
        <w:t xml:space="preserve"> Disaster Recovery (DR) and Backup Plan and/or the </w:t>
      </w:r>
      <w:r>
        <w:rPr>
          <w:sz w:val="24"/>
        </w:rPr>
        <w:t>ICP</w:t>
      </w:r>
      <w:r w:rsidRPr="006A704F">
        <w:rPr>
          <w:sz w:val="24"/>
        </w:rPr>
        <w:t xml:space="preserve"> System Security Plan (SSP)</w:t>
      </w:r>
      <w:r>
        <w:rPr>
          <w:sz w:val="24"/>
        </w:rPr>
        <w:t xml:space="preserve"> provided for the Hosting Facility</w:t>
      </w:r>
      <w:r w:rsidRPr="006A704F">
        <w:rPr>
          <w:sz w:val="24"/>
        </w:rPr>
        <w:t xml:space="preserve">. This section of the RSD discusses the high-level requirements that have been identified and should be considered for disaster and system recovery: </w:t>
      </w:r>
    </w:p>
    <w:p w14:paraId="5706EF3B"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lastRenderedPageBreak/>
        <w:t xml:space="preserve">CRM Cloud Solution </w:t>
      </w:r>
      <w:r>
        <w:rPr>
          <w:color w:val="000000"/>
          <w:sz w:val="24"/>
        </w:rPr>
        <w:t>will</w:t>
      </w:r>
      <w:r w:rsidRPr="001E3A71">
        <w:rPr>
          <w:color w:val="000000"/>
          <w:sz w:val="24"/>
        </w:rPr>
        <w:t xml:space="preserve"> back up data via regularly occurring environment snapshots at 15-minute intervals using industry best practice tools. These real-time snapshots </w:t>
      </w:r>
      <w:r>
        <w:rPr>
          <w:color w:val="000000"/>
          <w:sz w:val="24"/>
        </w:rPr>
        <w:t xml:space="preserve">will </w:t>
      </w:r>
      <w:r w:rsidRPr="001E3A71">
        <w:rPr>
          <w:color w:val="000000"/>
          <w:sz w:val="24"/>
        </w:rPr>
        <w:t>be retained per the outlined schedule to provide application restoration capabilities in the event of an outage.</w:t>
      </w:r>
    </w:p>
    <w:p w14:paraId="4014883E"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t xml:space="preserve">A ‘Nightly’ snapshot </w:t>
      </w:r>
      <w:r>
        <w:rPr>
          <w:color w:val="000000"/>
          <w:sz w:val="24"/>
        </w:rPr>
        <w:t>will</w:t>
      </w:r>
      <w:r w:rsidRPr="001E3A71">
        <w:rPr>
          <w:color w:val="000000"/>
          <w:sz w:val="24"/>
        </w:rPr>
        <w:t xml:space="preserve"> be taken at 12:00 a.m. and retained on the storage controller for seven (7) days. On the eighth day, the oldest snapshot is rolled off the system. The most recent ‘Nightly’ snapshot </w:t>
      </w:r>
      <w:r>
        <w:rPr>
          <w:color w:val="000000"/>
          <w:sz w:val="24"/>
        </w:rPr>
        <w:t>will</w:t>
      </w:r>
      <w:r w:rsidRPr="001E3A71">
        <w:rPr>
          <w:color w:val="000000"/>
          <w:sz w:val="24"/>
        </w:rPr>
        <w:t xml:space="preserve"> be selected when the weekly tape backup process begins.</w:t>
      </w:r>
    </w:p>
    <w:p w14:paraId="6EBB9C3F"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t xml:space="preserve">CRM Cloud contractor </w:t>
      </w:r>
      <w:r>
        <w:rPr>
          <w:color w:val="000000"/>
          <w:sz w:val="24"/>
        </w:rPr>
        <w:t>will</w:t>
      </w:r>
      <w:r w:rsidRPr="001E3A71">
        <w:rPr>
          <w:color w:val="000000"/>
          <w:sz w:val="24"/>
        </w:rPr>
        <w:t xml:space="preserve"> perform a full system backup and set the retention period to indefinite for the purpose of historical archiving of the application baseline for each of the major application releases. </w:t>
      </w:r>
    </w:p>
    <w:p w14:paraId="2E66020B"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t>Long term backup</w:t>
      </w:r>
      <w:r>
        <w:rPr>
          <w:color w:val="000000"/>
          <w:sz w:val="24"/>
        </w:rPr>
        <w:t>s</w:t>
      </w:r>
      <w:r w:rsidRPr="001E3A71">
        <w:rPr>
          <w:color w:val="000000"/>
          <w:sz w:val="24"/>
        </w:rPr>
        <w:t xml:space="preserve"> </w:t>
      </w:r>
      <w:r>
        <w:rPr>
          <w:color w:val="000000"/>
          <w:sz w:val="24"/>
        </w:rPr>
        <w:t>will</w:t>
      </w:r>
      <w:r w:rsidRPr="001E3A71">
        <w:rPr>
          <w:color w:val="000000"/>
          <w:sz w:val="24"/>
        </w:rPr>
        <w:t xml:space="preserve"> be performed at the secondary location, using the replicated data sets. Further, the backup </w:t>
      </w:r>
      <w:r>
        <w:rPr>
          <w:color w:val="000000"/>
          <w:sz w:val="24"/>
        </w:rPr>
        <w:t>will</w:t>
      </w:r>
      <w:r w:rsidRPr="001E3A71">
        <w:rPr>
          <w:color w:val="000000"/>
          <w:sz w:val="24"/>
        </w:rPr>
        <w:t xml:space="preserve"> be run against an offline copy of the data set using separate disk resources so that there is no impact to the private cloud systems during the backup window. </w:t>
      </w:r>
    </w:p>
    <w:p w14:paraId="1A691BDE"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t xml:space="preserve">CRM Cloud contractor </w:t>
      </w:r>
      <w:r>
        <w:rPr>
          <w:color w:val="000000"/>
          <w:sz w:val="24"/>
        </w:rPr>
        <w:t>will</w:t>
      </w:r>
      <w:r w:rsidRPr="001E3A71">
        <w:rPr>
          <w:color w:val="000000"/>
          <w:sz w:val="24"/>
        </w:rPr>
        <w:t xml:space="preserve"> update and maintain the Disaster Recovery plan </w:t>
      </w:r>
    </w:p>
    <w:p w14:paraId="4D5ECC25" w14:textId="77777777" w:rsidR="00AB5D54" w:rsidRPr="001E3A71" w:rsidRDefault="00AB5D54" w:rsidP="00436D83">
      <w:pPr>
        <w:numPr>
          <w:ilvl w:val="0"/>
          <w:numId w:val="32"/>
        </w:numPr>
        <w:spacing w:before="100" w:beforeAutospacing="1" w:after="100" w:afterAutospacing="1"/>
        <w:rPr>
          <w:color w:val="000000"/>
          <w:sz w:val="24"/>
        </w:rPr>
      </w:pPr>
      <w:r w:rsidRPr="001E3A71">
        <w:rPr>
          <w:color w:val="000000"/>
          <w:sz w:val="24"/>
        </w:rPr>
        <w:t xml:space="preserve">CRM Cloud contractor </w:t>
      </w:r>
      <w:r>
        <w:rPr>
          <w:color w:val="000000"/>
          <w:sz w:val="24"/>
        </w:rPr>
        <w:t>will</w:t>
      </w:r>
      <w:r w:rsidRPr="001E3A71">
        <w:rPr>
          <w:color w:val="000000"/>
          <w:sz w:val="24"/>
        </w:rPr>
        <w:t xml:space="preserve"> have the Disaster Recovery site databases and applications operational within two hours of the VA decision to failover to the secondary site. </w:t>
      </w:r>
    </w:p>
    <w:p w14:paraId="48CA7FA2" w14:textId="77777777" w:rsidR="00AB5D54" w:rsidRPr="005758C3" w:rsidRDefault="00AB5D54" w:rsidP="00436D83">
      <w:pPr>
        <w:numPr>
          <w:ilvl w:val="0"/>
          <w:numId w:val="32"/>
        </w:numPr>
        <w:spacing w:before="100" w:beforeAutospacing="1" w:after="100" w:afterAutospacing="1"/>
        <w:rPr>
          <w:color w:val="000000"/>
        </w:rPr>
      </w:pPr>
      <w:r w:rsidRPr="001E3A71">
        <w:rPr>
          <w:color w:val="000000"/>
          <w:sz w:val="24"/>
        </w:rPr>
        <w:t xml:space="preserve">CRM Cloud contractor </w:t>
      </w:r>
      <w:r>
        <w:rPr>
          <w:color w:val="000000"/>
          <w:sz w:val="24"/>
        </w:rPr>
        <w:t>will</w:t>
      </w:r>
      <w:r w:rsidRPr="001E3A71">
        <w:rPr>
          <w:color w:val="000000"/>
          <w:sz w:val="24"/>
        </w:rPr>
        <w:t xml:space="preserve"> provide the infrastructure, connectivity, and replication of data to support successful DR testing in two regularly occurring cycles: (1) Failover DR testing </w:t>
      </w:r>
      <w:r>
        <w:rPr>
          <w:color w:val="000000"/>
          <w:sz w:val="24"/>
        </w:rPr>
        <w:t>will</w:t>
      </w:r>
      <w:r w:rsidRPr="001E3A71">
        <w:rPr>
          <w:color w:val="000000"/>
          <w:sz w:val="24"/>
        </w:rPr>
        <w:t xml:space="preserve"> occur on a monthly basis to confirm that failover capabilities from the primary to the secondary hosting site is functioning at the same level of performance, availability, and integrity as the primary site. </w:t>
      </w:r>
      <w:r>
        <w:rPr>
          <w:color w:val="000000"/>
          <w:sz w:val="24"/>
        </w:rPr>
        <w:t>The contractor will</w:t>
      </w:r>
      <w:r w:rsidRPr="001E3A71">
        <w:rPr>
          <w:color w:val="000000"/>
          <w:sz w:val="24"/>
        </w:rPr>
        <w:t xml:space="preserve"> perform a monthly backup restoral test with a sample server; (2) Annual DR testing </w:t>
      </w:r>
      <w:r>
        <w:rPr>
          <w:color w:val="000000"/>
          <w:sz w:val="24"/>
        </w:rPr>
        <w:t>will</w:t>
      </w:r>
      <w:r w:rsidRPr="001E3A71">
        <w:rPr>
          <w:color w:val="000000"/>
          <w:sz w:val="24"/>
        </w:rPr>
        <w:t xml:space="preserve"> occur once per year to demonstrate full restoration capabilities from the primary and alternate failover sites as well as restoration from tape. Results of the DR testing </w:t>
      </w:r>
      <w:r>
        <w:rPr>
          <w:color w:val="000000"/>
          <w:sz w:val="24"/>
        </w:rPr>
        <w:t>will</w:t>
      </w:r>
      <w:r w:rsidRPr="001E3A71">
        <w:rPr>
          <w:color w:val="000000"/>
          <w:sz w:val="24"/>
        </w:rPr>
        <w:t xml:space="preserve"> be included as part of the Bi-Weekly Status Report.</w:t>
      </w:r>
    </w:p>
    <w:p w14:paraId="1B8F3BAD" w14:textId="77777777" w:rsidR="00D74721" w:rsidRDefault="00D74721" w:rsidP="00C765D5">
      <w:pPr>
        <w:pStyle w:val="Heading2"/>
      </w:pPr>
      <w:bookmarkStart w:id="30" w:name="_Toc433637181"/>
      <w:bookmarkStart w:id="31" w:name="_Toc445215817"/>
      <w:r>
        <w:t>Documentation Specifications</w:t>
      </w:r>
      <w:bookmarkEnd w:id="30"/>
      <w:bookmarkEnd w:id="31"/>
    </w:p>
    <w:p w14:paraId="60F11CCF" w14:textId="77777777" w:rsidR="00AB5D54" w:rsidRPr="001E3026" w:rsidRDefault="00AB5D54" w:rsidP="00AB5D54">
      <w:pPr>
        <w:pStyle w:val="BodyText"/>
        <w:rPr>
          <w:szCs w:val="24"/>
        </w:rPr>
      </w:pPr>
      <w:r>
        <w:t xml:space="preserve">System documentation includes descriptions of the system hardware, software, policies, standards, procedures, and approvals related to the system life cycle and system security controls. VA requires that sufficient documentation exists to provide an operating reference to effectively use software and hardware, and formal security and operational procedures have been documented, including the adequate completion of certification and accreditation processes. Documentation must include, but is not limited to, all documentation of security planning, </w:t>
      </w:r>
      <w:r w:rsidRPr="001E3026">
        <w:rPr>
          <w:szCs w:val="24"/>
        </w:rPr>
        <w:t xml:space="preserve">certification and accreditation process, and configuration management of the hardware and software associated with the system. </w:t>
      </w:r>
    </w:p>
    <w:p w14:paraId="1CEB1D8C" w14:textId="77777777" w:rsidR="00AB5D54" w:rsidRPr="006A704F" w:rsidRDefault="00AB5D54" w:rsidP="00AB5D54">
      <w:pPr>
        <w:rPr>
          <w:sz w:val="24"/>
        </w:rPr>
      </w:pPr>
      <w:r w:rsidRPr="006A704F">
        <w:rPr>
          <w:sz w:val="24"/>
        </w:rPr>
        <w:t xml:space="preserve">The following documentation </w:t>
      </w:r>
      <w:r>
        <w:rPr>
          <w:sz w:val="24"/>
        </w:rPr>
        <w:t xml:space="preserve">will </w:t>
      </w:r>
      <w:r w:rsidRPr="006A704F">
        <w:rPr>
          <w:sz w:val="24"/>
        </w:rPr>
        <w:t xml:space="preserve">be delivered </w:t>
      </w:r>
      <w:r>
        <w:rPr>
          <w:sz w:val="24"/>
        </w:rPr>
        <w:t xml:space="preserve">as a part of </w:t>
      </w:r>
      <w:r w:rsidRPr="006A704F">
        <w:rPr>
          <w:sz w:val="24"/>
        </w:rPr>
        <w:t xml:space="preserve">ICP </w:t>
      </w:r>
      <w:r>
        <w:rPr>
          <w:sz w:val="24"/>
        </w:rPr>
        <w:t xml:space="preserve">deployment </w:t>
      </w:r>
      <w:r w:rsidRPr="006A704F">
        <w:rPr>
          <w:sz w:val="24"/>
        </w:rPr>
        <w:t>to production</w:t>
      </w:r>
      <w:r>
        <w:rPr>
          <w:sz w:val="24"/>
        </w:rPr>
        <w:t xml:space="preserve"> to meet all VA PMAS requirements and standards</w:t>
      </w:r>
      <w:r w:rsidRPr="006A704F">
        <w:rPr>
          <w:sz w:val="24"/>
        </w:rPr>
        <w:t>:</w:t>
      </w:r>
    </w:p>
    <w:p w14:paraId="02D9505D" w14:textId="77777777" w:rsidR="00AB5D54" w:rsidRPr="001E3026" w:rsidRDefault="00AB5D54" w:rsidP="00436D83">
      <w:pPr>
        <w:pStyle w:val="BodyTextBullet1"/>
        <w:numPr>
          <w:ilvl w:val="0"/>
          <w:numId w:val="33"/>
        </w:numPr>
        <w:rPr>
          <w:szCs w:val="24"/>
        </w:rPr>
      </w:pPr>
      <w:r w:rsidRPr="001E3026">
        <w:rPr>
          <w:szCs w:val="24"/>
        </w:rPr>
        <w:t>ICP Overview Document</w:t>
      </w:r>
    </w:p>
    <w:p w14:paraId="65ECC4B8" w14:textId="77777777" w:rsidR="00AB5D54" w:rsidRPr="001E3026" w:rsidRDefault="00AB5D54" w:rsidP="00436D83">
      <w:pPr>
        <w:pStyle w:val="BodyTextBullet1"/>
        <w:numPr>
          <w:ilvl w:val="0"/>
          <w:numId w:val="33"/>
        </w:numPr>
        <w:rPr>
          <w:szCs w:val="24"/>
        </w:rPr>
      </w:pPr>
      <w:r w:rsidRPr="001E3026">
        <w:rPr>
          <w:szCs w:val="24"/>
        </w:rPr>
        <w:t xml:space="preserve">ICP Business Requirements Document (BRD) </w:t>
      </w:r>
    </w:p>
    <w:p w14:paraId="4743A4E2" w14:textId="77777777" w:rsidR="00AB5D54" w:rsidRPr="00070F61" w:rsidRDefault="00AB5D54" w:rsidP="00436D83">
      <w:pPr>
        <w:pStyle w:val="BodyTextBullet1"/>
        <w:numPr>
          <w:ilvl w:val="0"/>
          <w:numId w:val="33"/>
        </w:numPr>
        <w:rPr>
          <w:szCs w:val="24"/>
        </w:rPr>
      </w:pPr>
      <w:r w:rsidRPr="00070F61">
        <w:rPr>
          <w:szCs w:val="24"/>
        </w:rPr>
        <w:t>ICP Risk Log</w:t>
      </w:r>
    </w:p>
    <w:p w14:paraId="09193B03" w14:textId="77777777" w:rsidR="00AB5D54" w:rsidRPr="004E199C" w:rsidRDefault="00AB5D54" w:rsidP="00436D83">
      <w:pPr>
        <w:pStyle w:val="BodyTextBullet1"/>
        <w:numPr>
          <w:ilvl w:val="0"/>
          <w:numId w:val="33"/>
        </w:numPr>
        <w:rPr>
          <w:szCs w:val="24"/>
        </w:rPr>
      </w:pPr>
      <w:r w:rsidRPr="004E199C">
        <w:rPr>
          <w:szCs w:val="24"/>
        </w:rPr>
        <w:t>ICP Project Charter</w:t>
      </w:r>
    </w:p>
    <w:p w14:paraId="27F98B74" w14:textId="77777777" w:rsidR="00AB5D54" w:rsidRPr="008A2B2D" w:rsidRDefault="00AB5D54" w:rsidP="00436D83">
      <w:pPr>
        <w:pStyle w:val="BodyTextBullet1"/>
        <w:numPr>
          <w:ilvl w:val="0"/>
          <w:numId w:val="33"/>
        </w:numPr>
        <w:rPr>
          <w:szCs w:val="24"/>
        </w:rPr>
      </w:pPr>
      <w:r w:rsidRPr="008A2B2D">
        <w:rPr>
          <w:szCs w:val="24"/>
        </w:rPr>
        <w:lastRenderedPageBreak/>
        <w:t>ICP Performance Work Statement (PWS)</w:t>
      </w:r>
    </w:p>
    <w:p w14:paraId="2B679ECF" w14:textId="77777777" w:rsidR="00AB5D54" w:rsidRPr="00F87FEF" w:rsidRDefault="00AB5D54" w:rsidP="00436D83">
      <w:pPr>
        <w:pStyle w:val="BodyTextBullet1"/>
        <w:numPr>
          <w:ilvl w:val="0"/>
          <w:numId w:val="33"/>
        </w:numPr>
        <w:rPr>
          <w:szCs w:val="24"/>
        </w:rPr>
      </w:pPr>
      <w:r w:rsidRPr="00F87FEF">
        <w:rPr>
          <w:szCs w:val="24"/>
        </w:rPr>
        <w:t>VA 6500 Information Security Handbook</w:t>
      </w:r>
    </w:p>
    <w:p w14:paraId="4144317B" w14:textId="77777777" w:rsidR="00AB5D54" w:rsidRPr="00967AFA" w:rsidRDefault="00AB5D54" w:rsidP="00436D83">
      <w:pPr>
        <w:pStyle w:val="BodyTextBullet1"/>
        <w:numPr>
          <w:ilvl w:val="0"/>
          <w:numId w:val="33"/>
        </w:numPr>
        <w:rPr>
          <w:szCs w:val="24"/>
        </w:rPr>
      </w:pPr>
      <w:r w:rsidRPr="00967AFA">
        <w:rPr>
          <w:szCs w:val="24"/>
        </w:rPr>
        <w:t xml:space="preserve">ICP Project Management Plan (PMP) </w:t>
      </w:r>
    </w:p>
    <w:p w14:paraId="702B240E" w14:textId="77777777" w:rsidR="00AB5D54" w:rsidRPr="001F651C" w:rsidRDefault="00AB5D54" w:rsidP="00436D83">
      <w:pPr>
        <w:pStyle w:val="BodyTextBullet1"/>
        <w:numPr>
          <w:ilvl w:val="0"/>
          <w:numId w:val="33"/>
        </w:numPr>
        <w:rPr>
          <w:szCs w:val="24"/>
        </w:rPr>
      </w:pPr>
      <w:r w:rsidRPr="00CB4142">
        <w:rPr>
          <w:szCs w:val="24"/>
        </w:rPr>
        <w:t xml:space="preserve">ICP </w:t>
      </w:r>
      <w:r w:rsidRPr="001F651C">
        <w:rPr>
          <w:szCs w:val="24"/>
        </w:rPr>
        <w:t>Acceptance Criteria Plan</w:t>
      </w:r>
    </w:p>
    <w:p w14:paraId="42132E43" w14:textId="77777777" w:rsidR="00AB5D54" w:rsidRPr="001F651C" w:rsidRDefault="00AB5D54" w:rsidP="00436D83">
      <w:pPr>
        <w:pStyle w:val="BodyTextBullet1"/>
        <w:numPr>
          <w:ilvl w:val="0"/>
          <w:numId w:val="33"/>
        </w:numPr>
        <w:rPr>
          <w:szCs w:val="24"/>
        </w:rPr>
      </w:pPr>
      <w:r w:rsidRPr="001F651C">
        <w:rPr>
          <w:szCs w:val="24"/>
        </w:rPr>
        <w:t xml:space="preserve">ICP Operational Acceptance Plan </w:t>
      </w:r>
    </w:p>
    <w:p w14:paraId="74E29FDF" w14:textId="77777777" w:rsidR="00AB5D54" w:rsidRPr="00FC35FA" w:rsidRDefault="00AB5D54" w:rsidP="00436D83">
      <w:pPr>
        <w:pStyle w:val="BodyTextBullet1"/>
        <w:numPr>
          <w:ilvl w:val="0"/>
          <w:numId w:val="33"/>
        </w:numPr>
        <w:rPr>
          <w:szCs w:val="24"/>
        </w:rPr>
      </w:pPr>
      <w:r w:rsidRPr="00FC35FA">
        <w:rPr>
          <w:szCs w:val="24"/>
        </w:rPr>
        <w:t>ICP Configuration/Software Design Document (SDD)</w:t>
      </w:r>
    </w:p>
    <w:p w14:paraId="351C1E8E" w14:textId="77777777" w:rsidR="00AB5D54" w:rsidRPr="00FC35FA" w:rsidRDefault="00AB5D54" w:rsidP="00436D83">
      <w:pPr>
        <w:pStyle w:val="BodyTextBullet1"/>
        <w:numPr>
          <w:ilvl w:val="0"/>
          <w:numId w:val="33"/>
        </w:numPr>
        <w:rPr>
          <w:szCs w:val="24"/>
        </w:rPr>
      </w:pPr>
      <w:r w:rsidRPr="00FC35FA">
        <w:rPr>
          <w:szCs w:val="24"/>
        </w:rPr>
        <w:t xml:space="preserve">ICP Infrastructure Analysis Report </w:t>
      </w:r>
    </w:p>
    <w:p w14:paraId="12CD00D6" w14:textId="77777777" w:rsidR="00AB5D54" w:rsidRPr="00FC35FA" w:rsidRDefault="00AB5D54" w:rsidP="00436D83">
      <w:pPr>
        <w:pStyle w:val="BodyTextBullet1"/>
        <w:numPr>
          <w:ilvl w:val="0"/>
          <w:numId w:val="33"/>
        </w:numPr>
        <w:rPr>
          <w:szCs w:val="24"/>
        </w:rPr>
      </w:pPr>
      <w:r w:rsidRPr="00FC35FA">
        <w:rPr>
          <w:szCs w:val="24"/>
        </w:rPr>
        <w:t xml:space="preserve">ICP Master Test Plan (MTP) </w:t>
      </w:r>
    </w:p>
    <w:p w14:paraId="5DA5BDA6" w14:textId="77777777" w:rsidR="00AB5D54" w:rsidRPr="00176A2B" w:rsidRDefault="00AB5D54" w:rsidP="00436D83">
      <w:pPr>
        <w:pStyle w:val="BodyTextBullet1"/>
        <w:numPr>
          <w:ilvl w:val="0"/>
          <w:numId w:val="33"/>
        </w:numPr>
        <w:rPr>
          <w:szCs w:val="24"/>
        </w:rPr>
      </w:pPr>
      <w:r w:rsidRPr="00176A2B">
        <w:rPr>
          <w:szCs w:val="24"/>
        </w:rPr>
        <w:t xml:space="preserve">ICP Training Plan </w:t>
      </w:r>
    </w:p>
    <w:p w14:paraId="3A697414" w14:textId="77777777" w:rsidR="00AB5D54" w:rsidRPr="00AB431E" w:rsidRDefault="00AB5D54" w:rsidP="00436D83">
      <w:pPr>
        <w:pStyle w:val="BodyTextBullet1"/>
        <w:numPr>
          <w:ilvl w:val="0"/>
          <w:numId w:val="33"/>
        </w:numPr>
        <w:rPr>
          <w:szCs w:val="24"/>
        </w:rPr>
      </w:pPr>
      <w:r w:rsidRPr="00AB431E">
        <w:rPr>
          <w:szCs w:val="24"/>
        </w:rPr>
        <w:t xml:space="preserve">ICP User’s Guide </w:t>
      </w:r>
    </w:p>
    <w:p w14:paraId="7A96F6E2" w14:textId="77777777" w:rsidR="00AB5D54" w:rsidRPr="0033577B" w:rsidRDefault="00AB5D54" w:rsidP="00436D83">
      <w:pPr>
        <w:pStyle w:val="BodyTextBullet1"/>
        <w:numPr>
          <w:ilvl w:val="0"/>
          <w:numId w:val="33"/>
        </w:numPr>
        <w:rPr>
          <w:szCs w:val="24"/>
        </w:rPr>
      </w:pPr>
      <w:r w:rsidRPr="00AB431E">
        <w:rPr>
          <w:szCs w:val="24"/>
        </w:rPr>
        <w:t>ICP Architecture Document</w:t>
      </w:r>
    </w:p>
    <w:p w14:paraId="0C8A3138" w14:textId="77777777" w:rsidR="00C52073" w:rsidRDefault="00C52073" w:rsidP="00C52073">
      <w:pPr>
        <w:pStyle w:val="Heading2"/>
      </w:pPr>
      <w:bookmarkStart w:id="32" w:name="_Toc433637182"/>
      <w:bookmarkStart w:id="33" w:name="_Toc445215818"/>
      <w:r>
        <w:t>Functional Specifications</w:t>
      </w:r>
      <w:bookmarkEnd w:id="32"/>
      <w:bookmarkEnd w:id="33"/>
    </w:p>
    <w:p w14:paraId="2C8EE139" w14:textId="77777777" w:rsidR="00C52073" w:rsidRPr="009946AA" w:rsidRDefault="00C52073" w:rsidP="00C52073">
      <w:pPr>
        <w:pStyle w:val="BodyText"/>
      </w:pPr>
      <w:r>
        <w:t>This section provides the functional requirements for the ICP solution derived from the ICP BRD.</w:t>
      </w:r>
    </w:p>
    <w:p w14:paraId="0063242C" w14:textId="77777777" w:rsidR="00C52073" w:rsidRDefault="00C52073" w:rsidP="00C52073">
      <w:pPr>
        <w:ind w:right="282"/>
        <w:rPr>
          <w:spacing w:val="-2"/>
          <w:sz w:val="24"/>
        </w:rPr>
      </w:pPr>
      <w:r w:rsidRPr="006A704F">
        <w:rPr>
          <w:sz w:val="24"/>
        </w:rPr>
        <w:t xml:space="preserve">Note: </w:t>
      </w:r>
      <w:r w:rsidRPr="004E199C">
        <w:rPr>
          <w:sz w:val="24"/>
        </w:rPr>
        <w:t>Func</w:t>
      </w:r>
      <w:r w:rsidRPr="008A2B2D">
        <w:rPr>
          <w:spacing w:val="-1"/>
          <w:sz w:val="24"/>
        </w:rPr>
        <w:t>t</w:t>
      </w:r>
      <w:r w:rsidRPr="00F87FEF">
        <w:rPr>
          <w:spacing w:val="1"/>
          <w:sz w:val="24"/>
        </w:rPr>
        <w:t>i</w:t>
      </w:r>
      <w:r w:rsidRPr="00F87FEF">
        <w:rPr>
          <w:sz w:val="24"/>
        </w:rPr>
        <w:t>on</w:t>
      </w:r>
      <w:r w:rsidRPr="00891845">
        <w:rPr>
          <w:spacing w:val="-2"/>
          <w:sz w:val="24"/>
        </w:rPr>
        <w:t>a</w:t>
      </w:r>
      <w:r w:rsidRPr="00891845">
        <w:rPr>
          <w:sz w:val="24"/>
        </w:rPr>
        <w:t>l</w:t>
      </w:r>
      <w:r w:rsidRPr="00795E00">
        <w:rPr>
          <w:spacing w:val="1"/>
          <w:sz w:val="24"/>
        </w:rPr>
        <w:t xml:space="preserve"> s</w:t>
      </w:r>
      <w:r w:rsidRPr="00795E00">
        <w:rPr>
          <w:spacing w:val="-2"/>
          <w:sz w:val="24"/>
        </w:rPr>
        <w:t>p</w:t>
      </w:r>
      <w:r w:rsidRPr="00795E00">
        <w:rPr>
          <w:sz w:val="24"/>
        </w:rPr>
        <w:t>e</w:t>
      </w:r>
      <w:r w:rsidRPr="00795E00">
        <w:rPr>
          <w:spacing w:val="-2"/>
          <w:sz w:val="24"/>
        </w:rPr>
        <w:t>c</w:t>
      </w:r>
      <w:r w:rsidRPr="00795E00">
        <w:rPr>
          <w:spacing w:val="1"/>
          <w:sz w:val="24"/>
        </w:rPr>
        <w:t>i</w:t>
      </w:r>
      <w:r w:rsidRPr="00795E00">
        <w:rPr>
          <w:spacing w:val="-2"/>
          <w:sz w:val="24"/>
        </w:rPr>
        <w:t>f</w:t>
      </w:r>
      <w:r w:rsidRPr="00795E00">
        <w:rPr>
          <w:spacing w:val="1"/>
          <w:sz w:val="24"/>
        </w:rPr>
        <w:t>i</w:t>
      </w:r>
      <w:r w:rsidRPr="00795E00">
        <w:rPr>
          <w:sz w:val="24"/>
        </w:rPr>
        <w:t>c</w:t>
      </w:r>
      <w:r w:rsidRPr="00795E00">
        <w:rPr>
          <w:spacing w:val="-2"/>
          <w:sz w:val="24"/>
        </w:rPr>
        <w:t>a</w:t>
      </w:r>
      <w:r w:rsidRPr="00795E00">
        <w:rPr>
          <w:spacing w:val="1"/>
          <w:sz w:val="24"/>
        </w:rPr>
        <w:t>ti</w:t>
      </w:r>
      <w:r w:rsidRPr="00795E00">
        <w:rPr>
          <w:spacing w:val="-2"/>
          <w:sz w:val="24"/>
        </w:rPr>
        <w:t>o</w:t>
      </w:r>
      <w:r w:rsidRPr="00795E00">
        <w:rPr>
          <w:sz w:val="24"/>
        </w:rPr>
        <w:t>ns</w:t>
      </w:r>
      <w:r w:rsidRPr="00795E00">
        <w:rPr>
          <w:spacing w:val="1"/>
          <w:sz w:val="24"/>
        </w:rPr>
        <w:t xml:space="preserve"> </w:t>
      </w:r>
      <w:r w:rsidRPr="00795E00">
        <w:rPr>
          <w:spacing w:val="-2"/>
          <w:sz w:val="24"/>
        </w:rPr>
        <w:t>re</w:t>
      </w:r>
      <w:r w:rsidRPr="00795E00">
        <w:rPr>
          <w:spacing w:val="1"/>
          <w:sz w:val="24"/>
        </w:rPr>
        <w:t>l</w:t>
      </w:r>
      <w:r w:rsidRPr="00795E00">
        <w:rPr>
          <w:sz w:val="24"/>
        </w:rPr>
        <w:t>a</w:t>
      </w:r>
      <w:r w:rsidRPr="00795E00">
        <w:rPr>
          <w:spacing w:val="-1"/>
          <w:sz w:val="24"/>
        </w:rPr>
        <w:t>t</w:t>
      </w:r>
      <w:r w:rsidRPr="00795E00">
        <w:rPr>
          <w:spacing w:val="1"/>
          <w:sz w:val="24"/>
        </w:rPr>
        <w:t>i</w:t>
      </w:r>
      <w:r w:rsidRPr="00795E00">
        <w:rPr>
          <w:sz w:val="24"/>
        </w:rPr>
        <w:t>ng</w:t>
      </w:r>
      <w:r w:rsidRPr="00795E00">
        <w:rPr>
          <w:spacing w:val="-2"/>
          <w:sz w:val="24"/>
        </w:rPr>
        <w:t xml:space="preserve"> </w:t>
      </w:r>
      <w:r w:rsidRPr="00795E00">
        <w:rPr>
          <w:spacing w:val="1"/>
          <w:sz w:val="24"/>
        </w:rPr>
        <w:t>t</w:t>
      </w:r>
      <w:r w:rsidRPr="00795E00">
        <w:rPr>
          <w:sz w:val="24"/>
        </w:rPr>
        <w:t>o</w:t>
      </w:r>
      <w:r w:rsidRPr="00795E00">
        <w:rPr>
          <w:spacing w:val="-3"/>
          <w:sz w:val="24"/>
        </w:rPr>
        <w:t xml:space="preserve"> </w:t>
      </w:r>
      <w:r w:rsidRPr="00795E00">
        <w:rPr>
          <w:spacing w:val="1"/>
          <w:sz w:val="24"/>
        </w:rPr>
        <w:t xml:space="preserve">Increment 1 </w:t>
      </w:r>
      <w:r w:rsidRPr="00795E00">
        <w:rPr>
          <w:sz w:val="24"/>
        </w:rPr>
        <w:t>a</w:t>
      </w:r>
      <w:r w:rsidRPr="00795E00">
        <w:rPr>
          <w:spacing w:val="1"/>
          <w:sz w:val="24"/>
        </w:rPr>
        <w:t>r</w:t>
      </w:r>
      <w:r w:rsidRPr="00795E00">
        <w:rPr>
          <w:sz w:val="24"/>
        </w:rPr>
        <w:t>e</w:t>
      </w:r>
      <w:r w:rsidRPr="00795E00">
        <w:rPr>
          <w:spacing w:val="-2"/>
          <w:sz w:val="24"/>
        </w:rPr>
        <w:t xml:space="preserve"> </w:t>
      </w:r>
      <w:r w:rsidRPr="00795E00">
        <w:rPr>
          <w:sz w:val="24"/>
        </w:rPr>
        <w:t>de</w:t>
      </w:r>
      <w:r w:rsidRPr="00795E00">
        <w:rPr>
          <w:spacing w:val="1"/>
          <w:sz w:val="24"/>
        </w:rPr>
        <w:t>s</w:t>
      </w:r>
      <w:r w:rsidRPr="00795E00">
        <w:rPr>
          <w:spacing w:val="-2"/>
          <w:sz w:val="24"/>
        </w:rPr>
        <w:t>c</w:t>
      </w:r>
      <w:r w:rsidRPr="00795E00">
        <w:rPr>
          <w:spacing w:val="1"/>
          <w:sz w:val="24"/>
        </w:rPr>
        <w:t>ri</w:t>
      </w:r>
      <w:r w:rsidRPr="00795E00">
        <w:rPr>
          <w:spacing w:val="-2"/>
          <w:sz w:val="24"/>
        </w:rPr>
        <w:t>b</w:t>
      </w:r>
      <w:r w:rsidRPr="00795E00">
        <w:rPr>
          <w:sz w:val="24"/>
        </w:rPr>
        <w:t xml:space="preserve">ed </w:t>
      </w:r>
      <w:r>
        <w:rPr>
          <w:sz w:val="24"/>
        </w:rPr>
        <w:t xml:space="preserve">in the </w:t>
      </w:r>
      <w:r w:rsidRPr="00795E00">
        <w:rPr>
          <w:spacing w:val="-1"/>
          <w:sz w:val="24"/>
        </w:rPr>
        <w:t>ICP</w:t>
      </w:r>
      <w:r w:rsidRPr="00795E00">
        <w:rPr>
          <w:spacing w:val="1"/>
          <w:sz w:val="24"/>
        </w:rPr>
        <w:t xml:space="preserve"> </w:t>
      </w:r>
      <w:r w:rsidRPr="00795E00">
        <w:rPr>
          <w:spacing w:val="-3"/>
          <w:sz w:val="24"/>
        </w:rPr>
        <w:t>R</w:t>
      </w:r>
      <w:r w:rsidRPr="00795E00">
        <w:rPr>
          <w:spacing w:val="2"/>
          <w:sz w:val="24"/>
        </w:rPr>
        <w:t>T</w:t>
      </w:r>
      <w:r w:rsidRPr="00795E00">
        <w:rPr>
          <w:sz w:val="24"/>
        </w:rPr>
        <w:t>M</w:t>
      </w:r>
      <w:r w:rsidRPr="00795E00">
        <w:rPr>
          <w:spacing w:val="-2"/>
          <w:sz w:val="24"/>
        </w:rPr>
        <w:t xml:space="preserve">.  </w:t>
      </w:r>
    </w:p>
    <w:p w14:paraId="766F6500" w14:textId="77777777" w:rsidR="00C52073" w:rsidRPr="00795E00" w:rsidRDefault="00C52073" w:rsidP="00C52073">
      <w:pPr>
        <w:ind w:right="282"/>
        <w:rPr>
          <w:sz w:val="24"/>
        </w:rPr>
      </w:pPr>
      <w:r w:rsidRPr="006A704F">
        <w:rPr>
          <w:b/>
          <w:sz w:val="24"/>
        </w:rPr>
        <w:t xml:space="preserve">Any updates </w:t>
      </w:r>
      <w:r w:rsidRPr="006A704F">
        <w:rPr>
          <w:b/>
          <w:spacing w:val="1"/>
          <w:sz w:val="24"/>
        </w:rPr>
        <w:t>t</w:t>
      </w:r>
      <w:r w:rsidRPr="006A704F">
        <w:rPr>
          <w:b/>
          <w:sz w:val="24"/>
        </w:rPr>
        <w:t>o</w:t>
      </w:r>
      <w:r w:rsidRPr="006A704F">
        <w:rPr>
          <w:b/>
          <w:spacing w:val="-2"/>
          <w:sz w:val="24"/>
        </w:rPr>
        <w:t xml:space="preserve"> </w:t>
      </w:r>
      <w:r w:rsidRPr="006A704F">
        <w:rPr>
          <w:b/>
          <w:spacing w:val="1"/>
          <w:sz w:val="24"/>
        </w:rPr>
        <w:t>t</w:t>
      </w:r>
      <w:r w:rsidRPr="006A704F">
        <w:rPr>
          <w:b/>
          <w:sz w:val="24"/>
        </w:rPr>
        <w:t>he</w:t>
      </w:r>
      <w:r w:rsidRPr="006A704F">
        <w:rPr>
          <w:b/>
          <w:spacing w:val="1"/>
          <w:sz w:val="24"/>
        </w:rPr>
        <w:t xml:space="preserve"> </w:t>
      </w:r>
      <w:r w:rsidRPr="006A704F">
        <w:rPr>
          <w:b/>
          <w:spacing w:val="-3"/>
          <w:sz w:val="24"/>
        </w:rPr>
        <w:t>R</w:t>
      </w:r>
      <w:r w:rsidRPr="006A704F">
        <w:rPr>
          <w:b/>
          <w:spacing w:val="-1"/>
          <w:sz w:val="24"/>
        </w:rPr>
        <w:t>T</w:t>
      </w:r>
      <w:r w:rsidRPr="006A704F">
        <w:rPr>
          <w:b/>
          <w:sz w:val="24"/>
        </w:rPr>
        <w:t>M</w:t>
      </w:r>
      <w:r w:rsidRPr="006A704F">
        <w:rPr>
          <w:b/>
          <w:spacing w:val="1"/>
          <w:sz w:val="24"/>
        </w:rPr>
        <w:t xml:space="preserve"> </w:t>
      </w:r>
      <w:r w:rsidRPr="006A704F">
        <w:rPr>
          <w:b/>
          <w:spacing w:val="-2"/>
          <w:sz w:val="24"/>
        </w:rPr>
        <w:t>a</w:t>
      </w:r>
      <w:r w:rsidRPr="006A704F">
        <w:rPr>
          <w:b/>
          <w:spacing w:val="1"/>
          <w:sz w:val="24"/>
        </w:rPr>
        <w:t>ft</w:t>
      </w:r>
      <w:r w:rsidRPr="006A704F">
        <w:rPr>
          <w:b/>
          <w:spacing w:val="-2"/>
          <w:sz w:val="24"/>
        </w:rPr>
        <w:t>e</w:t>
      </w:r>
      <w:r w:rsidRPr="006A704F">
        <w:rPr>
          <w:b/>
          <w:sz w:val="24"/>
        </w:rPr>
        <w:t>r</w:t>
      </w:r>
      <w:r w:rsidRPr="006A704F">
        <w:rPr>
          <w:b/>
          <w:spacing w:val="-1"/>
          <w:sz w:val="24"/>
        </w:rPr>
        <w:t xml:space="preserve"> </w:t>
      </w:r>
      <w:r w:rsidRPr="006A704F">
        <w:rPr>
          <w:b/>
          <w:spacing w:val="1"/>
          <w:sz w:val="24"/>
        </w:rPr>
        <w:t>t</w:t>
      </w:r>
      <w:r w:rsidRPr="006A704F">
        <w:rPr>
          <w:b/>
          <w:sz w:val="24"/>
        </w:rPr>
        <w:t>h</w:t>
      </w:r>
      <w:r w:rsidRPr="006A704F">
        <w:rPr>
          <w:b/>
          <w:spacing w:val="-1"/>
          <w:sz w:val="24"/>
        </w:rPr>
        <w:t>i</w:t>
      </w:r>
      <w:r w:rsidRPr="006A704F">
        <w:rPr>
          <w:b/>
          <w:sz w:val="24"/>
        </w:rPr>
        <w:t>s docu</w:t>
      </w:r>
      <w:r w:rsidRPr="006A704F">
        <w:rPr>
          <w:b/>
          <w:spacing w:val="-4"/>
          <w:sz w:val="24"/>
        </w:rPr>
        <w:t>m</w:t>
      </w:r>
      <w:r w:rsidRPr="006A704F">
        <w:rPr>
          <w:b/>
          <w:sz w:val="24"/>
        </w:rPr>
        <w:t>ent</w:t>
      </w:r>
      <w:r w:rsidRPr="006A704F">
        <w:rPr>
          <w:b/>
          <w:spacing w:val="1"/>
          <w:sz w:val="24"/>
        </w:rPr>
        <w:t xml:space="preserve"> </w:t>
      </w:r>
      <w:r w:rsidRPr="006A704F">
        <w:rPr>
          <w:b/>
          <w:spacing w:val="-1"/>
          <w:sz w:val="24"/>
        </w:rPr>
        <w:t>is</w:t>
      </w:r>
      <w:r w:rsidRPr="006A704F">
        <w:rPr>
          <w:b/>
          <w:spacing w:val="1"/>
          <w:sz w:val="24"/>
        </w:rPr>
        <w:t xml:space="preserve"> </w:t>
      </w:r>
      <w:r w:rsidRPr="006A704F">
        <w:rPr>
          <w:b/>
          <w:spacing w:val="-2"/>
          <w:sz w:val="24"/>
        </w:rPr>
        <w:t>c</w:t>
      </w:r>
      <w:r w:rsidRPr="006A704F">
        <w:rPr>
          <w:b/>
          <w:spacing w:val="1"/>
          <w:sz w:val="24"/>
        </w:rPr>
        <w:t>r</w:t>
      </w:r>
      <w:r w:rsidRPr="006A704F">
        <w:rPr>
          <w:b/>
          <w:sz w:val="24"/>
        </w:rPr>
        <w:t>e</w:t>
      </w:r>
      <w:r w:rsidRPr="006A704F">
        <w:rPr>
          <w:b/>
          <w:spacing w:val="-2"/>
          <w:sz w:val="24"/>
        </w:rPr>
        <w:t>a</w:t>
      </w:r>
      <w:r w:rsidRPr="006A704F">
        <w:rPr>
          <w:b/>
          <w:spacing w:val="1"/>
          <w:sz w:val="24"/>
        </w:rPr>
        <w:t>t</w:t>
      </w:r>
      <w:r w:rsidRPr="006A704F">
        <w:rPr>
          <w:b/>
          <w:sz w:val="24"/>
        </w:rPr>
        <w:t>e</w:t>
      </w:r>
      <w:r w:rsidRPr="006A704F">
        <w:rPr>
          <w:b/>
          <w:spacing w:val="-2"/>
          <w:sz w:val="24"/>
        </w:rPr>
        <w:t>d will be contained in the ICP RTM</w:t>
      </w:r>
      <w:r w:rsidRPr="006A704F">
        <w:rPr>
          <w:b/>
          <w:spacing w:val="1"/>
          <w:sz w:val="24"/>
        </w:rPr>
        <w:t>.</w:t>
      </w:r>
    </w:p>
    <w:p w14:paraId="2A82B9F9" w14:textId="77777777" w:rsidR="00C52073" w:rsidRPr="00795E00" w:rsidRDefault="00C52073" w:rsidP="00C52073">
      <w:pPr>
        <w:spacing w:before="3" w:line="120" w:lineRule="exact"/>
        <w:rPr>
          <w:sz w:val="24"/>
        </w:rPr>
      </w:pPr>
    </w:p>
    <w:p w14:paraId="742548D1" w14:textId="77777777" w:rsidR="00C52073" w:rsidRPr="00795E00" w:rsidRDefault="00C52073" w:rsidP="00C52073">
      <w:pPr>
        <w:spacing w:before="2" w:line="120" w:lineRule="exact"/>
        <w:rPr>
          <w:sz w:val="24"/>
        </w:rPr>
      </w:pPr>
    </w:p>
    <w:p w14:paraId="55675F14" w14:textId="77777777" w:rsidR="00C52073" w:rsidRDefault="00C52073" w:rsidP="00C52073">
      <w:pPr>
        <w:spacing w:line="252" w:lineRule="exact"/>
        <w:ind w:right="695"/>
        <w:rPr>
          <w:spacing w:val="53"/>
          <w:sz w:val="24"/>
        </w:rPr>
      </w:pPr>
      <w:r w:rsidRPr="00795E00">
        <w:rPr>
          <w:spacing w:val="1"/>
          <w:sz w:val="24"/>
        </w:rPr>
        <w:t>ICP I</w:t>
      </w:r>
      <w:r w:rsidRPr="00795E00">
        <w:rPr>
          <w:sz w:val="24"/>
        </w:rPr>
        <w:t>n</w:t>
      </w:r>
      <w:r w:rsidRPr="00795E00">
        <w:rPr>
          <w:spacing w:val="-2"/>
          <w:sz w:val="24"/>
        </w:rPr>
        <w:t>c</w:t>
      </w:r>
      <w:r w:rsidRPr="00795E00">
        <w:rPr>
          <w:spacing w:val="1"/>
          <w:sz w:val="24"/>
        </w:rPr>
        <w:t>r</w:t>
      </w:r>
      <w:r w:rsidRPr="00795E00">
        <w:rPr>
          <w:sz w:val="24"/>
        </w:rPr>
        <w:t>e</w:t>
      </w:r>
      <w:r w:rsidRPr="00795E00">
        <w:rPr>
          <w:spacing w:val="-4"/>
          <w:sz w:val="24"/>
        </w:rPr>
        <w:t>m</w:t>
      </w:r>
      <w:r w:rsidRPr="00795E00">
        <w:rPr>
          <w:sz w:val="24"/>
        </w:rPr>
        <w:t>ent</w:t>
      </w:r>
      <w:r w:rsidRPr="00795E00">
        <w:rPr>
          <w:spacing w:val="1"/>
          <w:sz w:val="24"/>
        </w:rPr>
        <w:t xml:space="preserve"> 1 </w:t>
      </w:r>
      <w:r w:rsidRPr="00795E00">
        <w:rPr>
          <w:spacing w:val="-1"/>
          <w:sz w:val="24"/>
        </w:rPr>
        <w:t>wi</w:t>
      </w:r>
      <w:r w:rsidRPr="00795E00">
        <w:rPr>
          <w:spacing w:val="1"/>
          <w:sz w:val="24"/>
        </w:rPr>
        <w:t>l</w:t>
      </w:r>
      <w:r w:rsidRPr="00795E00">
        <w:rPr>
          <w:sz w:val="24"/>
        </w:rPr>
        <w:t>l</w:t>
      </w:r>
      <w:r w:rsidRPr="00795E00">
        <w:rPr>
          <w:spacing w:val="-1"/>
          <w:sz w:val="24"/>
        </w:rPr>
        <w:t xml:space="preserve"> </w:t>
      </w:r>
      <w:r w:rsidRPr="00795E00">
        <w:rPr>
          <w:spacing w:val="1"/>
          <w:sz w:val="24"/>
        </w:rPr>
        <w:t>f</w:t>
      </w:r>
      <w:r w:rsidRPr="00795E00">
        <w:rPr>
          <w:sz w:val="24"/>
        </w:rPr>
        <w:t>oc</w:t>
      </w:r>
      <w:r w:rsidRPr="00795E00">
        <w:rPr>
          <w:spacing w:val="-2"/>
          <w:sz w:val="24"/>
        </w:rPr>
        <w:t>u</w:t>
      </w:r>
      <w:r w:rsidRPr="00795E00">
        <w:rPr>
          <w:sz w:val="24"/>
        </w:rPr>
        <w:t>s</w:t>
      </w:r>
      <w:r w:rsidRPr="00795E00">
        <w:rPr>
          <w:spacing w:val="1"/>
          <w:sz w:val="24"/>
        </w:rPr>
        <w:t xml:space="preserve"> </w:t>
      </w:r>
      <w:r w:rsidRPr="00795E00">
        <w:rPr>
          <w:spacing w:val="-2"/>
          <w:sz w:val="24"/>
        </w:rPr>
        <w:t>o</w:t>
      </w:r>
      <w:r w:rsidRPr="00795E00">
        <w:rPr>
          <w:sz w:val="24"/>
        </w:rPr>
        <w:t>n de</w:t>
      </w:r>
      <w:r w:rsidRPr="00795E00">
        <w:rPr>
          <w:spacing w:val="-2"/>
          <w:sz w:val="24"/>
        </w:rPr>
        <w:t>v</w:t>
      </w:r>
      <w:r w:rsidRPr="00795E00">
        <w:rPr>
          <w:sz w:val="24"/>
        </w:rPr>
        <w:t>e</w:t>
      </w:r>
      <w:r w:rsidRPr="00795E00">
        <w:rPr>
          <w:spacing w:val="1"/>
          <w:sz w:val="24"/>
        </w:rPr>
        <w:t>l</w:t>
      </w:r>
      <w:r w:rsidRPr="00795E00">
        <w:rPr>
          <w:sz w:val="24"/>
        </w:rPr>
        <w:t>op</w:t>
      </w:r>
      <w:r w:rsidRPr="00795E00">
        <w:rPr>
          <w:spacing w:val="-4"/>
          <w:sz w:val="24"/>
        </w:rPr>
        <w:t>m</w:t>
      </w:r>
      <w:r w:rsidRPr="00795E00">
        <w:rPr>
          <w:sz w:val="24"/>
        </w:rPr>
        <w:t>ent</w:t>
      </w:r>
      <w:r w:rsidRPr="00795E00">
        <w:rPr>
          <w:spacing w:val="1"/>
          <w:sz w:val="24"/>
        </w:rPr>
        <w:t xml:space="preserve"> </w:t>
      </w:r>
      <w:r w:rsidRPr="00795E00">
        <w:rPr>
          <w:sz w:val="24"/>
        </w:rPr>
        <w:t>of</w:t>
      </w:r>
      <w:r w:rsidRPr="00795E00">
        <w:rPr>
          <w:spacing w:val="-1"/>
          <w:sz w:val="24"/>
        </w:rPr>
        <w:t xml:space="preserve"> </w:t>
      </w:r>
      <w:r w:rsidRPr="00795E00">
        <w:rPr>
          <w:spacing w:val="1"/>
          <w:sz w:val="24"/>
        </w:rPr>
        <w:t>t</w:t>
      </w:r>
      <w:r w:rsidRPr="00795E00">
        <w:rPr>
          <w:spacing w:val="-2"/>
          <w:sz w:val="24"/>
        </w:rPr>
        <w:t>h</w:t>
      </w:r>
      <w:r w:rsidRPr="00795E00">
        <w:rPr>
          <w:sz w:val="24"/>
        </w:rPr>
        <w:t xml:space="preserve">e </w:t>
      </w:r>
      <w:r w:rsidRPr="00795E00">
        <w:rPr>
          <w:spacing w:val="1"/>
          <w:sz w:val="24"/>
        </w:rPr>
        <w:t>f</w:t>
      </w:r>
      <w:r w:rsidRPr="00795E00">
        <w:rPr>
          <w:spacing w:val="-2"/>
          <w:sz w:val="24"/>
        </w:rPr>
        <w:t>o</w:t>
      </w:r>
      <w:r w:rsidRPr="00795E00">
        <w:rPr>
          <w:spacing w:val="1"/>
          <w:sz w:val="24"/>
        </w:rPr>
        <w:t>ll</w:t>
      </w:r>
      <w:r w:rsidRPr="00795E00">
        <w:rPr>
          <w:spacing w:val="-2"/>
          <w:sz w:val="24"/>
        </w:rPr>
        <w:t>o</w:t>
      </w:r>
      <w:r w:rsidRPr="00795E00">
        <w:rPr>
          <w:spacing w:val="-1"/>
          <w:sz w:val="24"/>
        </w:rPr>
        <w:t>w</w:t>
      </w:r>
      <w:r w:rsidRPr="00795E00">
        <w:rPr>
          <w:spacing w:val="1"/>
          <w:sz w:val="24"/>
        </w:rPr>
        <w:t>i</w:t>
      </w:r>
      <w:r w:rsidRPr="00795E00">
        <w:rPr>
          <w:sz w:val="24"/>
        </w:rPr>
        <w:t>ng</w:t>
      </w:r>
      <w:r>
        <w:rPr>
          <w:spacing w:val="53"/>
          <w:sz w:val="24"/>
        </w:rPr>
        <w:t>:</w:t>
      </w:r>
    </w:p>
    <w:p w14:paraId="79B7647E" w14:textId="77777777" w:rsidR="00C52073" w:rsidRPr="00FB107E" w:rsidRDefault="00C52073" w:rsidP="00436D83">
      <w:pPr>
        <w:pStyle w:val="ListParagraph"/>
        <w:numPr>
          <w:ilvl w:val="0"/>
          <w:numId w:val="34"/>
        </w:numPr>
        <w:spacing w:line="252" w:lineRule="exact"/>
        <w:ind w:right="695"/>
        <w:rPr>
          <w:spacing w:val="1"/>
          <w:sz w:val="24"/>
        </w:rPr>
      </w:pPr>
      <w:r>
        <w:rPr>
          <w:spacing w:val="1"/>
          <w:sz w:val="24"/>
        </w:rPr>
        <w:t>ICP</w:t>
      </w:r>
      <w:r w:rsidRPr="004909E3">
        <w:rPr>
          <w:spacing w:val="1"/>
          <w:sz w:val="24"/>
        </w:rPr>
        <w:t xml:space="preserve"> Alerts and Notifications - Provide the ability to enable authorized users to receive reminders when the execution of an ICP process must be conducted in a timely manner.</w:t>
      </w:r>
    </w:p>
    <w:p w14:paraId="0B973B00" w14:textId="77777777" w:rsidR="00C52073" w:rsidRPr="004909E3" w:rsidRDefault="00C52073" w:rsidP="00436D83">
      <w:pPr>
        <w:pStyle w:val="ListParagraph"/>
        <w:numPr>
          <w:ilvl w:val="0"/>
          <w:numId w:val="34"/>
        </w:numPr>
        <w:spacing w:line="252" w:lineRule="exact"/>
        <w:ind w:right="695"/>
        <w:rPr>
          <w:spacing w:val="1"/>
          <w:sz w:val="24"/>
        </w:rPr>
      </w:pPr>
      <w:r w:rsidRPr="004909E3">
        <w:rPr>
          <w:spacing w:val="1"/>
          <w:sz w:val="24"/>
        </w:rPr>
        <w:t xml:space="preserve">Assess SM/V for </w:t>
      </w:r>
      <w:r>
        <w:rPr>
          <w:spacing w:val="1"/>
          <w:sz w:val="24"/>
        </w:rPr>
        <w:t>ICP</w:t>
      </w:r>
      <w:r w:rsidRPr="004909E3">
        <w:rPr>
          <w:spacing w:val="1"/>
          <w:sz w:val="24"/>
        </w:rPr>
        <w:t xml:space="preserve"> - Provide the ability to enable an assessment of the SM/V to determine his/her needs that will be met via implementation of the ICP. Input is obtained from authorized users to compile a mutually agreeable list of needs to be addressed.</w:t>
      </w:r>
    </w:p>
    <w:p w14:paraId="43BF20FA" w14:textId="77777777" w:rsidR="00C52073" w:rsidRDefault="00C52073" w:rsidP="00C52073">
      <w:pPr>
        <w:pStyle w:val="BodyText"/>
        <w:spacing w:before="0" w:after="0"/>
        <w:rPr>
          <w:szCs w:val="24"/>
        </w:rPr>
      </w:pPr>
      <w:r>
        <w:rPr>
          <w:szCs w:val="24"/>
        </w:rPr>
        <w:t>D</w:t>
      </w:r>
      <w:r w:rsidRPr="00795E00">
        <w:rPr>
          <w:szCs w:val="24"/>
        </w:rPr>
        <w:t>etail</w:t>
      </w:r>
      <w:r>
        <w:rPr>
          <w:szCs w:val="24"/>
        </w:rPr>
        <w:t>s</w:t>
      </w:r>
      <w:r w:rsidRPr="00795E00">
        <w:rPr>
          <w:szCs w:val="24"/>
        </w:rPr>
        <w:t xml:space="preserve"> </w:t>
      </w:r>
      <w:r>
        <w:rPr>
          <w:szCs w:val="24"/>
        </w:rPr>
        <w:t xml:space="preserve">of </w:t>
      </w:r>
      <w:r w:rsidRPr="00795E00">
        <w:rPr>
          <w:szCs w:val="24"/>
        </w:rPr>
        <w:t>the functional</w:t>
      </w:r>
      <w:r>
        <w:rPr>
          <w:szCs w:val="24"/>
        </w:rPr>
        <w:t xml:space="preserve"> specifications for Increment 1 are described in Table 4.</w:t>
      </w:r>
    </w:p>
    <w:p w14:paraId="1660F695" w14:textId="77777777" w:rsidR="00C52073" w:rsidRPr="00795E00" w:rsidRDefault="00C52073" w:rsidP="00C52073">
      <w:pPr>
        <w:pStyle w:val="BodyText"/>
        <w:spacing w:before="0" w:after="0"/>
        <w:rPr>
          <w:szCs w:val="24"/>
        </w:rPr>
      </w:pPr>
    </w:p>
    <w:p w14:paraId="20E06ADA" w14:textId="77777777" w:rsidR="00C52073" w:rsidRDefault="006F3397" w:rsidP="00C52073">
      <w:pPr>
        <w:pStyle w:val="Caption"/>
        <w:jc w:val="center"/>
      </w:pPr>
      <w:r>
        <w:t>Table</w:t>
      </w:r>
      <w:r w:rsidR="00C52073" w:rsidRPr="00AB5D54">
        <w:t xml:space="preserve"> </w:t>
      </w:r>
      <w:r w:rsidR="00AC01F5">
        <w:fldChar w:fldCharType="begin"/>
      </w:r>
      <w:r w:rsidR="00AC01F5">
        <w:instrText xml:space="preserve"> SEQ Table \* ARABIC </w:instrText>
      </w:r>
      <w:r w:rsidR="00AC01F5">
        <w:fldChar w:fldCharType="separate"/>
      </w:r>
      <w:r>
        <w:rPr>
          <w:noProof/>
        </w:rPr>
        <w:t>4</w:t>
      </w:r>
      <w:r w:rsidR="00AC01F5">
        <w:rPr>
          <w:noProof/>
        </w:rPr>
        <w:fldChar w:fldCharType="end"/>
      </w:r>
      <w:r w:rsidR="00C52073">
        <w:rPr>
          <w:noProof/>
        </w:rPr>
        <w:t xml:space="preserve"> -</w:t>
      </w:r>
    </w:p>
    <w:p w14:paraId="5C6FF3ED" w14:textId="77777777" w:rsidR="00C52073" w:rsidRPr="00AB5D54" w:rsidRDefault="00C52073" w:rsidP="00C52073">
      <w:pPr>
        <w:pStyle w:val="Caption"/>
        <w:jc w:val="center"/>
      </w:pPr>
      <w:r w:rsidRPr="00AB5D54">
        <w:t xml:space="preserve">Functional Specifications and Business Need </w:t>
      </w:r>
      <w:proofErr w:type="gramStart"/>
      <w:r w:rsidRPr="00AB5D54">
        <w:t>Per</w:t>
      </w:r>
      <w:proofErr w:type="gramEnd"/>
      <w:r w:rsidRPr="00AB5D54">
        <w:t xml:space="preserve"> ICP Integrated Project Team (IPT) </w:t>
      </w:r>
      <w:proofErr w:type="spellStart"/>
      <w:r w:rsidRPr="00AB5D54">
        <w:t>iBRD</w:t>
      </w:r>
      <w:proofErr w:type="spellEnd"/>
      <w:r>
        <w:t xml:space="preserve"> v</w:t>
      </w:r>
      <w:r w:rsidRPr="00AB5D54">
        <w:t>2.0</w:t>
      </w:r>
    </w:p>
    <w:tbl>
      <w:tblPr>
        <w:tblStyle w:val="ListTable4-Accent11"/>
        <w:tblW w:w="9290" w:type="dxa"/>
        <w:tblLook w:val="04A0" w:firstRow="1" w:lastRow="0" w:firstColumn="1" w:lastColumn="0" w:noHBand="0" w:noVBand="1"/>
      </w:tblPr>
      <w:tblGrid>
        <w:gridCol w:w="1255"/>
        <w:gridCol w:w="1620"/>
        <w:gridCol w:w="6415"/>
      </w:tblGrid>
      <w:tr w:rsidR="00C52073" w:rsidRPr="004909E3" w14:paraId="4E0824F3" w14:textId="77777777" w:rsidTr="00E22184">
        <w:trPr>
          <w:cnfStyle w:val="100000000000" w:firstRow="1" w:lastRow="0" w:firstColumn="0" w:lastColumn="0" w:oddVBand="0" w:evenVBand="0" w:oddHBand="0"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255" w:type="dxa"/>
            <w:hideMark/>
          </w:tcPr>
          <w:p w14:paraId="4DEDB6EB" w14:textId="77777777" w:rsidR="00C52073" w:rsidRPr="006A704F" w:rsidRDefault="00C52073" w:rsidP="00E22184">
            <w:pPr>
              <w:pStyle w:val="TableText"/>
              <w:jc w:val="both"/>
              <w:rPr>
                <w:rFonts w:ascii="Times New Roman" w:hAnsi="Times New Roman" w:cs="Times New Roman"/>
                <w:szCs w:val="22"/>
              </w:rPr>
            </w:pPr>
            <w:r w:rsidRPr="006A704F">
              <w:rPr>
                <w:rFonts w:ascii="Times New Roman" w:hAnsi="Times New Roman" w:cs="Times New Roman"/>
                <w:szCs w:val="22"/>
              </w:rPr>
              <w:t>Stage Number</w:t>
            </w:r>
          </w:p>
        </w:tc>
        <w:tc>
          <w:tcPr>
            <w:tcW w:w="1620" w:type="dxa"/>
            <w:hideMark/>
          </w:tcPr>
          <w:p w14:paraId="338F3DD2" w14:textId="77777777" w:rsidR="00C52073" w:rsidRPr="006A704F" w:rsidRDefault="00C52073" w:rsidP="00E22184">
            <w:pPr>
              <w:pStyle w:val="TableText"/>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6A704F">
              <w:rPr>
                <w:rFonts w:ascii="Times New Roman" w:hAnsi="Times New Roman" w:cs="Times New Roman"/>
                <w:szCs w:val="22"/>
              </w:rPr>
              <w:t>Name</w:t>
            </w:r>
          </w:p>
        </w:tc>
        <w:tc>
          <w:tcPr>
            <w:tcW w:w="6415" w:type="dxa"/>
            <w:hideMark/>
          </w:tcPr>
          <w:p w14:paraId="19438313" w14:textId="77777777" w:rsidR="00C52073" w:rsidRPr="006A704F" w:rsidRDefault="00C52073" w:rsidP="00E22184">
            <w:pPr>
              <w:pStyle w:val="TableText"/>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6A704F">
              <w:rPr>
                <w:rFonts w:ascii="Times New Roman" w:hAnsi="Times New Roman" w:cs="Times New Roman"/>
                <w:szCs w:val="22"/>
              </w:rPr>
              <w:t>Description</w:t>
            </w:r>
          </w:p>
        </w:tc>
      </w:tr>
      <w:tr w:rsidR="00C52073" w:rsidRPr="004909E3" w14:paraId="5B06E2B6" w14:textId="77777777" w:rsidTr="00E22184">
        <w:trPr>
          <w:cnfStyle w:val="000000100000" w:firstRow="0" w:lastRow="0" w:firstColumn="0" w:lastColumn="0" w:oddVBand="0" w:evenVBand="0" w:oddHBand="1"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1255" w:type="dxa"/>
            <w:hideMark/>
          </w:tcPr>
          <w:p w14:paraId="297E6F32" w14:textId="77777777" w:rsidR="00C52073" w:rsidRPr="004909E3" w:rsidRDefault="00C52073" w:rsidP="00E22184">
            <w:pPr>
              <w:pStyle w:val="TableText"/>
              <w:jc w:val="both"/>
              <w:rPr>
                <w:rFonts w:ascii="Times New Roman" w:hAnsi="Times New Roman" w:cs="Times New Roman"/>
                <w:bCs w:val="0"/>
                <w:szCs w:val="22"/>
              </w:rPr>
            </w:pPr>
            <w:r w:rsidRPr="004909E3">
              <w:rPr>
                <w:rFonts w:ascii="Times New Roman" w:hAnsi="Times New Roman" w:cs="Times New Roman"/>
                <w:bCs w:val="0"/>
                <w:szCs w:val="22"/>
              </w:rPr>
              <w:t>0</w:t>
            </w:r>
          </w:p>
        </w:tc>
        <w:tc>
          <w:tcPr>
            <w:tcW w:w="1620" w:type="dxa"/>
            <w:hideMark/>
          </w:tcPr>
          <w:p w14:paraId="727CA0BC" w14:textId="77777777" w:rsidR="00C52073" w:rsidRPr="004909E3" w:rsidRDefault="00C52073" w:rsidP="00E22184">
            <w:pPr>
              <w:pStyle w:val="TableT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2"/>
              </w:rPr>
            </w:pPr>
            <w:r w:rsidRPr="004909E3">
              <w:rPr>
                <w:rFonts w:ascii="Times New Roman" w:hAnsi="Times New Roman" w:cs="Times New Roman"/>
                <w:bCs/>
                <w:szCs w:val="22"/>
              </w:rPr>
              <w:t>Business Need</w:t>
            </w:r>
          </w:p>
        </w:tc>
        <w:tc>
          <w:tcPr>
            <w:tcW w:w="6415" w:type="dxa"/>
            <w:hideMark/>
          </w:tcPr>
          <w:p w14:paraId="322F48C1" w14:textId="77777777" w:rsidR="00C52073" w:rsidRPr="004909E3" w:rsidRDefault="00C52073" w:rsidP="00E22184">
            <w:pPr>
              <w:pStyle w:val="TableT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4909E3">
              <w:rPr>
                <w:rFonts w:ascii="Times New Roman" w:hAnsi="Times New Roman" w:cs="Times New Roman"/>
                <w:szCs w:val="22"/>
              </w:rPr>
              <w:t>A single solution that is interoperable and generates a common operating picture for case care management of SM/V and family or caregiver across DoD/VA.</w:t>
            </w:r>
          </w:p>
        </w:tc>
      </w:tr>
      <w:tr w:rsidR="00C52073" w:rsidRPr="004909E3" w14:paraId="70FB8D8D" w14:textId="77777777" w:rsidTr="00E22184">
        <w:trPr>
          <w:trHeight w:val="885"/>
        </w:trPr>
        <w:tc>
          <w:tcPr>
            <w:cnfStyle w:val="001000000000" w:firstRow="0" w:lastRow="0" w:firstColumn="1" w:lastColumn="0" w:oddVBand="0" w:evenVBand="0" w:oddHBand="0" w:evenHBand="0" w:firstRowFirstColumn="0" w:firstRowLastColumn="0" w:lastRowFirstColumn="0" w:lastRowLastColumn="0"/>
            <w:tcW w:w="1255" w:type="dxa"/>
            <w:hideMark/>
          </w:tcPr>
          <w:p w14:paraId="32344EB6" w14:textId="77777777" w:rsidR="00C52073" w:rsidRPr="004909E3" w:rsidRDefault="00C52073" w:rsidP="00E22184">
            <w:pPr>
              <w:pStyle w:val="TableText"/>
              <w:jc w:val="both"/>
              <w:rPr>
                <w:rFonts w:ascii="Times New Roman" w:hAnsi="Times New Roman" w:cs="Times New Roman"/>
                <w:bCs w:val="0"/>
                <w:szCs w:val="22"/>
              </w:rPr>
            </w:pPr>
            <w:r w:rsidRPr="004909E3">
              <w:rPr>
                <w:rFonts w:ascii="Times New Roman" w:hAnsi="Times New Roman" w:cs="Times New Roman"/>
                <w:bCs w:val="0"/>
                <w:szCs w:val="22"/>
              </w:rPr>
              <w:t>1</w:t>
            </w:r>
          </w:p>
        </w:tc>
        <w:tc>
          <w:tcPr>
            <w:tcW w:w="1620" w:type="dxa"/>
            <w:hideMark/>
          </w:tcPr>
          <w:p w14:paraId="1BBC79DB" w14:textId="77777777" w:rsidR="00C52073" w:rsidRPr="004909E3" w:rsidRDefault="00C52073" w:rsidP="00E22184">
            <w:pPr>
              <w:pStyle w:val="TableTex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2"/>
              </w:rPr>
            </w:pPr>
            <w:r w:rsidRPr="004909E3">
              <w:rPr>
                <w:rFonts w:ascii="Times New Roman" w:hAnsi="Times New Roman" w:cs="Times New Roman"/>
                <w:bCs/>
                <w:szCs w:val="22"/>
              </w:rPr>
              <w:t>Owner Requirement</w:t>
            </w:r>
          </w:p>
        </w:tc>
        <w:tc>
          <w:tcPr>
            <w:tcW w:w="6415" w:type="dxa"/>
            <w:hideMark/>
          </w:tcPr>
          <w:p w14:paraId="289B82F4" w14:textId="77777777" w:rsidR="00C52073" w:rsidRPr="004909E3" w:rsidRDefault="00C52073" w:rsidP="00E22184">
            <w:pPr>
              <w:pStyle w:val="TableTex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4909E3">
              <w:rPr>
                <w:rFonts w:ascii="Times New Roman" w:hAnsi="Times New Roman" w:cs="Times New Roman"/>
                <w:szCs w:val="22"/>
              </w:rPr>
              <w:t xml:space="preserve">An IT solution that supports the construct of the ICP and allows authorized users the ability to input, view and exchange information across DoD/VA, supporting care, benefits and services to the SM/V and family or caregiver.  </w:t>
            </w:r>
          </w:p>
        </w:tc>
      </w:tr>
      <w:tr w:rsidR="00C52073" w:rsidRPr="004909E3" w14:paraId="05948514" w14:textId="77777777" w:rsidTr="00E22184">
        <w:trPr>
          <w:cnfStyle w:val="000000100000" w:firstRow="0" w:lastRow="0" w:firstColumn="0" w:lastColumn="0" w:oddVBand="0" w:evenVBand="0" w:oddHBand="1"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1255" w:type="dxa"/>
            <w:hideMark/>
          </w:tcPr>
          <w:p w14:paraId="7D723BED" w14:textId="77777777" w:rsidR="00C52073" w:rsidRPr="004909E3" w:rsidRDefault="00C52073" w:rsidP="00E22184">
            <w:pPr>
              <w:pStyle w:val="TableText"/>
              <w:jc w:val="both"/>
              <w:rPr>
                <w:rFonts w:ascii="Times New Roman" w:hAnsi="Times New Roman" w:cs="Times New Roman"/>
                <w:bCs w:val="0"/>
                <w:szCs w:val="22"/>
              </w:rPr>
            </w:pPr>
            <w:r w:rsidRPr="004909E3">
              <w:rPr>
                <w:rFonts w:ascii="Times New Roman" w:hAnsi="Times New Roman" w:cs="Times New Roman"/>
                <w:bCs w:val="0"/>
                <w:szCs w:val="22"/>
              </w:rPr>
              <w:t>2</w:t>
            </w:r>
          </w:p>
        </w:tc>
        <w:tc>
          <w:tcPr>
            <w:tcW w:w="1620" w:type="dxa"/>
            <w:hideMark/>
          </w:tcPr>
          <w:p w14:paraId="2271EDE8" w14:textId="77777777" w:rsidR="00C52073" w:rsidRPr="004909E3" w:rsidRDefault="00C52073" w:rsidP="00E22184">
            <w:pPr>
              <w:pStyle w:val="TableT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Cs w:val="22"/>
              </w:rPr>
            </w:pPr>
            <w:r w:rsidRPr="004909E3">
              <w:rPr>
                <w:rFonts w:ascii="Times New Roman" w:hAnsi="Times New Roman" w:cs="Times New Roman"/>
                <w:bCs/>
                <w:szCs w:val="22"/>
              </w:rPr>
              <w:t>Functional Requirement</w:t>
            </w:r>
          </w:p>
        </w:tc>
        <w:tc>
          <w:tcPr>
            <w:tcW w:w="6415" w:type="dxa"/>
            <w:hideMark/>
          </w:tcPr>
          <w:p w14:paraId="07C0AC09" w14:textId="77777777" w:rsidR="00C52073" w:rsidRPr="004909E3" w:rsidRDefault="00C52073" w:rsidP="00EA6648">
            <w:pPr>
              <w:pStyle w:val="TableT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4909E3">
              <w:rPr>
                <w:rFonts w:ascii="Times New Roman" w:hAnsi="Times New Roman" w:cs="Times New Roman"/>
                <w:szCs w:val="22"/>
              </w:rPr>
              <w:t xml:space="preserve">Refer to the </w:t>
            </w:r>
            <w:r w:rsidRPr="006A704F">
              <w:rPr>
                <w:rFonts w:ascii="Times New Roman" w:hAnsi="Times New Roman" w:cs="Times New Roman"/>
                <w:szCs w:val="22"/>
              </w:rPr>
              <w:t xml:space="preserve">ICP </w:t>
            </w:r>
            <w:r w:rsidRPr="004909E3">
              <w:rPr>
                <w:rFonts w:ascii="Times New Roman" w:hAnsi="Times New Roman" w:cs="Times New Roman"/>
                <w:szCs w:val="22"/>
              </w:rPr>
              <w:t>RTM.</w:t>
            </w:r>
          </w:p>
        </w:tc>
      </w:tr>
      <w:tr w:rsidR="00C52073" w:rsidRPr="004909E3" w14:paraId="0C33928E" w14:textId="77777777" w:rsidTr="00E22184">
        <w:trPr>
          <w:trHeight w:val="145"/>
        </w:trPr>
        <w:tc>
          <w:tcPr>
            <w:cnfStyle w:val="001000000000" w:firstRow="0" w:lastRow="0" w:firstColumn="1" w:lastColumn="0" w:oddVBand="0" w:evenVBand="0" w:oddHBand="0" w:evenHBand="0" w:firstRowFirstColumn="0" w:firstRowLastColumn="0" w:lastRowFirstColumn="0" w:lastRowLastColumn="0"/>
            <w:tcW w:w="1255" w:type="dxa"/>
            <w:hideMark/>
          </w:tcPr>
          <w:p w14:paraId="2DC1FF66" w14:textId="77777777" w:rsidR="00C52073" w:rsidRPr="004909E3" w:rsidRDefault="00C52073" w:rsidP="00E22184">
            <w:pPr>
              <w:pStyle w:val="TableText"/>
              <w:jc w:val="both"/>
              <w:rPr>
                <w:rFonts w:ascii="Times New Roman" w:hAnsi="Times New Roman" w:cs="Times New Roman"/>
                <w:bCs w:val="0"/>
                <w:szCs w:val="22"/>
              </w:rPr>
            </w:pPr>
            <w:r w:rsidRPr="004909E3">
              <w:rPr>
                <w:rFonts w:ascii="Times New Roman" w:hAnsi="Times New Roman" w:cs="Times New Roman"/>
                <w:bCs w:val="0"/>
                <w:szCs w:val="22"/>
              </w:rPr>
              <w:lastRenderedPageBreak/>
              <w:t>3</w:t>
            </w:r>
          </w:p>
        </w:tc>
        <w:tc>
          <w:tcPr>
            <w:tcW w:w="1620" w:type="dxa"/>
            <w:hideMark/>
          </w:tcPr>
          <w:p w14:paraId="066FA933" w14:textId="77777777" w:rsidR="00C52073" w:rsidRPr="004909E3" w:rsidRDefault="00C52073" w:rsidP="00E22184">
            <w:pPr>
              <w:pStyle w:val="TableTex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2"/>
              </w:rPr>
            </w:pPr>
            <w:r w:rsidRPr="004909E3">
              <w:rPr>
                <w:rFonts w:ascii="Times New Roman" w:hAnsi="Times New Roman" w:cs="Times New Roman"/>
                <w:bCs/>
                <w:szCs w:val="22"/>
              </w:rPr>
              <w:t>Decomposed Functional Requirement</w:t>
            </w:r>
          </w:p>
        </w:tc>
        <w:tc>
          <w:tcPr>
            <w:tcW w:w="6415" w:type="dxa"/>
            <w:hideMark/>
          </w:tcPr>
          <w:p w14:paraId="04BAC566" w14:textId="77777777" w:rsidR="00C52073" w:rsidRPr="004909E3" w:rsidRDefault="00C52073" w:rsidP="00EA6648">
            <w:pPr>
              <w:pStyle w:val="TableTex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4909E3">
              <w:rPr>
                <w:rFonts w:ascii="Times New Roman" w:hAnsi="Times New Roman" w:cs="Times New Roman"/>
                <w:szCs w:val="22"/>
              </w:rPr>
              <w:t xml:space="preserve">Refer to the </w:t>
            </w:r>
            <w:r w:rsidRPr="006A704F">
              <w:rPr>
                <w:rFonts w:ascii="Times New Roman" w:hAnsi="Times New Roman" w:cs="Times New Roman"/>
                <w:szCs w:val="22"/>
              </w:rPr>
              <w:t xml:space="preserve">ICP </w:t>
            </w:r>
            <w:r w:rsidRPr="004909E3">
              <w:rPr>
                <w:rFonts w:ascii="Times New Roman" w:hAnsi="Times New Roman" w:cs="Times New Roman"/>
                <w:szCs w:val="22"/>
              </w:rPr>
              <w:t>RTM.</w:t>
            </w:r>
          </w:p>
        </w:tc>
      </w:tr>
    </w:tbl>
    <w:p w14:paraId="318A036A" w14:textId="77777777" w:rsidR="00C52073" w:rsidRDefault="00C52073" w:rsidP="00C52073">
      <w:pPr>
        <w:pStyle w:val="BodyText"/>
        <w:spacing w:before="0" w:after="0"/>
        <w:jc w:val="both"/>
        <w:rPr>
          <w:szCs w:val="24"/>
        </w:rPr>
      </w:pPr>
    </w:p>
    <w:p w14:paraId="16B1CB55" w14:textId="77777777" w:rsidR="00C52073" w:rsidRDefault="00C52073" w:rsidP="00C52073">
      <w:pPr>
        <w:pStyle w:val="BodyText"/>
        <w:spacing w:before="0" w:after="0"/>
        <w:jc w:val="both"/>
        <w:rPr>
          <w:szCs w:val="24"/>
        </w:rPr>
      </w:pPr>
      <w:r>
        <w:rPr>
          <w:szCs w:val="24"/>
        </w:rPr>
        <w:t>H</w:t>
      </w:r>
      <w:r w:rsidRPr="00795E00">
        <w:rPr>
          <w:szCs w:val="24"/>
        </w:rPr>
        <w:t xml:space="preserve">igh level requirements </w:t>
      </w:r>
      <w:r>
        <w:rPr>
          <w:szCs w:val="24"/>
        </w:rPr>
        <w:t xml:space="preserve">provided </w:t>
      </w:r>
      <w:r w:rsidRPr="00795E00">
        <w:rPr>
          <w:szCs w:val="24"/>
        </w:rPr>
        <w:t>by the stakeholders as functional capabili</w:t>
      </w:r>
      <w:r>
        <w:rPr>
          <w:szCs w:val="24"/>
        </w:rPr>
        <w:t>ties of the proposed ICP system are outlined in Table 5.</w:t>
      </w:r>
    </w:p>
    <w:p w14:paraId="3DD23CD8" w14:textId="77777777" w:rsidR="00C52073" w:rsidRDefault="006F3397" w:rsidP="00C52073">
      <w:pPr>
        <w:pStyle w:val="Caption"/>
        <w:jc w:val="center"/>
      </w:pPr>
      <w:r>
        <w:t>Table</w:t>
      </w:r>
      <w:r w:rsidR="00C52073">
        <w:t xml:space="preserve"> </w:t>
      </w:r>
      <w:r w:rsidR="00AC01F5">
        <w:fldChar w:fldCharType="begin"/>
      </w:r>
      <w:r w:rsidR="00AC01F5">
        <w:instrText xml:space="preserve"> SEQ Table \* ARABIC </w:instrText>
      </w:r>
      <w:r w:rsidR="00AC01F5">
        <w:fldChar w:fldCharType="separate"/>
      </w:r>
      <w:r>
        <w:rPr>
          <w:noProof/>
        </w:rPr>
        <w:t>5</w:t>
      </w:r>
      <w:r w:rsidR="00AC01F5">
        <w:rPr>
          <w:noProof/>
        </w:rPr>
        <w:fldChar w:fldCharType="end"/>
      </w:r>
      <w:r w:rsidR="00C52073">
        <w:t xml:space="preserve"> - Proposed Functional Capabilities</w:t>
      </w:r>
    </w:p>
    <w:tbl>
      <w:tblPr>
        <w:tblStyle w:val="GridTable4-Accent11"/>
        <w:tblW w:w="9463" w:type="dxa"/>
        <w:tblLook w:val="04A0" w:firstRow="1" w:lastRow="0" w:firstColumn="1" w:lastColumn="0" w:noHBand="0" w:noVBand="1"/>
      </w:tblPr>
      <w:tblGrid>
        <w:gridCol w:w="1637"/>
        <w:gridCol w:w="7826"/>
      </w:tblGrid>
      <w:tr w:rsidR="00C52073" w:rsidRPr="004909E3" w14:paraId="5DF0A4E0"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Pr>
          <w:p w14:paraId="4574F074" w14:textId="77777777" w:rsidR="00C52073" w:rsidRPr="004909E3" w:rsidRDefault="00C52073" w:rsidP="00E22184">
            <w:pPr>
              <w:pStyle w:val="BodyText"/>
              <w:spacing w:before="0" w:after="0"/>
              <w:jc w:val="both"/>
              <w:rPr>
                <w:sz w:val="22"/>
                <w:szCs w:val="22"/>
              </w:rPr>
            </w:pPr>
            <w:r w:rsidRPr="004909E3">
              <w:rPr>
                <w:sz w:val="22"/>
                <w:szCs w:val="22"/>
              </w:rPr>
              <w:t>Capabilities</w:t>
            </w:r>
          </w:p>
        </w:tc>
        <w:tc>
          <w:tcPr>
            <w:tcW w:w="7826" w:type="dxa"/>
          </w:tcPr>
          <w:p w14:paraId="32395EA5" w14:textId="77777777" w:rsidR="00C52073" w:rsidRPr="006A704F" w:rsidRDefault="00C52073" w:rsidP="00E22184">
            <w:pPr>
              <w:pStyle w:val="BodyText"/>
              <w:spacing w:before="0" w:after="0"/>
              <w:jc w:val="both"/>
              <w:cnfStyle w:val="100000000000" w:firstRow="1" w:lastRow="0" w:firstColumn="0" w:lastColumn="0" w:oddVBand="0" w:evenVBand="0" w:oddHBand="0" w:evenHBand="0" w:firstRowFirstColumn="0" w:firstRowLastColumn="0" w:lastRowFirstColumn="0" w:lastRowLastColumn="0"/>
              <w:rPr>
                <w:sz w:val="22"/>
                <w:szCs w:val="22"/>
              </w:rPr>
            </w:pPr>
            <w:r w:rsidRPr="006A704F">
              <w:rPr>
                <w:sz w:val="22"/>
                <w:szCs w:val="22"/>
              </w:rPr>
              <w:t>Description</w:t>
            </w:r>
          </w:p>
        </w:tc>
      </w:tr>
      <w:tr w:rsidR="00C52073" w:rsidRPr="004909E3" w14:paraId="24B1B416"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Pr>
          <w:p w14:paraId="73F20368" w14:textId="77777777" w:rsidR="00C52073" w:rsidRPr="004909E3" w:rsidRDefault="00C52073" w:rsidP="00E22184">
            <w:pPr>
              <w:pStyle w:val="BodyText"/>
              <w:spacing w:before="0" w:after="0"/>
              <w:rPr>
                <w:sz w:val="22"/>
                <w:szCs w:val="22"/>
              </w:rPr>
            </w:pPr>
            <w:r w:rsidRPr="004909E3">
              <w:rPr>
                <w:sz w:val="22"/>
                <w:szCs w:val="22"/>
              </w:rPr>
              <w:t>Assess SM/V</w:t>
            </w:r>
          </w:p>
        </w:tc>
        <w:tc>
          <w:tcPr>
            <w:tcW w:w="7826" w:type="dxa"/>
          </w:tcPr>
          <w:p w14:paraId="2679AB69" w14:textId="77777777" w:rsidR="00C52073" w:rsidRPr="004909E3" w:rsidRDefault="00C52073"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4909E3">
              <w:rPr>
                <w:sz w:val="22"/>
                <w:szCs w:val="22"/>
              </w:rPr>
              <w:t>This capability enables an assessment of the SM/V to determine his/her needs that will be met via implementation of the ICP. Input is obtained from authorized users to compile a mutually agreeable list of needs to be addressed.</w:t>
            </w:r>
          </w:p>
        </w:tc>
      </w:tr>
      <w:tr w:rsidR="00C52073" w:rsidRPr="004909E3" w14:paraId="372AE217" w14:textId="77777777" w:rsidTr="00E22184">
        <w:tc>
          <w:tcPr>
            <w:cnfStyle w:val="001000000000" w:firstRow="0" w:lastRow="0" w:firstColumn="1" w:lastColumn="0" w:oddVBand="0" w:evenVBand="0" w:oddHBand="0" w:evenHBand="0" w:firstRowFirstColumn="0" w:firstRowLastColumn="0" w:lastRowFirstColumn="0" w:lastRowLastColumn="0"/>
            <w:tcW w:w="1637" w:type="dxa"/>
          </w:tcPr>
          <w:p w14:paraId="50567AC5" w14:textId="77777777" w:rsidR="00C52073" w:rsidRPr="004909E3" w:rsidRDefault="00C52073" w:rsidP="00E22184">
            <w:pPr>
              <w:pStyle w:val="BodyText"/>
              <w:spacing w:before="0" w:after="0"/>
              <w:rPr>
                <w:sz w:val="22"/>
                <w:szCs w:val="22"/>
              </w:rPr>
            </w:pPr>
            <w:r w:rsidRPr="004909E3">
              <w:rPr>
                <w:sz w:val="22"/>
                <w:szCs w:val="22"/>
              </w:rPr>
              <w:t>Develop ICP</w:t>
            </w:r>
          </w:p>
        </w:tc>
        <w:tc>
          <w:tcPr>
            <w:tcW w:w="7826" w:type="dxa"/>
          </w:tcPr>
          <w:p w14:paraId="20B0BC0C" w14:textId="77777777" w:rsidR="00C52073" w:rsidRPr="004909E3" w:rsidRDefault="00C52073" w:rsidP="00E22184">
            <w:pPr>
              <w:pStyle w:val="BodyText"/>
              <w:spacing w:before="0" w:after="0"/>
              <w:jc w:val="both"/>
              <w:cnfStyle w:val="000000000000" w:firstRow="0" w:lastRow="0" w:firstColumn="0" w:lastColumn="0" w:oddVBand="0" w:evenVBand="0" w:oddHBand="0" w:evenHBand="0" w:firstRowFirstColumn="0" w:firstRowLastColumn="0" w:lastRowFirstColumn="0" w:lastRowLastColumn="0"/>
              <w:rPr>
                <w:sz w:val="22"/>
                <w:szCs w:val="22"/>
              </w:rPr>
            </w:pPr>
            <w:r w:rsidRPr="004909E3">
              <w:rPr>
                <w:sz w:val="22"/>
                <w:szCs w:val="22"/>
              </w:rPr>
              <w:t>This capability enables authorized users to work with the SM/V to identify needs that will establish goals and objectives that comprise the ICP.</w:t>
            </w:r>
          </w:p>
        </w:tc>
      </w:tr>
      <w:tr w:rsidR="00C52073" w:rsidRPr="004909E3" w14:paraId="362D7301"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Pr>
          <w:p w14:paraId="03305C02" w14:textId="77777777" w:rsidR="00C52073" w:rsidRPr="004909E3" w:rsidRDefault="00C52073" w:rsidP="00E22184">
            <w:pPr>
              <w:pStyle w:val="BodyText"/>
              <w:spacing w:before="0" w:after="0"/>
              <w:rPr>
                <w:sz w:val="22"/>
                <w:szCs w:val="22"/>
              </w:rPr>
            </w:pPr>
            <w:r w:rsidRPr="004909E3">
              <w:rPr>
                <w:sz w:val="22"/>
                <w:szCs w:val="22"/>
              </w:rPr>
              <w:t>Implement ICP</w:t>
            </w:r>
          </w:p>
        </w:tc>
        <w:tc>
          <w:tcPr>
            <w:tcW w:w="7826" w:type="dxa"/>
          </w:tcPr>
          <w:p w14:paraId="71466F6C" w14:textId="77777777" w:rsidR="00C52073" w:rsidRPr="004909E3" w:rsidRDefault="00C52073"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4909E3">
              <w:rPr>
                <w:sz w:val="22"/>
                <w:szCs w:val="22"/>
              </w:rPr>
              <w:t>This capability allows coordination of an ICP execution with the participation of the SM/V and authorized users. This process includes updates to the ICP as required, from one LC to another.</w:t>
            </w:r>
          </w:p>
        </w:tc>
      </w:tr>
      <w:tr w:rsidR="00C52073" w:rsidRPr="004909E3" w14:paraId="4C50BA73" w14:textId="77777777" w:rsidTr="00E22184">
        <w:tc>
          <w:tcPr>
            <w:cnfStyle w:val="001000000000" w:firstRow="0" w:lastRow="0" w:firstColumn="1" w:lastColumn="0" w:oddVBand="0" w:evenVBand="0" w:oddHBand="0" w:evenHBand="0" w:firstRowFirstColumn="0" w:firstRowLastColumn="0" w:lastRowFirstColumn="0" w:lastRowLastColumn="0"/>
            <w:tcW w:w="1637" w:type="dxa"/>
          </w:tcPr>
          <w:p w14:paraId="08A1C602" w14:textId="77777777" w:rsidR="00C52073" w:rsidRPr="004909E3" w:rsidRDefault="00C52073" w:rsidP="00E22184">
            <w:pPr>
              <w:pStyle w:val="BodyText"/>
              <w:spacing w:before="0" w:after="0"/>
              <w:rPr>
                <w:sz w:val="22"/>
                <w:szCs w:val="22"/>
              </w:rPr>
            </w:pPr>
            <w:r w:rsidRPr="004909E3">
              <w:rPr>
                <w:sz w:val="22"/>
                <w:szCs w:val="22"/>
              </w:rPr>
              <w:t>Evaluate ICP</w:t>
            </w:r>
          </w:p>
        </w:tc>
        <w:tc>
          <w:tcPr>
            <w:tcW w:w="7826" w:type="dxa"/>
          </w:tcPr>
          <w:p w14:paraId="4135E9A2" w14:textId="77777777" w:rsidR="00C52073" w:rsidRPr="004909E3" w:rsidRDefault="00C52073" w:rsidP="00E22184">
            <w:pPr>
              <w:pStyle w:val="BodyText"/>
              <w:spacing w:before="0" w:after="0"/>
              <w:jc w:val="both"/>
              <w:cnfStyle w:val="000000000000" w:firstRow="0" w:lastRow="0" w:firstColumn="0" w:lastColumn="0" w:oddVBand="0" w:evenVBand="0" w:oddHBand="0" w:evenHBand="0" w:firstRowFirstColumn="0" w:firstRowLastColumn="0" w:lastRowFirstColumn="0" w:lastRowLastColumn="0"/>
              <w:rPr>
                <w:sz w:val="22"/>
                <w:szCs w:val="22"/>
              </w:rPr>
            </w:pPr>
            <w:r w:rsidRPr="004909E3">
              <w:rPr>
                <w:sz w:val="22"/>
                <w:szCs w:val="22"/>
              </w:rPr>
              <w:t>This capability enables authorized users to provide feedback on the success of a particular ICP implementation. The purpose of this process is to identify potential improvements to the overall plan.</w:t>
            </w:r>
          </w:p>
        </w:tc>
      </w:tr>
      <w:tr w:rsidR="00C52073" w:rsidRPr="004909E3" w14:paraId="3C5F61A5"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Pr>
          <w:p w14:paraId="500DBC5F" w14:textId="77777777" w:rsidR="00C52073" w:rsidRPr="004909E3" w:rsidRDefault="00C52073" w:rsidP="00E22184">
            <w:pPr>
              <w:pStyle w:val="BodyText"/>
              <w:spacing w:before="0" w:after="0"/>
              <w:rPr>
                <w:sz w:val="22"/>
                <w:szCs w:val="22"/>
              </w:rPr>
            </w:pPr>
            <w:r w:rsidRPr="004909E3">
              <w:rPr>
                <w:sz w:val="22"/>
                <w:szCs w:val="22"/>
              </w:rPr>
              <w:t>Reporting</w:t>
            </w:r>
          </w:p>
        </w:tc>
        <w:tc>
          <w:tcPr>
            <w:tcW w:w="7826" w:type="dxa"/>
          </w:tcPr>
          <w:p w14:paraId="3A00663F" w14:textId="77777777" w:rsidR="00C52073" w:rsidRPr="004909E3" w:rsidRDefault="00C52073"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4909E3">
              <w:rPr>
                <w:sz w:val="22"/>
                <w:szCs w:val="22"/>
              </w:rPr>
              <w:t>This capability enables DoD/VA to obtain necessary information about any ICP process as per desired time period and in desired output format.</w:t>
            </w:r>
          </w:p>
        </w:tc>
      </w:tr>
      <w:tr w:rsidR="00C52073" w:rsidRPr="004909E3" w14:paraId="63228F5C" w14:textId="77777777" w:rsidTr="00E22184">
        <w:tc>
          <w:tcPr>
            <w:cnfStyle w:val="001000000000" w:firstRow="0" w:lastRow="0" w:firstColumn="1" w:lastColumn="0" w:oddVBand="0" w:evenVBand="0" w:oddHBand="0" w:evenHBand="0" w:firstRowFirstColumn="0" w:firstRowLastColumn="0" w:lastRowFirstColumn="0" w:lastRowLastColumn="0"/>
            <w:tcW w:w="1637" w:type="dxa"/>
          </w:tcPr>
          <w:p w14:paraId="3231B9DB" w14:textId="77777777" w:rsidR="00C52073" w:rsidRPr="004909E3" w:rsidRDefault="00C52073" w:rsidP="00E22184">
            <w:pPr>
              <w:pStyle w:val="BodyText"/>
              <w:spacing w:before="0" w:after="0"/>
              <w:rPr>
                <w:sz w:val="22"/>
                <w:szCs w:val="22"/>
              </w:rPr>
            </w:pPr>
            <w:r>
              <w:rPr>
                <w:sz w:val="22"/>
                <w:szCs w:val="22"/>
              </w:rPr>
              <w:t xml:space="preserve">Alerts </w:t>
            </w:r>
            <w:r w:rsidRPr="004909E3">
              <w:rPr>
                <w:sz w:val="22"/>
                <w:szCs w:val="22"/>
              </w:rPr>
              <w:t>and Notifications</w:t>
            </w:r>
          </w:p>
        </w:tc>
        <w:tc>
          <w:tcPr>
            <w:tcW w:w="7826" w:type="dxa"/>
          </w:tcPr>
          <w:p w14:paraId="38B3C1E7" w14:textId="77777777" w:rsidR="00C52073" w:rsidRPr="004909E3" w:rsidRDefault="00C52073" w:rsidP="00E22184">
            <w:pPr>
              <w:pStyle w:val="BodyText"/>
              <w:spacing w:before="0" w:after="0"/>
              <w:jc w:val="both"/>
              <w:cnfStyle w:val="000000000000" w:firstRow="0" w:lastRow="0" w:firstColumn="0" w:lastColumn="0" w:oddVBand="0" w:evenVBand="0" w:oddHBand="0" w:evenHBand="0" w:firstRowFirstColumn="0" w:firstRowLastColumn="0" w:lastRowFirstColumn="0" w:lastRowLastColumn="0"/>
              <w:rPr>
                <w:sz w:val="22"/>
                <w:szCs w:val="22"/>
              </w:rPr>
            </w:pPr>
            <w:r w:rsidRPr="004909E3">
              <w:rPr>
                <w:sz w:val="22"/>
                <w:szCs w:val="22"/>
              </w:rPr>
              <w:t>This capability enables authorized users to receive reminders when the execution of an ICP process must be conducted in a timely manner.</w:t>
            </w:r>
          </w:p>
        </w:tc>
      </w:tr>
      <w:tr w:rsidR="00C52073" w:rsidRPr="004909E3" w14:paraId="108124CB"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Pr>
          <w:p w14:paraId="3FE2B176" w14:textId="77777777" w:rsidR="00C52073" w:rsidRPr="004909E3" w:rsidRDefault="00C52073" w:rsidP="00E22184">
            <w:pPr>
              <w:pStyle w:val="BodyText"/>
              <w:spacing w:before="0" w:after="0"/>
              <w:rPr>
                <w:sz w:val="22"/>
                <w:szCs w:val="22"/>
              </w:rPr>
            </w:pPr>
            <w:r w:rsidRPr="004909E3">
              <w:rPr>
                <w:sz w:val="22"/>
                <w:szCs w:val="22"/>
              </w:rPr>
              <w:t>User Access</w:t>
            </w:r>
          </w:p>
        </w:tc>
        <w:tc>
          <w:tcPr>
            <w:tcW w:w="7826" w:type="dxa"/>
          </w:tcPr>
          <w:p w14:paraId="76BECB10" w14:textId="77777777" w:rsidR="00C52073" w:rsidRPr="004909E3" w:rsidRDefault="00C52073"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4909E3">
              <w:rPr>
                <w:sz w:val="22"/>
                <w:szCs w:val="22"/>
              </w:rPr>
              <w:t>This capability enables authorized users to assign specific responsibilities and access rights to members of the authorized user community.</w:t>
            </w:r>
          </w:p>
        </w:tc>
      </w:tr>
    </w:tbl>
    <w:p w14:paraId="456D3C83" w14:textId="77777777" w:rsidR="00C52073" w:rsidRPr="00C52073" w:rsidRDefault="00C52073" w:rsidP="00C52073">
      <w:pPr>
        <w:pStyle w:val="BodyText"/>
      </w:pPr>
    </w:p>
    <w:p w14:paraId="0AB75359" w14:textId="77777777" w:rsidR="00C52073" w:rsidRDefault="00C52073" w:rsidP="00C52073">
      <w:pPr>
        <w:pStyle w:val="Heading3"/>
      </w:pPr>
      <w:bookmarkStart w:id="34" w:name="_Toc433637183"/>
      <w:bookmarkStart w:id="35" w:name="_Toc445215819"/>
      <w:r>
        <w:t>Overview</w:t>
      </w:r>
      <w:bookmarkEnd w:id="34"/>
      <w:bookmarkEnd w:id="35"/>
    </w:p>
    <w:p w14:paraId="36052412" w14:textId="77777777" w:rsidR="00F168DC" w:rsidRPr="00795E00" w:rsidRDefault="00C52073" w:rsidP="00C52073">
      <w:pPr>
        <w:rPr>
          <w:color w:val="000000"/>
          <w:sz w:val="24"/>
        </w:rPr>
      </w:pPr>
      <w:r w:rsidRPr="00795E00">
        <w:rPr>
          <w:color w:val="000000"/>
          <w:sz w:val="24"/>
        </w:rPr>
        <w:t xml:space="preserve">ICP will use and leverage the following as built functionality available in FCMT for Increment 1: </w:t>
      </w:r>
    </w:p>
    <w:p w14:paraId="7E459CDA" w14:textId="77777777" w:rsidR="00C52073" w:rsidRPr="00FB107E" w:rsidRDefault="00C52073" w:rsidP="00436D83">
      <w:pPr>
        <w:pStyle w:val="ListParagraph"/>
        <w:numPr>
          <w:ilvl w:val="0"/>
          <w:numId w:val="35"/>
        </w:numPr>
        <w:rPr>
          <w:color w:val="000000"/>
          <w:sz w:val="24"/>
        </w:rPr>
      </w:pPr>
      <w:r w:rsidRPr="00FB107E">
        <w:rPr>
          <w:color w:val="000000"/>
          <w:sz w:val="24"/>
        </w:rPr>
        <w:t>Custom Objects</w:t>
      </w:r>
    </w:p>
    <w:p w14:paraId="4F9F60FD" w14:textId="77777777" w:rsidR="00C52073" w:rsidRPr="00FB107E" w:rsidRDefault="00C52073" w:rsidP="00436D83">
      <w:pPr>
        <w:pStyle w:val="ListParagraph"/>
        <w:numPr>
          <w:ilvl w:val="0"/>
          <w:numId w:val="35"/>
        </w:numPr>
        <w:rPr>
          <w:color w:val="000000"/>
          <w:sz w:val="24"/>
        </w:rPr>
      </w:pPr>
      <w:r w:rsidRPr="00FB107E">
        <w:rPr>
          <w:color w:val="000000"/>
          <w:sz w:val="24"/>
        </w:rPr>
        <w:t>Libraries</w:t>
      </w:r>
    </w:p>
    <w:p w14:paraId="3058A540" w14:textId="77777777" w:rsidR="00C52073" w:rsidRPr="00FB107E" w:rsidRDefault="00C52073" w:rsidP="00436D83">
      <w:pPr>
        <w:pStyle w:val="ListParagraph"/>
        <w:numPr>
          <w:ilvl w:val="0"/>
          <w:numId w:val="35"/>
        </w:numPr>
        <w:rPr>
          <w:color w:val="000000"/>
          <w:sz w:val="24"/>
        </w:rPr>
      </w:pPr>
      <w:r w:rsidRPr="00FB107E">
        <w:rPr>
          <w:color w:val="000000"/>
          <w:sz w:val="24"/>
        </w:rPr>
        <w:t>Common Entities</w:t>
      </w:r>
    </w:p>
    <w:p w14:paraId="53C84BD6" w14:textId="77777777" w:rsidR="00C52073" w:rsidRPr="00FB107E" w:rsidRDefault="00C52073" w:rsidP="00436D83">
      <w:pPr>
        <w:pStyle w:val="ListParagraph"/>
        <w:numPr>
          <w:ilvl w:val="0"/>
          <w:numId w:val="35"/>
        </w:numPr>
        <w:rPr>
          <w:color w:val="000000"/>
          <w:sz w:val="24"/>
        </w:rPr>
      </w:pPr>
      <w:r w:rsidRPr="00FB107E">
        <w:rPr>
          <w:color w:val="000000"/>
          <w:sz w:val="24"/>
        </w:rPr>
        <w:t>Clients and Contacts</w:t>
      </w:r>
    </w:p>
    <w:p w14:paraId="46122470" w14:textId="77777777" w:rsidR="00C52073" w:rsidRPr="00FB107E" w:rsidRDefault="00C52073" w:rsidP="00436D83">
      <w:pPr>
        <w:pStyle w:val="ListParagraph"/>
        <w:numPr>
          <w:ilvl w:val="0"/>
          <w:numId w:val="35"/>
        </w:numPr>
        <w:rPr>
          <w:color w:val="000000"/>
          <w:sz w:val="24"/>
        </w:rPr>
      </w:pPr>
      <w:r w:rsidRPr="00FB107E">
        <w:rPr>
          <w:color w:val="000000"/>
          <w:sz w:val="24"/>
        </w:rPr>
        <w:t>Client Data</w:t>
      </w:r>
    </w:p>
    <w:p w14:paraId="410CB268" w14:textId="77777777" w:rsidR="00C52073" w:rsidRPr="00FB107E" w:rsidRDefault="00C52073" w:rsidP="00436D83">
      <w:pPr>
        <w:pStyle w:val="ListParagraph"/>
        <w:numPr>
          <w:ilvl w:val="0"/>
          <w:numId w:val="35"/>
        </w:numPr>
        <w:rPr>
          <w:color w:val="000000"/>
          <w:sz w:val="24"/>
        </w:rPr>
      </w:pPr>
      <w:r w:rsidRPr="00FB107E">
        <w:rPr>
          <w:color w:val="000000"/>
          <w:sz w:val="24"/>
        </w:rPr>
        <w:t>Case Management</w:t>
      </w:r>
    </w:p>
    <w:p w14:paraId="1F2511D4" w14:textId="77777777" w:rsidR="00C52073" w:rsidRPr="00FB107E" w:rsidRDefault="00C52073" w:rsidP="00436D83">
      <w:pPr>
        <w:pStyle w:val="ListParagraph"/>
        <w:numPr>
          <w:ilvl w:val="0"/>
          <w:numId w:val="35"/>
        </w:numPr>
        <w:rPr>
          <w:color w:val="000000"/>
          <w:sz w:val="24"/>
        </w:rPr>
      </w:pPr>
      <w:r w:rsidRPr="00FB107E">
        <w:rPr>
          <w:color w:val="000000"/>
          <w:sz w:val="24"/>
        </w:rPr>
        <w:t>Dashboards</w:t>
      </w:r>
    </w:p>
    <w:p w14:paraId="6C29C7E2" w14:textId="77777777" w:rsidR="00C52073" w:rsidRPr="00FB107E" w:rsidRDefault="00C52073" w:rsidP="00436D83">
      <w:pPr>
        <w:pStyle w:val="ListParagraph"/>
        <w:numPr>
          <w:ilvl w:val="0"/>
          <w:numId w:val="35"/>
        </w:numPr>
        <w:rPr>
          <w:color w:val="000000"/>
          <w:sz w:val="24"/>
        </w:rPr>
      </w:pPr>
      <w:r w:rsidRPr="00FB107E">
        <w:rPr>
          <w:color w:val="000000"/>
          <w:sz w:val="24"/>
        </w:rPr>
        <w:t>Roles and Responsibilities</w:t>
      </w:r>
    </w:p>
    <w:p w14:paraId="19E60916" w14:textId="77777777" w:rsidR="00C52073" w:rsidRPr="00FB107E" w:rsidRDefault="00C52073" w:rsidP="00436D83">
      <w:pPr>
        <w:pStyle w:val="ListParagraph"/>
        <w:numPr>
          <w:ilvl w:val="0"/>
          <w:numId w:val="35"/>
        </w:numPr>
        <w:rPr>
          <w:color w:val="000000"/>
          <w:sz w:val="24"/>
        </w:rPr>
      </w:pPr>
      <w:r w:rsidRPr="00FB107E">
        <w:rPr>
          <w:color w:val="000000"/>
          <w:sz w:val="24"/>
        </w:rPr>
        <w:t>Referrals</w:t>
      </w:r>
    </w:p>
    <w:p w14:paraId="28F75EB2" w14:textId="77777777" w:rsidR="00C52073" w:rsidRPr="00FB107E" w:rsidRDefault="00C52073" w:rsidP="00436D83">
      <w:pPr>
        <w:pStyle w:val="ListParagraph"/>
        <w:numPr>
          <w:ilvl w:val="0"/>
          <w:numId w:val="35"/>
        </w:numPr>
        <w:rPr>
          <w:color w:val="000000"/>
          <w:sz w:val="24"/>
        </w:rPr>
      </w:pPr>
      <w:r w:rsidRPr="00FB107E">
        <w:rPr>
          <w:color w:val="000000"/>
          <w:sz w:val="24"/>
        </w:rPr>
        <w:t>Forms</w:t>
      </w:r>
    </w:p>
    <w:p w14:paraId="34F89401" w14:textId="77777777" w:rsidR="00C52073" w:rsidRPr="00FB107E" w:rsidRDefault="00C52073" w:rsidP="00436D83">
      <w:pPr>
        <w:pStyle w:val="ListParagraph"/>
        <w:numPr>
          <w:ilvl w:val="0"/>
          <w:numId w:val="35"/>
        </w:numPr>
        <w:rPr>
          <w:color w:val="000000"/>
          <w:sz w:val="24"/>
        </w:rPr>
      </w:pPr>
      <w:r w:rsidRPr="00FB107E">
        <w:rPr>
          <w:color w:val="000000"/>
          <w:sz w:val="24"/>
        </w:rPr>
        <w:t>Reports</w:t>
      </w:r>
    </w:p>
    <w:p w14:paraId="3F52ACD3" w14:textId="77777777" w:rsidR="00C52073" w:rsidRPr="00FB107E" w:rsidRDefault="00C52073" w:rsidP="00436D83">
      <w:pPr>
        <w:pStyle w:val="ListParagraph"/>
        <w:numPr>
          <w:ilvl w:val="0"/>
          <w:numId w:val="35"/>
        </w:numPr>
        <w:rPr>
          <w:color w:val="000000"/>
          <w:sz w:val="24"/>
        </w:rPr>
      </w:pPr>
      <w:r w:rsidRPr="00FB107E">
        <w:rPr>
          <w:color w:val="000000"/>
          <w:sz w:val="24"/>
        </w:rPr>
        <w:t xml:space="preserve">Security model  </w:t>
      </w:r>
    </w:p>
    <w:p w14:paraId="61BCF8E9" w14:textId="77777777" w:rsidR="00C52073" w:rsidRPr="00FB107E" w:rsidRDefault="00C52073" w:rsidP="00436D83">
      <w:pPr>
        <w:pStyle w:val="ListParagraph"/>
        <w:numPr>
          <w:ilvl w:val="0"/>
          <w:numId w:val="35"/>
        </w:numPr>
        <w:rPr>
          <w:color w:val="000000"/>
          <w:sz w:val="24"/>
        </w:rPr>
      </w:pPr>
      <w:r w:rsidRPr="00FB107E">
        <w:rPr>
          <w:color w:val="000000"/>
          <w:sz w:val="24"/>
        </w:rPr>
        <w:t xml:space="preserve">Web service based Data Access </w:t>
      </w:r>
    </w:p>
    <w:p w14:paraId="29A5EFD1" w14:textId="77777777" w:rsidR="00C52073" w:rsidRPr="00FB107E" w:rsidRDefault="00C52073" w:rsidP="00C52073">
      <w:pPr>
        <w:rPr>
          <w:color w:val="000000"/>
          <w:sz w:val="24"/>
        </w:rPr>
      </w:pPr>
    </w:p>
    <w:p w14:paraId="5DEDF15A" w14:textId="77777777" w:rsidR="00C52073" w:rsidRPr="00C52073" w:rsidRDefault="00C52073" w:rsidP="00C52073">
      <w:pPr>
        <w:pStyle w:val="BodyText"/>
      </w:pPr>
      <w:r w:rsidRPr="00FB107E">
        <w:rPr>
          <w:color w:val="000000"/>
        </w:rPr>
        <w:t>Most of the functionality built in FCMT required to support the ICP users will be unchanged.</w:t>
      </w:r>
    </w:p>
    <w:p w14:paraId="0C50EE07" w14:textId="77777777" w:rsidR="00C52073" w:rsidRDefault="00C52073" w:rsidP="00C52073">
      <w:pPr>
        <w:pStyle w:val="Heading3"/>
      </w:pPr>
      <w:bookmarkStart w:id="36" w:name="_Toc433637184"/>
      <w:bookmarkStart w:id="37" w:name="_Toc445215820"/>
      <w:r>
        <w:lastRenderedPageBreak/>
        <w:t>Models</w:t>
      </w:r>
      <w:bookmarkEnd w:id="36"/>
      <w:bookmarkEnd w:id="37"/>
    </w:p>
    <w:p w14:paraId="17C83E57" w14:textId="77777777" w:rsidR="00C52073" w:rsidRPr="00795E00" w:rsidRDefault="00C52073" w:rsidP="00C52073">
      <w:pPr>
        <w:rPr>
          <w:color w:val="000000"/>
          <w:sz w:val="24"/>
        </w:rPr>
      </w:pPr>
      <w:r w:rsidRPr="00795E00">
        <w:rPr>
          <w:color w:val="000000"/>
          <w:sz w:val="24"/>
        </w:rPr>
        <w:t xml:space="preserve">The following </w:t>
      </w:r>
      <w:r>
        <w:rPr>
          <w:color w:val="000000"/>
          <w:sz w:val="24"/>
        </w:rPr>
        <w:t>models</w:t>
      </w:r>
      <w:r w:rsidRPr="00795E00">
        <w:rPr>
          <w:color w:val="000000"/>
          <w:sz w:val="24"/>
        </w:rPr>
        <w:t xml:space="preserve"> are required to be built for </w:t>
      </w:r>
      <w:r>
        <w:rPr>
          <w:color w:val="000000"/>
          <w:sz w:val="24"/>
        </w:rPr>
        <w:t>I</w:t>
      </w:r>
      <w:r w:rsidRPr="00795E00">
        <w:rPr>
          <w:color w:val="000000"/>
          <w:sz w:val="24"/>
        </w:rPr>
        <w:t>ncre</w:t>
      </w:r>
      <w:r>
        <w:rPr>
          <w:color w:val="000000"/>
          <w:sz w:val="24"/>
        </w:rPr>
        <w:t>ment 1:</w:t>
      </w:r>
    </w:p>
    <w:p w14:paraId="780C4121" w14:textId="77777777" w:rsidR="00C52073" w:rsidRPr="00795E00" w:rsidRDefault="00C52073" w:rsidP="00436D83">
      <w:pPr>
        <w:pStyle w:val="ListParagraph"/>
        <w:numPr>
          <w:ilvl w:val="0"/>
          <w:numId w:val="36"/>
        </w:numPr>
        <w:rPr>
          <w:color w:val="000000"/>
          <w:sz w:val="24"/>
        </w:rPr>
      </w:pPr>
      <w:r w:rsidRPr="00795E00">
        <w:rPr>
          <w:color w:val="000000"/>
          <w:sz w:val="24"/>
        </w:rPr>
        <w:t xml:space="preserve">ICP Plan Model </w:t>
      </w:r>
    </w:p>
    <w:p w14:paraId="092B91AB" w14:textId="77777777" w:rsidR="00C52073" w:rsidRDefault="00C52073" w:rsidP="00436D83">
      <w:pPr>
        <w:pStyle w:val="ListParagraph"/>
        <w:numPr>
          <w:ilvl w:val="0"/>
          <w:numId w:val="36"/>
        </w:numPr>
        <w:rPr>
          <w:color w:val="000000"/>
          <w:sz w:val="24"/>
        </w:rPr>
      </w:pPr>
      <w:r w:rsidRPr="00795E00">
        <w:rPr>
          <w:color w:val="000000"/>
          <w:sz w:val="24"/>
        </w:rPr>
        <w:t>ICP Phase Model</w:t>
      </w:r>
    </w:p>
    <w:p w14:paraId="3361CDBD" w14:textId="65310833" w:rsidR="00C52073" w:rsidRPr="00356EA7" w:rsidRDefault="00C52073" w:rsidP="00C52073">
      <w:pPr>
        <w:pStyle w:val="ListParagraph"/>
        <w:numPr>
          <w:ilvl w:val="0"/>
          <w:numId w:val="36"/>
        </w:numPr>
        <w:rPr>
          <w:color w:val="000000"/>
          <w:sz w:val="24"/>
        </w:rPr>
      </w:pPr>
      <w:r w:rsidRPr="005758C3">
        <w:rPr>
          <w:color w:val="000000"/>
          <w:sz w:val="24"/>
        </w:rPr>
        <w:t>ICP Business Process Model</w:t>
      </w:r>
    </w:p>
    <w:p w14:paraId="4A1EA640" w14:textId="77777777" w:rsidR="00C52073" w:rsidRDefault="00C52073" w:rsidP="00C52073">
      <w:pPr>
        <w:pStyle w:val="Heading3"/>
      </w:pPr>
      <w:bookmarkStart w:id="38" w:name="_Toc433622822"/>
      <w:bookmarkStart w:id="39" w:name="_Toc433637185"/>
      <w:bookmarkStart w:id="40" w:name="_Toc445215821"/>
      <w:r>
        <w:t>User Profiles, Roles, and Access</w:t>
      </w:r>
      <w:bookmarkEnd w:id="38"/>
      <w:bookmarkEnd w:id="39"/>
      <w:bookmarkEnd w:id="40"/>
    </w:p>
    <w:p w14:paraId="14DCAFE2" w14:textId="77777777" w:rsidR="00C52073" w:rsidRDefault="00C52073" w:rsidP="00C52073">
      <w:pPr>
        <w:pStyle w:val="BodyText"/>
        <w:jc w:val="both"/>
      </w:pPr>
      <w:r>
        <w:t>ICP proposed System Users and their roles and access requirements are identified in Table 6.</w:t>
      </w:r>
    </w:p>
    <w:p w14:paraId="71542147" w14:textId="77777777" w:rsidR="00C52073" w:rsidRDefault="006F3397" w:rsidP="00C52073">
      <w:pPr>
        <w:pStyle w:val="Caption"/>
        <w:jc w:val="center"/>
      </w:pPr>
      <w:r>
        <w:t>Table</w:t>
      </w:r>
      <w:r w:rsidR="00C52073">
        <w:t xml:space="preserve"> </w:t>
      </w:r>
      <w:r w:rsidR="00AC01F5">
        <w:fldChar w:fldCharType="begin"/>
      </w:r>
      <w:r w:rsidR="00AC01F5">
        <w:instrText xml:space="preserve"> SEQ Table \* ARABIC </w:instrText>
      </w:r>
      <w:r w:rsidR="00AC01F5">
        <w:fldChar w:fldCharType="separate"/>
      </w:r>
      <w:r>
        <w:rPr>
          <w:noProof/>
        </w:rPr>
        <w:t>6</w:t>
      </w:r>
      <w:r w:rsidR="00AC01F5">
        <w:rPr>
          <w:noProof/>
        </w:rPr>
        <w:fldChar w:fldCharType="end"/>
      </w:r>
      <w:r w:rsidR="00C52073">
        <w:t xml:space="preserve"> - </w:t>
      </w:r>
      <w:r w:rsidR="00C52073" w:rsidRPr="00322D43">
        <w:rPr>
          <w:rFonts w:ascii="Times New Roman" w:hAnsi="Times New Roman" w:cs="Times New Roman"/>
          <w:sz w:val="24"/>
          <w:szCs w:val="24"/>
        </w:rPr>
        <w:t>User Profiles, Roles, and Access Spec</w:t>
      </w:r>
      <w:r w:rsidR="00C52073">
        <w:rPr>
          <w:rFonts w:ascii="Times New Roman" w:hAnsi="Times New Roman" w:cs="Times New Roman"/>
          <w:sz w:val="24"/>
          <w:szCs w:val="24"/>
        </w:rPr>
        <w:t>ification</w:t>
      </w:r>
      <w:r w:rsidR="00C52073" w:rsidRPr="00322D43">
        <w:rPr>
          <w:rFonts w:ascii="Times New Roman" w:hAnsi="Times New Roman" w:cs="Times New Roman"/>
          <w:sz w:val="24"/>
          <w:szCs w:val="24"/>
        </w:rPr>
        <w:t>s</w:t>
      </w:r>
    </w:p>
    <w:tbl>
      <w:tblPr>
        <w:tblStyle w:val="GridTable4-Accent11"/>
        <w:tblW w:w="0" w:type="auto"/>
        <w:tblLook w:val="04A0" w:firstRow="1" w:lastRow="0" w:firstColumn="1" w:lastColumn="0" w:noHBand="0" w:noVBand="1"/>
      </w:tblPr>
      <w:tblGrid>
        <w:gridCol w:w="1206"/>
        <w:gridCol w:w="1536"/>
        <w:gridCol w:w="5083"/>
        <w:gridCol w:w="1525"/>
      </w:tblGrid>
      <w:tr w:rsidR="00C52073" w:rsidRPr="00645CFF" w14:paraId="18BBA28C" w14:textId="77777777" w:rsidTr="00E221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06" w:type="dxa"/>
          </w:tcPr>
          <w:p w14:paraId="438D9921" w14:textId="77777777" w:rsidR="00C52073" w:rsidRPr="00645CFF" w:rsidRDefault="00C52073" w:rsidP="00E22184">
            <w:pPr>
              <w:pStyle w:val="BodyText"/>
              <w:spacing w:before="0" w:after="0"/>
              <w:jc w:val="both"/>
              <w:rPr>
                <w:sz w:val="22"/>
                <w:szCs w:val="22"/>
              </w:rPr>
            </w:pPr>
            <w:r w:rsidRPr="00645CFF">
              <w:rPr>
                <w:sz w:val="22"/>
                <w:szCs w:val="22"/>
              </w:rPr>
              <w:t xml:space="preserve">Name </w:t>
            </w:r>
          </w:p>
        </w:tc>
        <w:tc>
          <w:tcPr>
            <w:tcW w:w="1536" w:type="dxa"/>
          </w:tcPr>
          <w:p w14:paraId="2A38560A" w14:textId="77777777" w:rsidR="00C52073" w:rsidRPr="00645CFF" w:rsidRDefault="00C52073" w:rsidP="00E22184">
            <w:pPr>
              <w:pStyle w:val="BodyText"/>
              <w:spacing w:before="0" w:after="0"/>
              <w:jc w:val="both"/>
              <w:cnfStyle w:val="100000000000" w:firstRow="1" w:lastRow="0" w:firstColumn="0" w:lastColumn="0" w:oddVBand="0" w:evenVBand="0" w:oddHBand="0" w:evenHBand="0" w:firstRowFirstColumn="0" w:firstRowLastColumn="0" w:lastRowFirstColumn="0" w:lastRowLastColumn="0"/>
              <w:rPr>
                <w:sz w:val="22"/>
                <w:szCs w:val="22"/>
              </w:rPr>
            </w:pPr>
            <w:r w:rsidRPr="00645CFF">
              <w:rPr>
                <w:sz w:val="22"/>
                <w:szCs w:val="22"/>
              </w:rPr>
              <w:t xml:space="preserve">Role </w:t>
            </w:r>
          </w:p>
        </w:tc>
        <w:tc>
          <w:tcPr>
            <w:tcW w:w="5083" w:type="dxa"/>
          </w:tcPr>
          <w:p w14:paraId="4E49894F" w14:textId="77777777" w:rsidR="00C52073" w:rsidRPr="006A704F" w:rsidRDefault="00C52073" w:rsidP="00E22184">
            <w:pPr>
              <w:pStyle w:val="BodyText"/>
              <w:spacing w:before="0" w:after="0"/>
              <w:jc w:val="both"/>
              <w:cnfStyle w:val="100000000000" w:firstRow="1" w:lastRow="0" w:firstColumn="0" w:lastColumn="0" w:oddVBand="0" w:evenVBand="0" w:oddHBand="0" w:evenHBand="0" w:firstRowFirstColumn="0" w:firstRowLastColumn="0" w:lastRowFirstColumn="0" w:lastRowLastColumn="0"/>
              <w:rPr>
                <w:sz w:val="22"/>
                <w:szCs w:val="22"/>
              </w:rPr>
            </w:pPr>
            <w:r w:rsidRPr="006A704F">
              <w:rPr>
                <w:sz w:val="22"/>
                <w:szCs w:val="22"/>
              </w:rPr>
              <w:t xml:space="preserve">Profile Description </w:t>
            </w:r>
          </w:p>
        </w:tc>
        <w:tc>
          <w:tcPr>
            <w:tcW w:w="1525" w:type="dxa"/>
          </w:tcPr>
          <w:p w14:paraId="76258712" w14:textId="77777777" w:rsidR="00C52073" w:rsidRPr="006A704F" w:rsidRDefault="00C52073" w:rsidP="00E22184">
            <w:pPr>
              <w:pStyle w:val="BodyText"/>
              <w:spacing w:before="0" w:after="0"/>
              <w:jc w:val="both"/>
              <w:cnfStyle w:val="100000000000" w:firstRow="1" w:lastRow="0" w:firstColumn="0" w:lastColumn="0" w:oddVBand="0" w:evenVBand="0" w:oddHBand="0" w:evenHBand="0" w:firstRowFirstColumn="0" w:firstRowLastColumn="0" w:lastRowFirstColumn="0" w:lastRowLastColumn="0"/>
              <w:rPr>
                <w:sz w:val="22"/>
                <w:szCs w:val="22"/>
              </w:rPr>
            </w:pPr>
            <w:r w:rsidRPr="006A704F">
              <w:rPr>
                <w:sz w:val="22"/>
                <w:szCs w:val="22"/>
              </w:rPr>
              <w:t>Access</w:t>
            </w:r>
          </w:p>
        </w:tc>
      </w:tr>
      <w:tr w:rsidR="00C52073" w:rsidRPr="00645CFF" w14:paraId="1C351824"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6" w:type="dxa"/>
          </w:tcPr>
          <w:p w14:paraId="715782A3" w14:textId="77777777" w:rsidR="00C52073" w:rsidRPr="00645CFF" w:rsidRDefault="00C52073" w:rsidP="00E22184">
            <w:pPr>
              <w:pStyle w:val="BodyText"/>
              <w:spacing w:before="0" w:after="0"/>
              <w:rPr>
                <w:sz w:val="22"/>
                <w:szCs w:val="22"/>
              </w:rPr>
            </w:pPr>
            <w:r w:rsidRPr="00645CFF">
              <w:rPr>
                <w:sz w:val="22"/>
                <w:szCs w:val="22"/>
              </w:rPr>
              <w:t>Primary User</w:t>
            </w:r>
          </w:p>
        </w:tc>
        <w:tc>
          <w:tcPr>
            <w:tcW w:w="1536" w:type="dxa"/>
          </w:tcPr>
          <w:p w14:paraId="453BA6BE" w14:textId="77777777" w:rsidR="00C52073" w:rsidRPr="00645CFF" w:rsidRDefault="00C52073" w:rsidP="00E22184">
            <w:pPr>
              <w:pStyle w:val="BodyText"/>
              <w:spacing w:before="0" w:after="0"/>
              <w:cnfStyle w:val="000000100000" w:firstRow="0" w:lastRow="0" w:firstColumn="0" w:lastColumn="0" w:oddVBand="0" w:evenVBand="0" w:oddHBand="1" w:evenHBand="0" w:firstRowFirstColumn="0" w:firstRowLastColumn="0" w:lastRowFirstColumn="0" w:lastRowLastColumn="0"/>
              <w:rPr>
                <w:sz w:val="22"/>
                <w:szCs w:val="22"/>
              </w:rPr>
            </w:pPr>
            <w:r w:rsidRPr="00645CFF">
              <w:rPr>
                <w:sz w:val="22"/>
                <w:szCs w:val="22"/>
              </w:rPr>
              <w:t>Care Coordinator Team</w:t>
            </w:r>
          </w:p>
        </w:tc>
        <w:tc>
          <w:tcPr>
            <w:tcW w:w="5083" w:type="dxa"/>
          </w:tcPr>
          <w:p w14:paraId="1C78A6DC" w14:textId="77777777" w:rsidR="00C52073" w:rsidRPr="00645CFF" w:rsidRDefault="00C52073" w:rsidP="00E22184">
            <w:pPr>
              <w:widowControl w:val="0"/>
              <w:tabs>
                <w:tab w:val="left" w:pos="782"/>
              </w:tabs>
              <w:ind w:right="139"/>
              <w:cnfStyle w:val="000000100000" w:firstRow="0" w:lastRow="0" w:firstColumn="0" w:lastColumn="0" w:oddVBand="0" w:evenVBand="0" w:oddHBand="1" w:evenHBand="0" w:firstRowFirstColumn="0" w:firstRowLastColumn="0" w:lastRowFirstColumn="0" w:lastRowLastColumn="0"/>
              <w:rPr>
                <w:szCs w:val="22"/>
              </w:rPr>
            </w:pPr>
            <w:r w:rsidRPr="00645CFF">
              <w:rPr>
                <w:szCs w:val="22"/>
              </w:rPr>
              <w:t>The group of medical professionals including physicians, nurses, social workers, rehabilitation specialists, and other specialists who are responsible for caring for and assisting an individual.</w:t>
            </w:r>
          </w:p>
          <w:p w14:paraId="5BA6059C" w14:textId="77777777" w:rsidR="00C52073" w:rsidRPr="00645CFF" w:rsidRDefault="00C52073" w:rsidP="00E22184">
            <w:pPr>
              <w:pStyle w:val="BodyText"/>
              <w:spacing w:before="0" w:after="0"/>
              <w:cnfStyle w:val="000000100000" w:firstRow="0" w:lastRow="0" w:firstColumn="0" w:lastColumn="0" w:oddVBand="0" w:evenVBand="0" w:oddHBand="1" w:evenHBand="0" w:firstRowFirstColumn="0" w:firstRowLastColumn="0" w:lastRowFirstColumn="0" w:lastRowLastColumn="0"/>
              <w:rPr>
                <w:sz w:val="22"/>
                <w:szCs w:val="22"/>
              </w:rPr>
            </w:pPr>
          </w:p>
        </w:tc>
        <w:tc>
          <w:tcPr>
            <w:tcW w:w="1525" w:type="dxa"/>
          </w:tcPr>
          <w:p w14:paraId="0B321AA6" w14:textId="77777777" w:rsidR="00C52073" w:rsidRPr="00645CFF" w:rsidRDefault="00C52073" w:rsidP="00E22184">
            <w:pPr>
              <w:widowControl w:val="0"/>
              <w:tabs>
                <w:tab w:val="left" w:pos="782"/>
              </w:tabs>
              <w:ind w:right="139"/>
              <w:cnfStyle w:val="000000100000" w:firstRow="0" w:lastRow="0" w:firstColumn="0" w:lastColumn="0" w:oddVBand="0" w:evenVBand="0" w:oddHBand="1" w:evenHBand="0" w:firstRowFirstColumn="0" w:firstRowLastColumn="0" w:lastRowFirstColumn="0" w:lastRowLastColumn="0"/>
              <w:rPr>
                <w:szCs w:val="22"/>
              </w:rPr>
            </w:pPr>
            <w:r w:rsidRPr="00645CFF">
              <w:rPr>
                <w:szCs w:val="22"/>
              </w:rPr>
              <w:t>Review Plan, Plan notes and comments</w:t>
            </w:r>
          </w:p>
        </w:tc>
      </w:tr>
      <w:tr w:rsidR="00C52073" w:rsidRPr="00645CFF" w14:paraId="6A7F373D" w14:textId="77777777" w:rsidTr="00E22184">
        <w:tc>
          <w:tcPr>
            <w:cnfStyle w:val="001000000000" w:firstRow="0" w:lastRow="0" w:firstColumn="1" w:lastColumn="0" w:oddVBand="0" w:evenVBand="0" w:oddHBand="0" w:evenHBand="0" w:firstRowFirstColumn="0" w:firstRowLastColumn="0" w:lastRowFirstColumn="0" w:lastRowLastColumn="0"/>
            <w:tcW w:w="1206" w:type="dxa"/>
          </w:tcPr>
          <w:p w14:paraId="3BEBDBA5" w14:textId="77777777" w:rsidR="00C52073" w:rsidRPr="00645CFF" w:rsidRDefault="00C52073" w:rsidP="00E22184">
            <w:pPr>
              <w:pStyle w:val="BodyText"/>
              <w:spacing w:before="0" w:after="0"/>
              <w:rPr>
                <w:sz w:val="22"/>
                <w:szCs w:val="22"/>
              </w:rPr>
            </w:pPr>
            <w:r w:rsidRPr="00645CFF">
              <w:rPr>
                <w:sz w:val="22"/>
                <w:szCs w:val="22"/>
              </w:rPr>
              <w:t xml:space="preserve">Primary User </w:t>
            </w:r>
          </w:p>
        </w:tc>
        <w:tc>
          <w:tcPr>
            <w:tcW w:w="1536" w:type="dxa"/>
          </w:tcPr>
          <w:p w14:paraId="6256161E" w14:textId="77777777" w:rsidR="00C52073" w:rsidRPr="00645CFF" w:rsidRDefault="00C52073" w:rsidP="00E22184">
            <w:pPr>
              <w:pStyle w:val="BodyText"/>
              <w:spacing w:before="0" w:after="0"/>
              <w:cnfStyle w:val="000000000000" w:firstRow="0" w:lastRow="0" w:firstColumn="0" w:lastColumn="0" w:oddVBand="0" w:evenVBand="0" w:oddHBand="0" w:evenHBand="0" w:firstRowFirstColumn="0" w:firstRowLastColumn="0" w:lastRowFirstColumn="0" w:lastRowLastColumn="0"/>
              <w:rPr>
                <w:sz w:val="22"/>
                <w:szCs w:val="22"/>
              </w:rPr>
            </w:pPr>
            <w:r w:rsidRPr="00645CFF">
              <w:rPr>
                <w:sz w:val="22"/>
                <w:szCs w:val="22"/>
              </w:rPr>
              <w:t>Federal Recovery Coordinators (FRCs)</w:t>
            </w:r>
          </w:p>
        </w:tc>
        <w:tc>
          <w:tcPr>
            <w:tcW w:w="5083" w:type="dxa"/>
          </w:tcPr>
          <w:p w14:paraId="1B9B5A30" w14:textId="46724E51" w:rsidR="00C52073" w:rsidRPr="00645CFF" w:rsidRDefault="00C52073" w:rsidP="00A3744B">
            <w:pPr>
              <w:widowControl w:val="0"/>
              <w:tabs>
                <w:tab w:val="left" w:pos="864"/>
              </w:tabs>
              <w:ind w:right="436"/>
              <w:cnfStyle w:val="000000000000" w:firstRow="0" w:lastRow="0" w:firstColumn="0" w:lastColumn="0" w:oddVBand="0" w:evenVBand="0" w:oddHBand="0" w:evenHBand="0" w:firstRowFirstColumn="0" w:firstRowLastColumn="0" w:lastRowFirstColumn="0" w:lastRowLastColumn="0"/>
              <w:rPr>
                <w:szCs w:val="22"/>
              </w:rPr>
            </w:pPr>
            <w:r w:rsidRPr="00645CFF">
              <w:rPr>
                <w:szCs w:val="22"/>
              </w:rPr>
              <w:t xml:space="preserve">Receive or identify referrals. Initiate contact with SM/V. Conduct an assessment. </w:t>
            </w:r>
            <w:proofErr w:type="gramStart"/>
            <w:r w:rsidRPr="00645CFF">
              <w:rPr>
                <w:szCs w:val="22"/>
              </w:rPr>
              <w:t>Oversee ,</w:t>
            </w:r>
            <w:proofErr w:type="gramEnd"/>
            <w:r w:rsidRPr="00645CFF">
              <w:rPr>
                <w:szCs w:val="22"/>
              </w:rPr>
              <w:t xml:space="preserve"> monitor and make modifications to the ICP. Coordinate activities and actions, benefits, and services to achieve goals.</w:t>
            </w:r>
          </w:p>
        </w:tc>
        <w:tc>
          <w:tcPr>
            <w:tcW w:w="1525" w:type="dxa"/>
          </w:tcPr>
          <w:p w14:paraId="31DF9C62" w14:textId="77777777" w:rsidR="00C52073" w:rsidRPr="00645CFF" w:rsidRDefault="00C52073" w:rsidP="00E22184">
            <w:pPr>
              <w:widowControl w:val="0"/>
              <w:tabs>
                <w:tab w:val="left" w:pos="864"/>
              </w:tabs>
              <w:ind w:right="436"/>
              <w:cnfStyle w:val="000000000000" w:firstRow="0" w:lastRow="0" w:firstColumn="0" w:lastColumn="0" w:oddVBand="0" w:evenVBand="0" w:oddHBand="0" w:evenHBand="0" w:firstRowFirstColumn="0" w:firstRowLastColumn="0" w:lastRowFirstColumn="0" w:lastRowLastColumn="0"/>
              <w:rPr>
                <w:szCs w:val="22"/>
              </w:rPr>
            </w:pPr>
            <w:r w:rsidRPr="00645CFF">
              <w:rPr>
                <w:szCs w:val="22"/>
              </w:rPr>
              <w:t>Create Plan, Update Plan, Assign and re-assign cases</w:t>
            </w:r>
          </w:p>
        </w:tc>
      </w:tr>
      <w:tr w:rsidR="00C52073" w:rsidRPr="00645CFF" w14:paraId="780E5A8F"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6" w:type="dxa"/>
          </w:tcPr>
          <w:p w14:paraId="2D76FE9F" w14:textId="77777777" w:rsidR="00C52073" w:rsidRPr="00645CFF" w:rsidRDefault="00C52073" w:rsidP="00E22184">
            <w:pPr>
              <w:pStyle w:val="BodyText"/>
              <w:spacing w:before="0" w:after="0"/>
              <w:rPr>
                <w:sz w:val="22"/>
                <w:szCs w:val="22"/>
              </w:rPr>
            </w:pPr>
            <w:r w:rsidRPr="00645CFF">
              <w:rPr>
                <w:sz w:val="22"/>
                <w:szCs w:val="22"/>
              </w:rPr>
              <w:t xml:space="preserve">Primary User </w:t>
            </w:r>
          </w:p>
          <w:p w14:paraId="4912DCF9" w14:textId="77777777" w:rsidR="00C52073" w:rsidRPr="00645CFF" w:rsidRDefault="00C52073" w:rsidP="00E22184">
            <w:pPr>
              <w:pStyle w:val="BodyText"/>
              <w:spacing w:before="0" w:after="0"/>
              <w:rPr>
                <w:sz w:val="22"/>
                <w:szCs w:val="22"/>
              </w:rPr>
            </w:pPr>
          </w:p>
        </w:tc>
        <w:tc>
          <w:tcPr>
            <w:tcW w:w="1536" w:type="dxa"/>
          </w:tcPr>
          <w:p w14:paraId="73B413AC" w14:textId="77777777" w:rsidR="00C52073" w:rsidRPr="00645CFF" w:rsidRDefault="00C52073" w:rsidP="00E22184">
            <w:pPr>
              <w:pStyle w:val="BodyText"/>
              <w:spacing w:before="0" w:after="0"/>
              <w:cnfStyle w:val="000000100000" w:firstRow="0" w:lastRow="0" w:firstColumn="0" w:lastColumn="0" w:oddVBand="0" w:evenVBand="0" w:oddHBand="1" w:evenHBand="0" w:firstRowFirstColumn="0" w:firstRowLastColumn="0" w:lastRowFirstColumn="0" w:lastRowLastColumn="0"/>
              <w:rPr>
                <w:sz w:val="22"/>
                <w:szCs w:val="22"/>
              </w:rPr>
            </w:pPr>
            <w:r w:rsidRPr="00645CFF">
              <w:rPr>
                <w:sz w:val="22"/>
                <w:szCs w:val="22"/>
              </w:rPr>
              <w:t>Case Managers</w:t>
            </w:r>
          </w:p>
        </w:tc>
        <w:tc>
          <w:tcPr>
            <w:tcW w:w="5083" w:type="dxa"/>
          </w:tcPr>
          <w:p w14:paraId="5E6397CE"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Lead Coordinator (LC)</w:t>
            </w:r>
          </w:p>
          <w:p w14:paraId="2DC3B073"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Team Member</w:t>
            </w:r>
          </w:p>
          <w:p w14:paraId="4754F3DC"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Future Lead Coordinator</w:t>
            </w:r>
          </w:p>
          <w:p w14:paraId="211C0EB9"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Clinical Case Manager (CCM)</w:t>
            </w:r>
          </w:p>
          <w:p w14:paraId="4C6D93D7"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Health Care Provider (HCP)</w:t>
            </w:r>
          </w:p>
          <w:p w14:paraId="22CD87A2"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Non-Clinical Case Manager (NCCM)</w:t>
            </w:r>
          </w:p>
          <w:p w14:paraId="41D9143D"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Command Representative (CR)</w:t>
            </w:r>
          </w:p>
          <w:p w14:paraId="3FEA3F74"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 xml:space="preserve">Joint Recovery Consultant (JRC) </w:t>
            </w:r>
          </w:p>
          <w:p w14:paraId="18911012"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Clinical Case Manager</w:t>
            </w:r>
          </w:p>
          <w:p w14:paraId="10224E98"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Non-Clinical Case Manager</w:t>
            </w:r>
          </w:p>
          <w:p w14:paraId="0F2DDEB6"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Clinical Supervisor</w:t>
            </w:r>
          </w:p>
          <w:p w14:paraId="6DC59626" w14:textId="77777777" w:rsidR="00C52073" w:rsidRPr="000120B4"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rPr>
                <w:b w:val="0"/>
              </w:rPr>
            </w:pPr>
            <w:r w:rsidRPr="000120B4">
              <w:rPr>
                <w:b w:val="0"/>
              </w:rPr>
              <w:t>Non-Clinical Supervisor</w:t>
            </w:r>
          </w:p>
          <w:p w14:paraId="501E2C2F" w14:textId="77777777" w:rsidR="00C52073" w:rsidRPr="000D0DDA"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sidRPr="000120B4">
              <w:rPr>
                <w:b w:val="0"/>
              </w:rPr>
              <w:t>Clinical Administrator</w:t>
            </w:r>
          </w:p>
          <w:p w14:paraId="3091F4FF" w14:textId="77777777" w:rsidR="00C52073" w:rsidRPr="008F4625" w:rsidRDefault="00C52073"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Non-clinical Administrator</w:t>
            </w:r>
          </w:p>
          <w:p w14:paraId="6A70A005"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proofErr w:type="spellStart"/>
            <w:r>
              <w:rPr>
                <w:b w:val="0"/>
              </w:rPr>
              <w:t>Polytrauma</w:t>
            </w:r>
            <w:proofErr w:type="spellEnd"/>
            <w:r>
              <w:rPr>
                <w:b w:val="0"/>
              </w:rPr>
              <w:t xml:space="preserve"> CM</w:t>
            </w:r>
          </w:p>
          <w:p w14:paraId="7DB7C14B"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S</w:t>
            </w:r>
            <w:r w:rsidR="00173390">
              <w:rPr>
                <w:b w:val="0"/>
              </w:rPr>
              <w:t xml:space="preserve">pinal </w:t>
            </w:r>
            <w:r>
              <w:rPr>
                <w:b w:val="0"/>
              </w:rPr>
              <w:t>C</w:t>
            </w:r>
            <w:r w:rsidR="00173390">
              <w:rPr>
                <w:b w:val="0"/>
              </w:rPr>
              <w:t xml:space="preserve">ord </w:t>
            </w:r>
            <w:r>
              <w:rPr>
                <w:b w:val="0"/>
              </w:rPr>
              <w:t>I</w:t>
            </w:r>
            <w:r w:rsidR="00173390">
              <w:rPr>
                <w:b w:val="0"/>
              </w:rPr>
              <w:t>njury (SCI)</w:t>
            </w:r>
            <w:r>
              <w:rPr>
                <w:b w:val="0"/>
              </w:rPr>
              <w:t xml:space="preserve"> CM</w:t>
            </w:r>
          </w:p>
          <w:p w14:paraId="09AF1091"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Mental Health CM</w:t>
            </w:r>
          </w:p>
          <w:p w14:paraId="1C1B48A5"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Homeless CM</w:t>
            </w:r>
          </w:p>
          <w:p w14:paraId="5DBE9DBC"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O</w:t>
            </w:r>
            <w:r w:rsidR="00173390">
              <w:rPr>
                <w:b w:val="0"/>
              </w:rPr>
              <w:t xml:space="preserve">peration </w:t>
            </w:r>
            <w:r>
              <w:rPr>
                <w:b w:val="0"/>
              </w:rPr>
              <w:t>E</w:t>
            </w:r>
            <w:r w:rsidR="00173390">
              <w:rPr>
                <w:b w:val="0"/>
              </w:rPr>
              <w:t xml:space="preserve">nduring </w:t>
            </w:r>
            <w:r>
              <w:rPr>
                <w:b w:val="0"/>
              </w:rPr>
              <w:t>F</w:t>
            </w:r>
            <w:r w:rsidR="00173390">
              <w:rPr>
                <w:b w:val="0"/>
              </w:rPr>
              <w:t>reedom (OEF)/</w:t>
            </w:r>
            <w:r>
              <w:rPr>
                <w:b w:val="0"/>
              </w:rPr>
              <w:t>O</w:t>
            </w:r>
            <w:r w:rsidR="00173390">
              <w:rPr>
                <w:b w:val="0"/>
              </w:rPr>
              <w:t xml:space="preserve">peration </w:t>
            </w:r>
            <w:r>
              <w:rPr>
                <w:b w:val="0"/>
              </w:rPr>
              <w:t>I</w:t>
            </w:r>
            <w:r w:rsidR="00173390">
              <w:rPr>
                <w:b w:val="0"/>
              </w:rPr>
              <w:t xml:space="preserve">raqi Freedom (OIF) </w:t>
            </w:r>
            <w:r>
              <w:rPr>
                <w:b w:val="0"/>
              </w:rPr>
              <w:t xml:space="preserve"> Program Manager</w:t>
            </w:r>
          </w:p>
          <w:p w14:paraId="28E98533"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OEF</w:t>
            </w:r>
            <w:r w:rsidR="00173390">
              <w:rPr>
                <w:b w:val="0"/>
              </w:rPr>
              <w:t>/</w:t>
            </w:r>
            <w:r>
              <w:rPr>
                <w:b w:val="0"/>
              </w:rPr>
              <w:t>OIF Clinical Case Manager</w:t>
            </w:r>
          </w:p>
          <w:p w14:paraId="21A7BA04" w14:textId="77777777" w:rsidR="008F4625" w:rsidRPr="008F4625"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P</w:t>
            </w:r>
            <w:r w:rsidR="00173390">
              <w:rPr>
                <w:b w:val="0"/>
              </w:rPr>
              <w:t xml:space="preserve">atient </w:t>
            </w:r>
            <w:r>
              <w:rPr>
                <w:b w:val="0"/>
              </w:rPr>
              <w:t>A</w:t>
            </w:r>
            <w:r w:rsidR="00173390">
              <w:rPr>
                <w:b w:val="0"/>
              </w:rPr>
              <w:t xml:space="preserve">ligned </w:t>
            </w:r>
            <w:r>
              <w:rPr>
                <w:b w:val="0"/>
              </w:rPr>
              <w:t>C</w:t>
            </w:r>
            <w:r w:rsidR="00173390">
              <w:rPr>
                <w:b w:val="0"/>
              </w:rPr>
              <w:t xml:space="preserve">are </w:t>
            </w:r>
            <w:r>
              <w:rPr>
                <w:b w:val="0"/>
              </w:rPr>
              <w:t>T</w:t>
            </w:r>
            <w:r w:rsidR="00173390">
              <w:rPr>
                <w:b w:val="0"/>
              </w:rPr>
              <w:t>eam (PACT)</w:t>
            </w:r>
            <w:r>
              <w:rPr>
                <w:b w:val="0"/>
              </w:rPr>
              <w:t xml:space="preserve"> Case Manager</w:t>
            </w:r>
          </w:p>
          <w:p w14:paraId="3EFA6EA6" w14:textId="77777777" w:rsidR="008F4625" w:rsidRPr="00645CFF" w:rsidRDefault="008F4625" w:rsidP="00436D83">
            <w:pPr>
              <w:pStyle w:val="Heading4ODCMO"/>
              <w:numPr>
                <w:ilvl w:val="0"/>
                <w:numId w:val="38"/>
              </w:numPr>
              <w:cnfStyle w:val="000000100000" w:firstRow="0" w:lastRow="0" w:firstColumn="0" w:lastColumn="0" w:oddVBand="0" w:evenVBand="0" w:oddHBand="1" w:evenHBand="0" w:firstRowFirstColumn="0" w:firstRowLastColumn="0" w:lastRowFirstColumn="0" w:lastRowLastColumn="0"/>
            </w:pPr>
            <w:r>
              <w:rPr>
                <w:b w:val="0"/>
              </w:rPr>
              <w:t>Visually Impaired CM</w:t>
            </w:r>
          </w:p>
        </w:tc>
        <w:tc>
          <w:tcPr>
            <w:tcW w:w="1525" w:type="dxa"/>
          </w:tcPr>
          <w:p w14:paraId="2873A85A" w14:textId="77777777" w:rsidR="00C52073" w:rsidRPr="00645CFF" w:rsidRDefault="00C52073" w:rsidP="00E22184">
            <w:pPr>
              <w:pStyle w:val="BodyText"/>
              <w:spacing w:before="0" w:after="0"/>
              <w:cnfStyle w:val="000000100000" w:firstRow="0" w:lastRow="0" w:firstColumn="0" w:lastColumn="0" w:oddVBand="0" w:evenVBand="0" w:oddHBand="1" w:evenHBand="0" w:firstRowFirstColumn="0" w:firstRowLastColumn="0" w:lastRowFirstColumn="0" w:lastRowLastColumn="0"/>
              <w:rPr>
                <w:sz w:val="22"/>
                <w:szCs w:val="22"/>
              </w:rPr>
            </w:pPr>
            <w:r w:rsidRPr="00645CFF">
              <w:rPr>
                <w:sz w:val="22"/>
                <w:szCs w:val="22"/>
              </w:rPr>
              <w:t>Create Plan, Update Plan, Assign and re-assign cases</w:t>
            </w:r>
          </w:p>
        </w:tc>
      </w:tr>
      <w:tr w:rsidR="00C52073" w:rsidRPr="00645CFF" w14:paraId="495794A6" w14:textId="77777777" w:rsidTr="00E22184">
        <w:tc>
          <w:tcPr>
            <w:cnfStyle w:val="001000000000" w:firstRow="0" w:lastRow="0" w:firstColumn="1" w:lastColumn="0" w:oddVBand="0" w:evenVBand="0" w:oddHBand="0" w:evenHBand="0" w:firstRowFirstColumn="0" w:firstRowLastColumn="0" w:lastRowFirstColumn="0" w:lastRowLastColumn="0"/>
            <w:tcW w:w="1206" w:type="dxa"/>
          </w:tcPr>
          <w:p w14:paraId="59B5264B" w14:textId="77777777" w:rsidR="00C52073" w:rsidRPr="00645CFF" w:rsidRDefault="00C52073" w:rsidP="00E22184">
            <w:pPr>
              <w:pStyle w:val="BodyText"/>
              <w:spacing w:before="0" w:after="0"/>
              <w:rPr>
                <w:sz w:val="22"/>
                <w:szCs w:val="22"/>
              </w:rPr>
            </w:pPr>
            <w:r w:rsidRPr="00645CFF">
              <w:rPr>
                <w:sz w:val="22"/>
                <w:szCs w:val="22"/>
              </w:rPr>
              <w:t xml:space="preserve">Primary </w:t>
            </w:r>
            <w:r w:rsidRPr="00645CFF">
              <w:rPr>
                <w:sz w:val="22"/>
                <w:szCs w:val="22"/>
              </w:rPr>
              <w:lastRenderedPageBreak/>
              <w:t xml:space="preserve">User </w:t>
            </w:r>
          </w:p>
        </w:tc>
        <w:tc>
          <w:tcPr>
            <w:tcW w:w="1536" w:type="dxa"/>
          </w:tcPr>
          <w:p w14:paraId="158AFF50" w14:textId="77777777" w:rsidR="00C52073" w:rsidRPr="00645CFF" w:rsidRDefault="00C52073" w:rsidP="00E22184">
            <w:pPr>
              <w:pStyle w:val="BodyText"/>
              <w:spacing w:before="0" w:after="0"/>
              <w:cnfStyle w:val="000000000000" w:firstRow="0" w:lastRow="0" w:firstColumn="0" w:lastColumn="0" w:oddVBand="0" w:evenVBand="0" w:oddHBand="0" w:evenHBand="0" w:firstRowFirstColumn="0" w:firstRowLastColumn="0" w:lastRowFirstColumn="0" w:lastRowLastColumn="0"/>
              <w:rPr>
                <w:sz w:val="22"/>
                <w:szCs w:val="22"/>
              </w:rPr>
            </w:pPr>
            <w:r w:rsidRPr="00645CFF">
              <w:rPr>
                <w:sz w:val="22"/>
                <w:szCs w:val="22"/>
              </w:rPr>
              <w:lastRenderedPageBreak/>
              <w:t xml:space="preserve">VA Program </w:t>
            </w:r>
            <w:r w:rsidRPr="00645CFF">
              <w:rPr>
                <w:sz w:val="22"/>
                <w:szCs w:val="22"/>
              </w:rPr>
              <w:lastRenderedPageBreak/>
              <w:t>Manager</w:t>
            </w:r>
          </w:p>
        </w:tc>
        <w:tc>
          <w:tcPr>
            <w:tcW w:w="5083" w:type="dxa"/>
          </w:tcPr>
          <w:p w14:paraId="10716167" w14:textId="77777777" w:rsidR="00C52073" w:rsidRPr="00645CFF" w:rsidRDefault="00C52073" w:rsidP="00E22184">
            <w:pPr>
              <w:pStyle w:val="BodyText"/>
              <w:spacing w:before="0" w:after="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lastRenderedPageBreak/>
              <w:t>A</w:t>
            </w:r>
            <w:r w:rsidRPr="00645CFF">
              <w:rPr>
                <w:sz w:val="22"/>
                <w:szCs w:val="22"/>
              </w:rPr>
              <w:t>ssign</w:t>
            </w:r>
            <w:r>
              <w:rPr>
                <w:sz w:val="22"/>
                <w:szCs w:val="22"/>
              </w:rPr>
              <w:t xml:space="preserve">s an SM/V's ICP </w:t>
            </w:r>
            <w:r w:rsidRPr="00645CFF">
              <w:rPr>
                <w:sz w:val="22"/>
                <w:szCs w:val="22"/>
              </w:rPr>
              <w:t xml:space="preserve">case to another authorized VA </w:t>
            </w:r>
            <w:r w:rsidRPr="00645CFF">
              <w:rPr>
                <w:sz w:val="22"/>
                <w:szCs w:val="22"/>
              </w:rPr>
              <w:lastRenderedPageBreak/>
              <w:t>system user.</w:t>
            </w:r>
          </w:p>
          <w:p w14:paraId="68B26EE1" w14:textId="77777777" w:rsidR="00C52073" w:rsidRPr="00645CFF" w:rsidRDefault="00C52073" w:rsidP="00436D83">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szCs w:val="22"/>
              </w:rPr>
            </w:pPr>
            <w:r w:rsidRPr="00645CFF">
              <w:rPr>
                <w:szCs w:val="22"/>
              </w:rPr>
              <w:t>VA Program Manager</w:t>
            </w:r>
          </w:p>
          <w:p w14:paraId="20548C00" w14:textId="77777777" w:rsidR="00C52073" w:rsidRPr="00645CFF" w:rsidRDefault="00C52073" w:rsidP="00436D83">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color w:val="000000"/>
                <w:szCs w:val="22"/>
              </w:rPr>
            </w:pPr>
            <w:r w:rsidRPr="00645CFF">
              <w:rPr>
                <w:color w:val="000000"/>
                <w:szCs w:val="22"/>
              </w:rPr>
              <w:t xml:space="preserve">VA Screener/Evaluator, </w:t>
            </w:r>
          </w:p>
          <w:p w14:paraId="668BA2CE" w14:textId="77777777" w:rsidR="00C52073" w:rsidRPr="00645CFF" w:rsidRDefault="00C52073" w:rsidP="00436D83">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color w:val="000000"/>
                <w:szCs w:val="22"/>
              </w:rPr>
            </w:pPr>
            <w:r w:rsidRPr="00645CFF">
              <w:rPr>
                <w:color w:val="000000"/>
                <w:szCs w:val="22"/>
              </w:rPr>
              <w:t xml:space="preserve">VA Liaison, </w:t>
            </w:r>
          </w:p>
          <w:p w14:paraId="15F1ABA1" w14:textId="77777777" w:rsidR="00C52073" w:rsidRPr="00645CFF" w:rsidRDefault="00C52073" w:rsidP="00436D83">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b/>
                <w:color w:val="000000"/>
                <w:szCs w:val="22"/>
              </w:rPr>
            </w:pPr>
            <w:r w:rsidRPr="00645CFF">
              <w:rPr>
                <w:color w:val="000000"/>
                <w:szCs w:val="22"/>
              </w:rPr>
              <w:t>Previous VA Lead Coordinator</w:t>
            </w:r>
          </w:p>
          <w:p w14:paraId="7351FD74" w14:textId="77777777" w:rsidR="00C52073" w:rsidRPr="00645CFF" w:rsidRDefault="00C52073" w:rsidP="00E22184">
            <w:pPr>
              <w:pStyle w:val="BodyText"/>
              <w:spacing w:before="0" w:after="0"/>
              <w:cnfStyle w:val="000000000000" w:firstRow="0" w:lastRow="0" w:firstColumn="0" w:lastColumn="0" w:oddVBand="0" w:evenVBand="0" w:oddHBand="0" w:evenHBand="0" w:firstRowFirstColumn="0" w:firstRowLastColumn="0" w:lastRowFirstColumn="0" w:lastRowLastColumn="0"/>
              <w:rPr>
                <w:sz w:val="22"/>
                <w:szCs w:val="22"/>
              </w:rPr>
            </w:pPr>
          </w:p>
        </w:tc>
        <w:tc>
          <w:tcPr>
            <w:tcW w:w="1525" w:type="dxa"/>
          </w:tcPr>
          <w:p w14:paraId="2B752D4C" w14:textId="77777777" w:rsidR="00C52073" w:rsidRPr="00645CFF" w:rsidRDefault="00C52073" w:rsidP="00E22184">
            <w:pPr>
              <w:pStyle w:val="BodyText"/>
              <w:spacing w:before="0" w:after="0"/>
              <w:cnfStyle w:val="000000000000" w:firstRow="0" w:lastRow="0" w:firstColumn="0" w:lastColumn="0" w:oddVBand="0" w:evenVBand="0" w:oddHBand="0" w:evenHBand="0" w:firstRowFirstColumn="0" w:firstRowLastColumn="0" w:lastRowFirstColumn="0" w:lastRowLastColumn="0"/>
              <w:rPr>
                <w:sz w:val="22"/>
                <w:szCs w:val="22"/>
              </w:rPr>
            </w:pPr>
            <w:r w:rsidRPr="00645CFF">
              <w:rPr>
                <w:sz w:val="22"/>
                <w:szCs w:val="22"/>
              </w:rPr>
              <w:lastRenderedPageBreak/>
              <w:t xml:space="preserve">Create Plan, </w:t>
            </w:r>
            <w:r w:rsidRPr="00645CFF">
              <w:rPr>
                <w:sz w:val="22"/>
                <w:szCs w:val="22"/>
              </w:rPr>
              <w:lastRenderedPageBreak/>
              <w:t>Update Plan, Assign and re-assign cases</w:t>
            </w:r>
          </w:p>
        </w:tc>
      </w:tr>
      <w:tr w:rsidR="00C52073" w:rsidRPr="00645CFF" w14:paraId="41826BB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6" w:type="dxa"/>
          </w:tcPr>
          <w:p w14:paraId="3FEE8E8E" w14:textId="77777777" w:rsidR="00C52073" w:rsidRPr="00645CFF" w:rsidRDefault="00C52073" w:rsidP="00E22184">
            <w:pPr>
              <w:pStyle w:val="BodyText"/>
              <w:spacing w:before="0" w:after="0"/>
              <w:rPr>
                <w:sz w:val="22"/>
                <w:szCs w:val="22"/>
              </w:rPr>
            </w:pPr>
            <w:r w:rsidRPr="00645CFF">
              <w:rPr>
                <w:sz w:val="22"/>
                <w:szCs w:val="22"/>
              </w:rPr>
              <w:lastRenderedPageBreak/>
              <w:t xml:space="preserve">Secondary User </w:t>
            </w:r>
          </w:p>
        </w:tc>
        <w:tc>
          <w:tcPr>
            <w:tcW w:w="1536" w:type="dxa"/>
          </w:tcPr>
          <w:p w14:paraId="3DDFA6CB" w14:textId="77777777" w:rsidR="00C52073" w:rsidRPr="00645CFF" w:rsidRDefault="00C52073" w:rsidP="00E22184">
            <w:pPr>
              <w:pStyle w:val="BodyText"/>
              <w:spacing w:before="0" w:after="0"/>
              <w:cnfStyle w:val="000000100000" w:firstRow="0" w:lastRow="0" w:firstColumn="0" w:lastColumn="0" w:oddVBand="0" w:evenVBand="0" w:oddHBand="1" w:evenHBand="0" w:firstRowFirstColumn="0" w:firstRowLastColumn="0" w:lastRowFirstColumn="0" w:lastRowLastColumn="0"/>
              <w:rPr>
                <w:sz w:val="22"/>
                <w:szCs w:val="22"/>
              </w:rPr>
            </w:pPr>
            <w:r w:rsidRPr="00645CFF">
              <w:rPr>
                <w:sz w:val="22"/>
                <w:szCs w:val="22"/>
              </w:rPr>
              <w:t xml:space="preserve">System Administrators </w:t>
            </w:r>
          </w:p>
        </w:tc>
        <w:tc>
          <w:tcPr>
            <w:tcW w:w="5083" w:type="dxa"/>
          </w:tcPr>
          <w:p w14:paraId="480E7EFB" w14:textId="77777777" w:rsidR="00C52073" w:rsidRPr="00645CFF" w:rsidRDefault="00C52073" w:rsidP="00E22184">
            <w:pPr>
              <w:pStyle w:val="TableText"/>
              <w:keepNext/>
              <w:keepLine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645CFF">
              <w:rPr>
                <w:rFonts w:ascii="Times New Roman" w:hAnsi="Times New Roman" w:cs="Times New Roman"/>
                <w:szCs w:val="22"/>
              </w:rPr>
              <w:t>Full Control</w:t>
            </w:r>
          </w:p>
        </w:tc>
        <w:tc>
          <w:tcPr>
            <w:tcW w:w="1525" w:type="dxa"/>
          </w:tcPr>
          <w:p w14:paraId="6F2A36BA" w14:textId="77777777" w:rsidR="00C52073" w:rsidRPr="00645CFF" w:rsidRDefault="00C52073" w:rsidP="00E22184">
            <w:pPr>
              <w:pStyle w:val="TableText"/>
              <w:keepNext/>
              <w:keepLine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645CFF">
              <w:rPr>
                <w:rFonts w:ascii="Times New Roman" w:hAnsi="Times New Roman" w:cs="Times New Roman"/>
                <w:szCs w:val="22"/>
              </w:rPr>
              <w:t>Full Control, can’t grant others as administrator</w:t>
            </w:r>
          </w:p>
        </w:tc>
      </w:tr>
      <w:tr w:rsidR="00C52073" w:rsidRPr="00645CFF" w14:paraId="7F188B0E" w14:textId="77777777" w:rsidTr="00E22184">
        <w:trPr>
          <w:trHeight w:val="1232"/>
        </w:trPr>
        <w:tc>
          <w:tcPr>
            <w:cnfStyle w:val="001000000000" w:firstRow="0" w:lastRow="0" w:firstColumn="1" w:lastColumn="0" w:oddVBand="0" w:evenVBand="0" w:oddHBand="0" w:evenHBand="0" w:firstRowFirstColumn="0" w:firstRowLastColumn="0" w:lastRowFirstColumn="0" w:lastRowLastColumn="0"/>
            <w:tcW w:w="1206" w:type="dxa"/>
          </w:tcPr>
          <w:p w14:paraId="436B25EB" w14:textId="77777777" w:rsidR="00C52073" w:rsidRPr="00645CFF" w:rsidRDefault="00C52073" w:rsidP="00E22184">
            <w:pPr>
              <w:pStyle w:val="BodyText"/>
              <w:spacing w:before="0" w:after="0"/>
              <w:rPr>
                <w:sz w:val="22"/>
                <w:szCs w:val="22"/>
              </w:rPr>
            </w:pPr>
            <w:r w:rsidRPr="00645CFF">
              <w:rPr>
                <w:sz w:val="22"/>
                <w:szCs w:val="22"/>
              </w:rPr>
              <w:t xml:space="preserve">Secondary User </w:t>
            </w:r>
          </w:p>
        </w:tc>
        <w:tc>
          <w:tcPr>
            <w:tcW w:w="1536" w:type="dxa"/>
          </w:tcPr>
          <w:p w14:paraId="009A8B6E" w14:textId="77777777" w:rsidR="00C52073" w:rsidRPr="00645CFF" w:rsidRDefault="00C52073" w:rsidP="00E22184">
            <w:pPr>
              <w:pStyle w:val="TableText"/>
              <w:keepNext/>
              <w:keepLine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645CFF">
              <w:rPr>
                <w:rFonts w:ascii="Times New Roman" w:hAnsi="Times New Roman" w:cs="Times New Roman"/>
                <w:szCs w:val="22"/>
              </w:rPr>
              <w:t>Super Administrator</w:t>
            </w:r>
          </w:p>
        </w:tc>
        <w:tc>
          <w:tcPr>
            <w:tcW w:w="5083" w:type="dxa"/>
          </w:tcPr>
          <w:p w14:paraId="43E3B362" w14:textId="77777777" w:rsidR="00C52073" w:rsidRPr="00645CFF" w:rsidRDefault="00C52073" w:rsidP="00E22184">
            <w:pPr>
              <w:pStyle w:val="TableText"/>
              <w:keepNext/>
              <w:keepLine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645CFF">
              <w:rPr>
                <w:rFonts w:ascii="Times New Roman" w:hAnsi="Times New Roman" w:cs="Times New Roman"/>
                <w:szCs w:val="22"/>
              </w:rPr>
              <w:t>Full Control</w:t>
            </w:r>
          </w:p>
        </w:tc>
        <w:tc>
          <w:tcPr>
            <w:tcW w:w="1525" w:type="dxa"/>
          </w:tcPr>
          <w:p w14:paraId="116587D4" w14:textId="77777777" w:rsidR="00C52073" w:rsidRPr="00645CFF" w:rsidRDefault="00C52073" w:rsidP="00E22184">
            <w:pPr>
              <w:pStyle w:val="TableText"/>
              <w:keepNext/>
              <w:keepLine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645CFF">
              <w:rPr>
                <w:rFonts w:ascii="Times New Roman" w:hAnsi="Times New Roman" w:cs="Times New Roman"/>
                <w:szCs w:val="22"/>
              </w:rPr>
              <w:t>Full Control, can grant administrator access</w:t>
            </w:r>
          </w:p>
        </w:tc>
      </w:tr>
    </w:tbl>
    <w:p w14:paraId="6B9B9D62" w14:textId="77777777" w:rsidR="00C52073" w:rsidRPr="00C52073" w:rsidRDefault="00C52073" w:rsidP="00C52073">
      <w:pPr>
        <w:pStyle w:val="BodyText"/>
      </w:pPr>
    </w:p>
    <w:p w14:paraId="4BF197D6" w14:textId="77777777" w:rsidR="00C52073" w:rsidRDefault="00C52073" w:rsidP="00C52073">
      <w:pPr>
        <w:pStyle w:val="Heading3"/>
      </w:pPr>
      <w:bookmarkStart w:id="41" w:name="_Toc433637186"/>
      <w:bookmarkStart w:id="42" w:name="_Toc445215822"/>
      <w:r>
        <w:t>User Objectives</w:t>
      </w:r>
      <w:bookmarkEnd w:id="41"/>
      <w:bookmarkEnd w:id="42"/>
    </w:p>
    <w:p w14:paraId="0E5AC17D" w14:textId="77777777" w:rsidR="00C52073" w:rsidRDefault="00C52073" w:rsidP="00C52073">
      <w:pPr>
        <w:pStyle w:val="BodyText"/>
      </w:pPr>
      <w:r>
        <w:t xml:space="preserve">The ICP system will be primarily used by care coordinators from VA facilities who will be working with the lead coordinators to plan and manage care of SM/Vs. IPC end-user objectives include: </w:t>
      </w:r>
    </w:p>
    <w:p w14:paraId="4ABD9C98" w14:textId="77777777" w:rsidR="00C52073" w:rsidRDefault="00C52073" w:rsidP="00436D83">
      <w:pPr>
        <w:pStyle w:val="BodyText"/>
        <w:numPr>
          <w:ilvl w:val="0"/>
          <w:numId w:val="41"/>
        </w:numPr>
        <w:tabs>
          <w:tab w:val="clear" w:pos="720"/>
        </w:tabs>
      </w:pPr>
      <w:r>
        <w:t>Access to a common</w:t>
      </w:r>
      <w:r w:rsidRPr="00465ECF">
        <w:t xml:space="preserve"> </w:t>
      </w:r>
      <w:r>
        <w:t>case of</w:t>
      </w:r>
      <w:r w:rsidRPr="00465ECF">
        <w:t xml:space="preserve"> the </w:t>
      </w:r>
      <w:r>
        <w:t>SM/V</w:t>
      </w:r>
    </w:p>
    <w:p w14:paraId="672D584C" w14:textId="77777777" w:rsidR="00C52073" w:rsidRDefault="00C52073" w:rsidP="00436D83">
      <w:pPr>
        <w:pStyle w:val="BodyText"/>
        <w:numPr>
          <w:ilvl w:val="0"/>
          <w:numId w:val="41"/>
        </w:numPr>
        <w:tabs>
          <w:tab w:val="clear" w:pos="720"/>
        </w:tabs>
      </w:pPr>
      <w:r>
        <w:t xml:space="preserve">Access to a wide range of SM/V data including: </w:t>
      </w:r>
      <w:proofErr w:type="gramStart"/>
      <w:r>
        <w:t>health, military history, dependent info, VBA benefit</w:t>
      </w:r>
      <w:proofErr w:type="gramEnd"/>
      <w:r>
        <w:t xml:space="preserve"> information, etc.  </w:t>
      </w:r>
    </w:p>
    <w:p w14:paraId="51A136B9" w14:textId="77777777" w:rsidR="00C52073" w:rsidRDefault="00C52073" w:rsidP="00436D83">
      <w:pPr>
        <w:pStyle w:val="BodyText"/>
        <w:numPr>
          <w:ilvl w:val="0"/>
          <w:numId w:val="41"/>
        </w:numPr>
        <w:tabs>
          <w:tab w:val="clear" w:pos="720"/>
        </w:tabs>
      </w:pPr>
      <w:r>
        <w:t xml:space="preserve">Ability to track and get reminders on activities and action items </w:t>
      </w:r>
    </w:p>
    <w:p w14:paraId="30BD2C40" w14:textId="77777777" w:rsidR="00C52073" w:rsidRDefault="00C52073" w:rsidP="00436D83">
      <w:pPr>
        <w:pStyle w:val="BodyText"/>
        <w:numPr>
          <w:ilvl w:val="0"/>
          <w:numId w:val="41"/>
        </w:numPr>
        <w:tabs>
          <w:tab w:val="clear" w:pos="720"/>
        </w:tabs>
      </w:pPr>
      <w:r>
        <w:t xml:space="preserve">Ability to add notes, comments and provide feedback on the SM/V and their progress </w:t>
      </w:r>
    </w:p>
    <w:p w14:paraId="6457734E" w14:textId="77777777" w:rsidR="00C52073" w:rsidRPr="00C52073" w:rsidRDefault="00C52073" w:rsidP="00436D83">
      <w:pPr>
        <w:pStyle w:val="BodyText"/>
        <w:numPr>
          <w:ilvl w:val="0"/>
          <w:numId w:val="41"/>
        </w:numPr>
        <w:tabs>
          <w:tab w:val="clear" w:pos="720"/>
        </w:tabs>
      </w:pPr>
      <w:r>
        <w:t>SSO access to other critical VA systems during the process of executing ICP plans</w:t>
      </w:r>
    </w:p>
    <w:p w14:paraId="09EF724C" w14:textId="77777777" w:rsidR="00C52073" w:rsidRDefault="00C52073" w:rsidP="00C52073">
      <w:pPr>
        <w:pStyle w:val="Heading3"/>
      </w:pPr>
      <w:bookmarkStart w:id="43" w:name="_Toc433637187"/>
      <w:bookmarkStart w:id="44" w:name="_Toc445215823"/>
      <w:r>
        <w:t>User Characteristics</w:t>
      </w:r>
      <w:bookmarkEnd w:id="43"/>
      <w:bookmarkEnd w:id="44"/>
      <w:r>
        <w:t xml:space="preserve"> </w:t>
      </w:r>
    </w:p>
    <w:p w14:paraId="420083DC" w14:textId="77777777" w:rsidR="00C52073" w:rsidRPr="00DA63F2" w:rsidRDefault="00C52073" w:rsidP="00C52073">
      <w:pPr>
        <w:rPr>
          <w:sz w:val="24"/>
        </w:rPr>
      </w:pPr>
      <w:r w:rsidRPr="00DA63F2">
        <w:rPr>
          <w:sz w:val="24"/>
        </w:rPr>
        <w:t xml:space="preserve">The users of this application will be VA employees. All users </w:t>
      </w:r>
      <w:r>
        <w:rPr>
          <w:sz w:val="24"/>
        </w:rPr>
        <w:t>must</w:t>
      </w:r>
      <w:r w:rsidRPr="00DA63F2">
        <w:rPr>
          <w:sz w:val="24"/>
        </w:rPr>
        <w:t xml:space="preserve"> be registered in the </w:t>
      </w:r>
      <w:r>
        <w:rPr>
          <w:sz w:val="24"/>
        </w:rPr>
        <w:t>ICP</w:t>
      </w:r>
      <w:r w:rsidRPr="00DA63F2">
        <w:rPr>
          <w:sz w:val="24"/>
        </w:rPr>
        <w:t xml:space="preserve"> system to gain access to the FCMT and ICP module. </w:t>
      </w:r>
      <w:r>
        <w:rPr>
          <w:sz w:val="24"/>
        </w:rPr>
        <w:t>ICP</w:t>
      </w:r>
      <w:r w:rsidRPr="00DA63F2">
        <w:rPr>
          <w:sz w:val="24"/>
        </w:rPr>
        <w:t xml:space="preserve"> will </w:t>
      </w:r>
      <w:r w:rsidRPr="00492FC8">
        <w:rPr>
          <w:sz w:val="24"/>
        </w:rPr>
        <w:t>leverage CSUM, CSEM, and VHAs access model to ensure users will only gain access to records tha</w:t>
      </w:r>
      <w:r w:rsidRPr="00DA63F2">
        <w:rPr>
          <w:sz w:val="24"/>
        </w:rPr>
        <w:t xml:space="preserve">t match their sensitivity level.  Users will use their standard VA access and credentials to gain access to the </w:t>
      </w:r>
      <w:r>
        <w:rPr>
          <w:sz w:val="24"/>
        </w:rPr>
        <w:t>ICP system</w:t>
      </w:r>
      <w:r w:rsidRPr="00DA63F2">
        <w:rPr>
          <w:sz w:val="24"/>
        </w:rPr>
        <w:t xml:space="preserve">. The target users </w:t>
      </w:r>
      <w:r>
        <w:rPr>
          <w:sz w:val="24"/>
        </w:rPr>
        <w:t>include, but are not limited to:</w:t>
      </w:r>
      <w:r w:rsidRPr="00DA63F2">
        <w:rPr>
          <w:sz w:val="24"/>
        </w:rPr>
        <w:t xml:space="preserve"> </w:t>
      </w:r>
    </w:p>
    <w:p w14:paraId="28CF55E1" w14:textId="77777777" w:rsidR="00C52073" w:rsidRPr="00DA63F2" w:rsidRDefault="00C52073" w:rsidP="00436D83">
      <w:pPr>
        <w:pStyle w:val="ListParagraph"/>
        <w:numPr>
          <w:ilvl w:val="0"/>
          <w:numId w:val="40"/>
        </w:numPr>
        <w:spacing w:before="120" w:after="120"/>
        <w:rPr>
          <w:sz w:val="24"/>
        </w:rPr>
      </w:pPr>
      <w:r w:rsidRPr="00DA63F2">
        <w:rPr>
          <w:sz w:val="24"/>
        </w:rPr>
        <w:t>Lead Care Coordinators</w:t>
      </w:r>
    </w:p>
    <w:p w14:paraId="351E731A" w14:textId="77777777" w:rsidR="00C52073" w:rsidRPr="00DA63F2" w:rsidRDefault="00C52073" w:rsidP="00436D83">
      <w:pPr>
        <w:pStyle w:val="ListParagraph"/>
        <w:numPr>
          <w:ilvl w:val="0"/>
          <w:numId w:val="40"/>
        </w:numPr>
        <w:spacing w:before="120" w:after="120"/>
        <w:rPr>
          <w:sz w:val="24"/>
        </w:rPr>
      </w:pPr>
      <w:r w:rsidRPr="00DA63F2">
        <w:rPr>
          <w:sz w:val="24"/>
        </w:rPr>
        <w:t xml:space="preserve">Care Coordinators </w:t>
      </w:r>
    </w:p>
    <w:p w14:paraId="6C328888" w14:textId="77777777" w:rsidR="00C52073" w:rsidRPr="00BA49D2" w:rsidRDefault="00C52073" w:rsidP="00436D83">
      <w:pPr>
        <w:pStyle w:val="ListParagraph"/>
        <w:numPr>
          <w:ilvl w:val="0"/>
          <w:numId w:val="40"/>
        </w:numPr>
        <w:spacing w:before="120" w:after="120"/>
        <w:rPr>
          <w:sz w:val="24"/>
        </w:rPr>
      </w:pPr>
      <w:r w:rsidRPr="00DA63F2">
        <w:rPr>
          <w:sz w:val="24"/>
        </w:rPr>
        <w:t xml:space="preserve">Supervisors / </w:t>
      </w:r>
      <w:r w:rsidR="005F2CDF">
        <w:rPr>
          <w:sz w:val="24"/>
        </w:rPr>
        <w:t>M</w:t>
      </w:r>
      <w:r w:rsidRPr="00DA63F2">
        <w:rPr>
          <w:sz w:val="24"/>
        </w:rPr>
        <w:t xml:space="preserve">anagers </w:t>
      </w:r>
    </w:p>
    <w:p w14:paraId="69ACAC4F" w14:textId="77777777" w:rsidR="00C52073" w:rsidRDefault="00C52073" w:rsidP="00C52073">
      <w:pPr>
        <w:pStyle w:val="Heading2"/>
      </w:pPr>
      <w:bookmarkStart w:id="45" w:name="_Toc433637188"/>
      <w:bookmarkStart w:id="46" w:name="_Toc445215824"/>
      <w:r>
        <w:t>ICP Case Type</w:t>
      </w:r>
      <w:bookmarkEnd w:id="45"/>
      <w:bookmarkEnd w:id="46"/>
    </w:p>
    <w:p w14:paraId="205B49EA" w14:textId="77777777" w:rsidR="00C52073" w:rsidRPr="00C52073" w:rsidRDefault="00C52073" w:rsidP="00C52073">
      <w:pPr>
        <w:rPr>
          <w:color w:val="000000"/>
          <w:sz w:val="24"/>
        </w:rPr>
      </w:pPr>
      <w:r w:rsidRPr="00D52FF1">
        <w:rPr>
          <w:color w:val="000000"/>
          <w:sz w:val="24"/>
        </w:rPr>
        <w:t>The System will have a new case type called the ICP case type. The ICP case type will be based on the current FIRP case type</w:t>
      </w:r>
      <w:r>
        <w:rPr>
          <w:color w:val="000000"/>
          <w:sz w:val="24"/>
        </w:rPr>
        <w:t>,</w:t>
      </w:r>
      <w:r w:rsidRPr="00D52FF1">
        <w:rPr>
          <w:color w:val="000000"/>
          <w:sz w:val="24"/>
        </w:rPr>
        <w:t xml:space="preserve"> but will be </w:t>
      </w:r>
      <w:r w:rsidRPr="00721938">
        <w:rPr>
          <w:color w:val="000000"/>
          <w:sz w:val="24"/>
        </w:rPr>
        <w:t>enhanced in the following ways.</w:t>
      </w:r>
    </w:p>
    <w:p w14:paraId="692F491B" w14:textId="77777777" w:rsidR="00C52073" w:rsidRDefault="00C52073" w:rsidP="00C52073">
      <w:pPr>
        <w:pStyle w:val="Heading3"/>
      </w:pPr>
      <w:bookmarkStart w:id="47" w:name="_Toc433637189"/>
      <w:bookmarkStart w:id="48" w:name="_Toc445215825"/>
      <w:proofErr w:type="spellStart"/>
      <w:r>
        <w:lastRenderedPageBreak/>
        <w:t>Hierarchial</w:t>
      </w:r>
      <w:proofErr w:type="spellEnd"/>
      <w:r>
        <w:t xml:space="preserve"> Structure</w:t>
      </w:r>
      <w:bookmarkEnd w:id="47"/>
      <w:bookmarkEnd w:id="48"/>
    </w:p>
    <w:p w14:paraId="6D59B9C7" w14:textId="0A82B852" w:rsidR="00C52073" w:rsidRDefault="00C52073" w:rsidP="00356EA7">
      <w:pPr>
        <w:rPr>
          <w:color w:val="000000"/>
          <w:sz w:val="24"/>
        </w:rPr>
      </w:pPr>
      <w:r w:rsidRPr="00721938">
        <w:rPr>
          <w:color w:val="000000"/>
          <w:sz w:val="24"/>
        </w:rPr>
        <w:t>The ICP case will h</w:t>
      </w:r>
      <w:r>
        <w:rPr>
          <w:color w:val="000000"/>
          <w:sz w:val="24"/>
        </w:rPr>
        <w:t>ave a hierarchical structure of</w:t>
      </w:r>
      <w:r w:rsidRPr="00721938">
        <w:rPr>
          <w:color w:val="000000"/>
          <w:sz w:val="24"/>
        </w:rPr>
        <w:t>: Doma</w:t>
      </w:r>
      <w:r>
        <w:rPr>
          <w:color w:val="000000"/>
          <w:sz w:val="24"/>
        </w:rPr>
        <w:t>i</w:t>
      </w:r>
      <w:r w:rsidRPr="00721938">
        <w:rPr>
          <w:color w:val="000000"/>
          <w:sz w:val="24"/>
        </w:rPr>
        <w:t>n &gt; Category &gt;</w:t>
      </w:r>
      <w:r>
        <w:rPr>
          <w:color w:val="000000"/>
          <w:sz w:val="24"/>
        </w:rPr>
        <w:t xml:space="preserve"> Attribute.  </w:t>
      </w:r>
      <w:r w:rsidRPr="00795E00">
        <w:rPr>
          <w:color w:val="000000"/>
          <w:sz w:val="24"/>
        </w:rPr>
        <w:t>Each domain will have one or more categories associated with it. Currently</w:t>
      </w:r>
      <w:r>
        <w:rPr>
          <w:color w:val="000000"/>
          <w:sz w:val="24"/>
        </w:rPr>
        <w:t>,</w:t>
      </w:r>
      <w:r w:rsidRPr="00795E00">
        <w:rPr>
          <w:color w:val="000000"/>
          <w:sz w:val="24"/>
        </w:rPr>
        <w:t xml:space="preserve"> there are 9</w:t>
      </w:r>
      <w:r>
        <w:rPr>
          <w:color w:val="000000"/>
          <w:sz w:val="24"/>
        </w:rPr>
        <w:t>5</w:t>
      </w:r>
      <w:r w:rsidRPr="00795E00">
        <w:rPr>
          <w:color w:val="000000"/>
          <w:sz w:val="24"/>
        </w:rPr>
        <w:t xml:space="preserve"> categories defined and spread across the 8 domains</w:t>
      </w:r>
      <w:r>
        <w:rPr>
          <w:color w:val="000000"/>
          <w:sz w:val="24"/>
        </w:rPr>
        <w:t>. The Categories are also supported by various attribu</w:t>
      </w:r>
      <w:r w:rsidR="00356EA7">
        <w:rPr>
          <w:color w:val="000000"/>
          <w:sz w:val="24"/>
        </w:rPr>
        <w:t xml:space="preserve">tes. </w:t>
      </w:r>
    </w:p>
    <w:p w14:paraId="2638FA03" w14:textId="77777777" w:rsidR="00C52073" w:rsidRDefault="006F3397" w:rsidP="00C52073">
      <w:pPr>
        <w:pStyle w:val="Caption"/>
        <w:jc w:val="center"/>
      </w:pPr>
      <w:r>
        <w:t>Table</w:t>
      </w:r>
      <w:r w:rsidR="00C52073">
        <w:t xml:space="preserve"> </w:t>
      </w:r>
      <w:r w:rsidR="00AC01F5">
        <w:fldChar w:fldCharType="begin"/>
      </w:r>
      <w:r w:rsidR="00AC01F5">
        <w:instrText xml:space="preserve"> SEQ Table \* ARABIC </w:instrText>
      </w:r>
      <w:r w:rsidR="00AC01F5">
        <w:fldChar w:fldCharType="separate"/>
      </w:r>
      <w:r>
        <w:rPr>
          <w:noProof/>
        </w:rPr>
        <w:t>7</w:t>
      </w:r>
      <w:r w:rsidR="00AC01F5">
        <w:rPr>
          <w:noProof/>
        </w:rPr>
        <w:fldChar w:fldCharType="end"/>
      </w:r>
      <w:r w:rsidR="00C52073">
        <w:t xml:space="preserve"> – ICP Domain Structure</w:t>
      </w:r>
    </w:p>
    <w:tbl>
      <w:tblPr>
        <w:tblStyle w:val="GridTable4-Accent11"/>
        <w:tblW w:w="0" w:type="auto"/>
        <w:tblLook w:val="04A0" w:firstRow="1" w:lastRow="0" w:firstColumn="1" w:lastColumn="0" w:noHBand="0" w:noVBand="1"/>
      </w:tblPr>
      <w:tblGrid>
        <w:gridCol w:w="1435"/>
        <w:gridCol w:w="4500"/>
        <w:gridCol w:w="3415"/>
      </w:tblGrid>
      <w:tr w:rsidR="00C52073" w:rsidRPr="00042B19" w14:paraId="388227FB"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72DBFC29" w14:textId="77777777" w:rsidR="00C52073" w:rsidRPr="00042B19" w:rsidRDefault="00C52073" w:rsidP="00E22184">
            <w:pPr>
              <w:jc w:val="both"/>
              <w:rPr>
                <w:szCs w:val="22"/>
              </w:rPr>
            </w:pPr>
            <w:r w:rsidRPr="00042B19">
              <w:rPr>
                <w:szCs w:val="22"/>
              </w:rPr>
              <w:t>Domain</w:t>
            </w:r>
          </w:p>
        </w:tc>
        <w:tc>
          <w:tcPr>
            <w:tcW w:w="4500" w:type="dxa"/>
          </w:tcPr>
          <w:p w14:paraId="7C659E23" w14:textId="77777777" w:rsidR="00C52073" w:rsidRPr="00042B19" w:rsidRDefault="00C52073" w:rsidP="00E22184">
            <w:pPr>
              <w:jc w:val="both"/>
              <w:cnfStyle w:val="100000000000" w:firstRow="1" w:lastRow="0" w:firstColumn="0" w:lastColumn="0" w:oddVBand="0" w:evenVBand="0" w:oddHBand="0" w:evenHBand="0" w:firstRowFirstColumn="0" w:firstRowLastColumn="0" w:lastRowFirstColumn="0" w:lastRowLastColumn="0"/>
              <w:rPr>
                <w:szCs w:val="22"/>
              </w:rPr>
            </w:pPr>
            <w:r>
              <w:rPr>
                <w:szCs w:val="22"/>
              </w:rPr>
              <w:t xml:space="preserve">Sample </w:t>
            </w:r>
            <w:r w:rsidRPr="00042B19">
              <w:rPr>
                <w:szCs w:val="22"/>
              </w:rPr>
              <w:t>Categories</w:t>
            </w:r>
          </w:p>
        </w:tc>
        <w:tc>
          <w:tcPr>
            <w:tcW w:w="3415" w:type="dxa"/>
          </w:tcPr>
          <w:p w14:paraId="61709E9F" w14:textId="77777777" w:rsidR="00C52073" w:rsidRPr="00042B19" w:rsidRDefault="00C52073" w:rsidP="00E22184">
            <w:pPr>
              <w:jc w:val="both"/>
              <w:cnfStyle w:val="100000000000" w:firstRow="1" w:lastRow="0" w:firstColumn="0" w:lastColumn="0" w:oddVBand="0" w:evenVBand="0" w:oddHBand="0" w:evenHBand="0" w:firstRowFirstColumn="0" w:firstRowLastColumn="0" w:lastRowFirstColumn="0" w:lastRowLastColumn="0"/>
              <w:rPr>
                <w:szCs w:val="22"/>
              </w:rPr>
            </w:pPr>
            <w:r>
              <w:rPr>
                <w:szCs w:val="22"/>
              </w:rPr>
              <w:t xml:space="preserve">Sample </w:t>
            </w:r>
            <w:r w:rsidRPr="00042B19">
              <w:rPr>
                <w:szCs w:val="22"/>
              </w:rPr>
              <w:t>Attributes</w:t>
            </w:r>
          </w:p>
        </w:tc>
      </w:tr>
      <w:tr w:rsidR="00C52073" w:rsidRPr="00042B19" w14:paraId="478E2C1E"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7444A970" w14:textId="77777777" w:rsidR="00C52073" w:rsidRPr="00042B19" w:rsidRDefault="00C52073" w:rsidP="005F2CDF">
            <w:pPr>
              <w:rPr>
                <w:color w:val="000000"/>
                <w:szCs w:val="22"/>
              </w:rPr>
            </w:pPr>
            <w:r w:rsidRPr="00042B19">
              <w:rPr>
                <w:color w:val="000000"/>
                <w:szCs w:val="22"/>
              </w:rPr>
              <w:t>Career</w:t>
            </w:r>
          </w:p>
        </w:tc>
        <w:tc>
          <w:tcPr>
            <w:tcW w:w="4500" w:type="dxa"/>
          </w:tcPr>
          <w:p w14:paraId="0925250D"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Career Counseling</w:t>
            </w:r>
          </w:p>
          <w:p w14:paraId="710B24D5"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Education</w:t>
            </w:r>
          </w:p>
          <w:p w14:paraId="5390F9A9"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 xml:space="preserve">Employment </w:t>
            </w:r>
          </w:p>
          <w:p w14:paraId="7BC6B304"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Licensure/Certification/Security Clearances</w:t>
            </w:r>
          </w:p>
        </w:tc>
        <w:tc>
          <w:tcPr>
            <w:tcW w:w="3415" w:type="dxa"/>
          </w:tcPr>
          <w:p w14:paraId="10CE8C81"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Counselor Name and Address</w:t>
            </w:r>
          </w:p>
          <w:p w14:paraId="5EF0E1A4"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School Name</w:t>
            </w:r>
          </w:p>
          <w:p w14:paraId="5A0D33EF"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Clearance Status</w:t>
            </w:r>
          </w:p>
        </w:tc>
      </w:tr>
      <w:tr w:rsidR="00C52073" w:rsidRPr="00042B19" w14:paraId="3EEF4A33" w14:textId="77777777" w:rsidTr="00E22184">
        <w:tc>
          <w:tcPr>
            <w:cnfStyle w:val="001000000000" w:firstRow="0" w:lastRow="0" w:firstColumn="1" w:lastColumn="0" w:oddVBand="0" w:evenVBand="0" w:oddHBand="0" w:evenHBand="0" w:firstRowFirstColumn="0" w:firstRowLastColumn="0" w:lastRowFirstColumn="0" w:lastRowLastColumn="0"/>
            <w:tcW w:w="1435" w:type="dxa"/>
          </w:tcPr>
          <w:p w14:paraId="343F6200" w14:textId="77777777" w:rsidR="00C52073" w:rsidRPr="00042B19" w:rsidRDefault="00C52073" w:rsidP="00E22184">
            <w:pPr>
              <w:rPr>
                <w:color w:val="000000"/>
                <w:szCs w:val="22"/>
              </w:rPr>
            </w:pPr>
            <w:r w:rsidRPr="00042B19">
              <w:rPr>
                <w:color w:val="000000"/>
                <w:szCs w:val="22"/>
              </w:rPr>
              <w:t>Daily Living</w:t>
            </w:r>
          </w:p>
        </w:tc>
        <w:tc>
          <w:tcPr>
            <w:tcW w:w="4500" w:type="dxa"/>
          </w:tcPr>
          <w:p w14:paraId="7E9F7170"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Assistive Technology</w:t>
            </w:r>
          </w:p>
          <w:p w14:paraId="45CFD4EA"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Automobile Adaptive Equipment</w:t>
            </w:r>
          </w:p>
          <w:p w14:paraId="5127FF55"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Communication and Translation</w:t>
            </w:r>
          </w:p>
        </w:tc>
        <w:tc>
          <w:tcPr>
            <w:tcW w:w="3415" w:type="dxa"/>
          </w:tcPr>
          <w:p w14:paraId="067B300E"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 xml:space="preserve">Special Needs </w:t>
            </w:r>
          </w:p>
        </w:tc>
      </w:tr>
      <w:tr w:rsidR="00C52073" w:rsidRPr="00042B19" w14:paraId="6F933085"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7CFE5A72" w14:textId="77777777" w:rsidR="00C52073" w:rsidRPr="00042B19" w:rsidRDefault="00C52073" w:rsidP="00E22184">
            <w:pPr>
              <w:rPr>
                <w:color w:val="000000"/>
                <w:szCs w:val="22"/>
              </w:rPr>
            </w:pPr>
            <w:r w:rsidRPr="00042B19">
              <w:rPr>
                <w:color w:val="000000"/>
                <w:szCs w:val="22"/>
              </w:rPr>
              <w:t xml:space="preserve">Family </w:t>
            </w:r>
          </w:p>
        </w:tc>
        <w:tc>
          <w:tcPr>
            <w:tcW w:w="4500" w:type="dxa"/>
          </w:tcPr>
          <w:p w14:paraId="44E0B209"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Marital Status</w:t>
            </w:r>
          </w:p>
          <w:p w14:paraId="7B1AEF63"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 xml:space="preserve">Number of Dependents </w:t>
            </w:r>
          </w:p>
          <w:p w14:paraId="535EAD4A"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Next of Kin</w:t>
            </w:r>
          </w:p>
        </w:tc>
        <w:tc>
          <w:tcPr>
            <w:tcW w:w="3415" w:type="dxa"/>
          </w:tcPr>
          <w:p w14:paraId="722AC154"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 xml:space="preserve">Address of the </w:t>
            </w:r>
            <w:proofErr w:type="spellStart"/>
            <w:r w:rsidRPr="00042B19">
              <w:rPr>
                <w:color w:val="000000"/>
                <w:szCs w:val="22"/>
              </w:rPr>
              <w:t>NoK</w:t>
            </w:r>
            <w:proofErr w:type="spellEnd"/>
          </w:p>
          <w:p w14:paraId="6D479E5C" w14:textId="77777777" w:rsidR="00C52073" w:rsidRPr="00042B19" w:rsidRDefault="00C52073" w:rsidP="00E22184">
            <w:pPr>
              <w:cnfStyle w:val="000000100000" w:firstRow="0" w:lastRow="0" w:firstColumn="0" w:lastColumn="0" w:oddVBand="0" w:evenVBand="0" w:oddHBand="1" w:evenHBand="0" w:firstRowFirstColumn="0" w:firstRowLastColumn="0" w:lastRowFirstColumn="0" w:lastRowLastColumn="0"/>
              <w:rPr>
                <w:color w:val="000000"/>
                <w:szCs w:val="22"/>
              </w:rPr>
            </w:pPr>
          </w:p>
        </w:tc>
      </w:tr>
      <w:tr w:rsidR="00C52073" w:rsidRPr="00042B19" w14:paraId="6B97853E" w14:textId="77777777" w:rsidTr="00E22184">
        <w:tc>
          <w:tcPr>
            <w:cnfStyle w:val="001000000000" w:firstRow="0" w:lastRow="0" w:firstColumn="1" w:lastColumn="0" w:oddVBand="0" w:evenVBand="0" w:oddHBand="0" w:evenHBand="0" w:firstRowFirstColumn="0" w:firstRowLastColumn="0" w:lastRowFirstColumn="0" w:lastRowLastColumn="0"/>
            <w:tcW w:w="1435" w:type="dxa"/>
          </w:tcPr>
          <w:p w14:paraId="7CB95D51" w14:textId="77777777" w:rsidR="00C52073" w:rsidRPr="00042B19" w:rsidRDefault="00C52073" w:rsidP="00E22184">
            <w:pPr>
              <w:rPr>
                <w:color w:val="000000"/>
                <w:szCs w:val="22"/>
              </w:rPr>
            </w:pPr>
            <w:r w:rsidRPr="00042B19">
              <w:rPr>
                <w:color w:val="000000"/>
                <w:szCs w:val="22"/>
              </w:rPr>
              <w:t>Finances</w:t>
            </w:r>
          </w:p>
        </w:tc>
        <w:tc>
          <w:tcPr>
            <w:tcW w:w="4500" w:type="dxa"/>
          </w:tcPr>
          <w:p w14:paraId="6E3DE821"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 xml:space="preserve">Auto Grant  </w:t>
            </w:r>
          </w:p>
          <w:p w14:paraId="57FF35FE"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Clothing Allowance</w:t>
            </w:r>
          </w:p>
        </w:tc>
        <w:tc>
          <w:tcPr>
            <w:tcW w:w="3415" w:type="dxa"/>
          </w:tcPr>
          <w:p w14:paraId="74C742C9"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Grant amount</w:t>
            </w:r>
          </w:p>
          <w:p w14:paraId="1B5A2058"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Payment due date</w:t>
            </w:r>
          </w:p>
        </w:tc>
      </w:tr>
      <w:tr w:rsidR="00C52073" w:rsidRPr="00042B19" w14:paraId="01D930D4"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2EDF7AFC" w14:textId="77777777" w:rsidR="00C52073" w:rsidRPr="00042B19" w:rsidRDefault="00C52073" w:rsidP="00E22184">
            <w:pPr>
              <w:rPr>
                <w:color w:val="000000"/>
                <w:szCs w:val="22"/>
              </w:rPr>
            </w:pPr>
            <w:r w:rsidRPr="00042B19">
              <w:rPr>
                <w:color w:val="000000"/>
                <w:szCs w:val="22"/>
              </w:rPr>
              <w:t>Health</w:t>
            </w:r>
          </w:p>
        </w:tc>
        <w:tc>
          <w:tcPr>
            <w:tcW w:w="4500" w:type="dxa"/>
          </w:tcPr>
          <w:p w14:paraId="4E7DD8E8"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Health Records</w:t>
            </w:r>
          </w:p>
          <w:p w14:paraId="4CF7216F"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VA Facility Assignment</w:t>
            </w:r>
          </w:p>
        </w:tc>
        <w:tc>
          <w:tcPr>
            <w:tcW w:w="3415" w:type="dxa"/>
          </w:tcPr>
          <w:p w14:paraId="3FCA8168"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VA Hospital Facility address</w:t>
            </w:r>
          </w:p>
          <w:p w14:paraId="56D343B4"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Care coordinator</w:t>
            </w:r>
          </w:p>
        </w:tc>
      </w:tr>
      <w:tr w:rsidR="00C52073" w:rsidRPr="00042B19" w14:paraId="3A39AAA9" w14:textId="77777777" w:rsidTr="00E22184">
        <w:tc>
          <w:tcPr>
            <w:cnfStyle w:val="001000000000" w:firstRow="0" w:lastRow="0" w:firstColumn="1" w:lastColumn="0" w:oddVBand="0" w:evenVBand="0" w:oddHBand="0" w:evenHBand="0" w:firstRowFirstColumn="0" w:firstRowLastColumn="0" w:lastRowFirstColumn="0" w:lastRowLastColumn="0"/>
            <w:tcW w:w="1435" w:type="dxa"/>
          </w:tcPr>
          <w:p w14:paraId="0432DFBB" w14:textId="77777777" w:rsidR="00C52073" w:rsidRPr="00042B19" w:rsidRDefault="00C52073" w:rsidP="00E22184">
            <w:pPr>
              <w:rPr>
                <w:color w:val="000000"/>
                <w:szCs w:val="22"/>
              </w:rPr>
            </w:pPr>
            <w:r w:rsidRPr="00042B19">
              <w:rPr>
                <w:color w:val="000000"/>
                <w:szCs w:val="22"/>
              </w:rPr>
              <w:t>Legal</w:t>
            </w:r>
          </w:p>
        </w:tc>
        <w:tc>
          <w:tcPr>
            <w:tcW w:w="4500" w:type="dxa"/>
          </w:tcPr>
          <w:p w14:paraId="2EBDAA95"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Current Legal Standing</w:t>
            </w:r>
          </w:p>
        </w:tc>
        <w:tc>
          <w:tcPr>
            <w:tcW w:w="3415" w:type="dxa"/>
          </w:tcPr>
          <w:p w14:paraId="3D45CF97" w14:textId="77777777" w:rsidR="00C52073" w:rsidRPr="00042B19" w:rsidRDefault="00C52073" w:rsidP="00436D83">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Legal counselor name</w:t>
            </w:r>
          </w:p>
        </w:tc>
      </w:tr>
      <w:tr w:rsidR="00C52073" w:rsidRPr="00042B19" w14:paraId="541B499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5154EC9C" w14:textId="77777777" w:rsidR="00C52073" w:rsidRPr="00042B19" w:rsidRDefault="00C52073" w:rsidP="00E22184">
            <w:pPr>
              <w:rPr>
                <w:color w:val="000000"/>
                <w:szCs w:val="22"/>
              </w:rPr>
            </w:pPr>
            <w:r w:rsidRPr="00042B19">
              <w:rPr>
                <w:color w:val="000000"/>
                <w:szCs w:val="22"/>
              </w:rPr>
              <w:t xml:space="preserve">Military </w:t>
            </w:r>
          </w:p>
        </w:tc>
        <w:tc>
          <w:tcPr>
            <w:tcW w:w="4500" w:type="dxa"/>
          </w:tcPr>
          <w:p w14:paraId="420606FF"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Branch of Service</w:t>
            </w:r>
          </w:p>
          <w:p w14:paraId="7C4734CE"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Service Status</w:t>
            </w:r>
          </w:p>
        </w:tc>
        <w:tc>
          <w:tcPr>
            <w:tcW w:w="3415" w:type="dxa"/>
          </w:tcPr>
          <w:p w14:paraId="52C1D0AD"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 xml:space="preserve">Dates of Service </w:t>
            </w:r>
          </w:p>
          <w:p w14:paraId="706F50D7" w14:textId="77777777" w:rsidR="00C52073" w:rsidRPr="00042B19" w:rsidRDefault="00C52073" w:rsidP="00436D8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color w:val="000000"/>
                <w:szCs w:val="22"/>
              </w:rPr>
            </w:pPr>
            <w:r w:rsidRPr="00042B19">
              <w:rPr>
                <w:color w:val="000000"/>
                <w:szCs w:val="22"/>
              </w:rPr>
              <w:t xml:space="preserve">Number of Deployments </w:t>
            </w:r>
          </w:p>
          <w:p w14:paraId="797D39B2" w14:textId="77777777" w:rsidR="00C52073" w:rsidRPr="00042B19" w:rsidRDefault="00C52073" w:rsidP="00E22184">
            <w:pPr>
              <w:cnfStyle w:val="000000100000" w:firstRow="0" w:lastRow="0" w:firstColumn="0" w:lastColumn="0" w:oddVBand="0" w:evenVBand="0" w:oddHBand="1" w:evenHBand="0" w:firstRowFirstColumn="0" w:firstRowLastColumn="0" w:lastRowFirstColumn="0" w:lastRowLastColumn="0"/>
              <w:rPr>
                <w:color w:val="000000"/>
                <w:szCs w:val="22"/>
              </w:rPr>
            </w:pPr>
          </w:p>
        </w:tc>
      </w:tr>
      <w:tr w:rsidR="00C52073" w:rsidRPr="00042B19" w14:paraId="698B4396" w14:textId="77777777" w:rsidTr="00E22184">
        <w:tc>
          <w:tcPr>
            <w:cnfStyle w:val="001000000000" w:firstRow="0" w:lastRow="0" w:firstColumn="1" w:lastColumn="0" w:oddVBand="0" w:evenVBand="0" w:oddHBand="0" w:evenHBand="0" w:firstRowFirstColumn="0" w:firstRowLastColumn="0" w:lastRowFirstColumn="0" w:lastRowLastColumn="0"/>
            <w:tcW w:w="1435" w:type="dxa"/>
          </w:tcPr>
          <w:p w14:paraId="35E2FD4C" w14:textId="77777777" w:rsidR="00C52073" w:rsidRPr="00042B19" w:rsidRDefault="00C52073" w:rsidP="00E22184">
            <w:pPr>
              <w:rPr>
                <w:color w:val="000000"/>
                <w:szCs w:val="22"/>
              </w:rPr>
            </w:pPr>
            <w:r w:rsidRPr="00042B19">
              <w:rPr>
                <w:color w:val="000000"/>
                <w:szCs w:val="22"/>
              </w:rPr>
              <w:t xml:space="preserve">Spirituality </w:t>
            </w:r>
          </w:p>
        </w:tc>
        <w:tc>
          <w:tcPr>
            <w:tcW w:w="4500" w:type="dxa"/>
          </w:tcPr>
          <w:p w14:paraId="601C2579" w14:textId="77777777" w:rsidR="00C52073" w:rsidRPr="00042B19" w:rsidRDefault="00C52073" w:rsidP="00E22184">
            <w:pPr>
              <w:cnfStyle w:val="000000000000" w:firstRow="0" w:lastRow="0" w:firstColumn="0" w:lastColumn="0" w:oddVBand="0" w:evenVBand="0" w:oddHBand="0" w:evenHBand="0" w:firstRowFirstColumn="0" w:firstRowLastColumn="0" w:lastRowFirstColumn="0" w:lastRowLastColumn="0"/>
              <w:rPr>
                <w:color w:val="000000"/>
                <w:szCs w:val="22"/>
              </w:rPr>
            </w:pPr>
          </w:p>
        </w:tc>
        <w:tc>
          <w:tcPr>
            <w:tcW w:w="3415" w:type="dxa"/>
          </w:tcPr>
          <w:p w14:paraId="32D67D22" w14:textId="77777777" w:rsidR="00C52073" w:rsidRPr="00042B19" w:rsidRDefault="00C52073" w:rsidP="00436D83">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color w:val="000000"/>
                <w:szCs w:val="22"/>
              </w:rPr>
            </w:pPr>
            <w:r w:rsidRPr="00042B19">
              <w:rPr>
                <w:color w:val="000000"/>
                <w:szCs w:val="22"/>
              </w:rPr>
              <w:t>Spiritual Counselor Name</w:t>
            </w:r>
          </w:p>
        </w:tc>
      </w:tr>
    </w:tbl>
    <w:p w14:paraId="1EACC136" w14:textId="77777777" w:rsidR="00C52073" w:rsidRPr="00795E00" w:rsidRDefault="00C52073" w:rsidP="00C52073">
      <w:pPr>
        <w:jc w:val="both"/>
        <w:rPr>
          <w:color w:val="000000"/>
          <w:sz w:val="24"/>
        </w:rPr>
      </w:pPr>
    </w:p>
    <w:p w14:paraId="647D07C9" w14:textId="77777777" w:rsidR="00C52073" w:rsidRPr="00C52073" w:rsidRDefault="00C52073" w:rsidP="00C52073">
      <w:pPr>
        <w:rPr>
          <w:color w:val="000000"/>
          <w:sz w:val="24"/>
        </w:rPr>
      </w:pPr>
      <w:r w:rsidRPr="00795E00">
        <w:rPr>
          <w:color w:val="000000"/>
          <w:sz w:val="24"/>
        </w:rPr>
        <w:t>The full list of the domain, domain category and category attribute model is described in the DoD-VA Master Comprehensive Plan Document dated 6/27/14.</w:t>
      </w:r>
    </w:p>
    <w:p w14:paraId="2BA09BB0" w14:textId="77777777" w:rsidR="00C52073" w:rsidRDefault="00C52073" w:rsidP="00C52073">
      <w:pPr>
        <w:pStyle w:val="Heading3"/>
      </w:pPr>
      <w:bookmarkStart w:id="49" w:name="_Toc433637190"/>
      <w:bookmarkStart w:id="50" w:name="_Toc445215826"/>
      <w:r>
        <w:t>FIRP to ICP Plan Mapping</w:t>
      </w:r>
      <w:bookmarkEnd w:id="49"/>
      <w:bookmarkEnd w:id="50"/>
    </w:p>
    <w:p w14:paraId="4B817778" w14:textId="77777777" w:rsidR="00C52073" w:rsidRPr="00DA63F2" w:rsidRDefault="00C52073" w:rsidP="00C52073">
      <w:pPr>
        <w:rPr>
          <w:sz w:val="24"/>
        </w:rPr>
      </w:pPr>
      <w:r w:rsidRPr="00721938">
        <w:rPr>
          <w:sz w:val="24"/>
        </w:rPr>
        <w:t>ICP will leverage the current FIRP hierarchical structure. The FIRP structure will be modified to ma</w:t>
      </w:r>
      <w:r w:rsidRPr="00A06C7F">
        <w:rPr>
          <w:sz w:val="24"/>
        </w:rPr>
        <w:t>p to the new ICP plan structure</w:t>
      </w:r>
      <w:r>
        <w:rPr>
          <w:sz w:val="24"/>
        </w:rPr>
        <w:t>, as described in Table 8</w:t>
      </w:r>
      <w:r w:rsidRPr="00A06C7F">
        <w:rPr>
          <w:sz w:val="24"/>
        </w:rPr>
        <w:t>.</w:t>
      </w:r>
    </w:p>
    <w:p w14:paraId="40D109D7" w14:textId="77777777" w:rsidR="00C52073" w:rsidRDefault="006F3397" w:rsidP="00C52073">
      <w:pPr>
        <w:pStyle w:val="Caption"/>
        <w:jc w:val="center"/>
      </w:pPr>
      <w:r>
        <w:t>Table</w:t>
      </w:r>
      <w:r w:rsidR="00C52073">
        <w:t xml:space="preserve"> </w:t>
      </w:r>
      <w:r w:rsidR="00AC01F5">
        <w:fldChar w:fldCharType="begin"/>
      </w:r>
      <w:r w:rsidR="00AC01F5">
        <w:instrText xml:space="preserve"> SEQ Table \* ARABIC </w:instrText>
      </w:r>
      <w:r w:rsidR="00AC01F5">
        <w:fldChar w:fldCharType="separate"/>
      </w:r>
      <w:r>
        <w:rPr>
          <w:noProof/>
        </w:rPr>
        <w:t>8</w:t>
      </w:r>
      <w:r w:rsidR="00AC01F5">
        <w:rPr>
          <w:noProof/>
        </w:rPr>
        <w:fldChar w:fldCharType="end"/>
      </w:r>
      <w:r w:rsidR="00C52073">
        <w:t xml:space="preserve"> – FIRP / ICP Mapping</w:t>
      </w:r>
    </w:p>
    <w:tbl>
      <w:tblPr>
        <w:tblStyle w:val="GridTable4-Accent11"/>
        <w:tblW w:w="0" w:type="auto"/>
        <w:tblLook w:val="04A0" w:firstRow="1" w:lastRow="0" w:firstColumn="1" w:lastColumn="0" w:noHBand="0" w:noVBand="1"/>
      </w:tblPr>
      <w:tblGrid>
        <w:gridCol w:w="3325"/>
        <w:gridCol w:w="2520"/>
        <w:gridCol w:w="3420"/>
      </w:tblGrid>
      <w:tr w:rsidR="00C52073" w:rsidRPr="00BF4698" w14:paraId="0EB559DA"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2E734F61" w14:textId="77777777" w:rsidR="00C52073" w:rsidRPr="008107D5" w:rsidRDefault="00C52073" w:rsidP="00E22184">
            <w:pPr>
              <w:jc w:val="both"/>
              <w:rPr>
                <w:sz w:val="24"/>
              </w:rPr>
            </w:pPr>
            <w:r w:rsidRPr="008107D5">
              <w:rPr>
                <w:sz w:val="24"/>
              </w:rPr>
              <w:t xml:space="preserve">FIRP Model </w:t>
            </w:r>
          </w:p>
        </w:tc>
        <w:tc>
          <w:tcPr>
            <w:tcW w:w="2520" w:type="dxa"/>
          </w:tcPr>
          <w:p w14:paraId="18B900A7" w14:textId="77777777" w:rsidR="00C52073" w:rsidRPr="0077148C" w:rsidRDefault="00C52073" w:rsidP="00E22184">
            <w:pPr>
              <w:jc w:val="both"/>
              <w:cnfStyle w:val="100000000000" w:firstRow="1" w:lastRow="0" w:firstColumn="0" w:lastColumn="0" w:oddVBand="0" w:evenVBand="0" w:oddHBand="0" w:evenHBand="0" w:firstRowFirstColumn="0" w:firstRowLastColumn="0" w:lastRowFirstColumn="0" w:lastRowLastColumn="0"/>
              <w:rPr>
                <w:sz w:val="24"/>
              </w:rPr>
            </w:pPr>
            <w:r>
              <w:rPr>
                <w:sz w:val="24"/>
              </w:rPr>
              <w:t>Becomes</w:t>
            </w:r>
          </w:p>
        </w:tc>
        <w:tc>
          <w:tcPr>
            <w:tcW w:w="3420" w:type="dxa"/>
          </w:tcPr>
          <w:p w14:paraId="0C5AB3EE" w14:textId="77777777" w:rsidR="00C52073" w:rsidRPr="008107D5" w:rsidRDefault="00C52073" w:rsidP="00E22184">
            <w:pPr>
              <w:jc w:val="both"/>
              <w:cnfStyle w:val="100000000000" w:firstRow="1" w:lastRow="0" w:firstColumn="0" w:lastColumn="0" w:oddVBand="0" w:evenVBand="0" w:oddHBand="0" w:evenHBand="0" w:firstRowFirstColumn="0" w:firstRowLastColumn="0" w:lastRowFirstColumn="0" w:lastRowLastColumn="0"/>
              <w:rPr>
                <w:sz w:val="24"/>
              </w:rPr>
            </w:pPr>
            <w:r w:rsidRPr="008107D5">
              <w:rPr>
                <w:sz w:val="24"/>
              </w:rPr>
              <w:t>ICP Model</w:t>
            </w:r>
          </w:p>
        </w:tc>
      </w:tr>
      <w:tr w:rsidR="00C52073" w:rsidRPr="00BF4698" w14:paraId="5F0BC406"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5E44AFFF" w14:textId="77777777" w:rsidR="00C52073" w:rsidRPr="00BF4698" w:rsidRDefault="00C52073" w:rsidP="00E22184">
            <w:pPr>
              <w:jc w:val="both"/>
              <w:rPr>
                <w:sz w:val="24"/>
              </w:rPr>
            </w:pPr>
            <w:r w:rsidRPr="00BF4698">
              <w:rPr>
                <w:sz w:val="24"/>
              </w:rPr>
              <w:t xml:space="preserve">Category </w:t>
            </w:r>
          </w:p>
        </w:tc>
        <w:tc>
          <w:tcPr>
            <w:tcW w:w="2520" w:type="dxa"/>
          </w:tcPr>
          <w:p w14:paraId="0C20C57F" w14:textId="77777777" w:rsidR="00C52073" w:rsidRPr="00BF4698" w:rsidRDefault="00C52073" w:rsidP="00E22184">
            <w:pPr>
              <w:jc w:val="both"/>
              <w:cnfStyle w:val="000000100000" w:firstRow="0" w:lastRow="0" w:firstColumn="0" w:lastColumn="0" w:oddVBand="0" w:evenVBand="0" w:oddHBand="1" w:evenHBand="0" w:firstRowFirstColumn="0" w:firstRowLastColumn="0" w:lastRowFirstColumn="0" w:lastRowLastColumn="0"/>
              <w:rPr>
                <w:color w:val="000000"/>
                <w:sz w:val="24"/>
              </w:rPr>
            </w:pPr>
            <w:r w:rsidRPr="00BF4698">
              <w:rPr>
                <w:color w:val="000000"/>
                <w:sz w:val="24"/>
              </w:rPr>
              <w:t>&gt;</w:t>
            </w:r>
          </w:p>
        </w:tc>
        <w:tc>
          <w:tcPr>
            <w:tcW w:w="3420" w:type="dxa"/>
          </w:tcPr>
          <w:p w14:paraId="60455647" w14:textId="77777777" w:rsidR="00C52073" w:rsidRPr="00BF4698" w:rsidRDefault="00C52073" w:rsidP="00E22184">
            <w:pPr>
              <w:jc w:val="both"/>
              <w:cnfStyle w:val="000000100000" w:firstRow="0" w:lastRow="0" w:firstColumn="0" w:lastColumn="0" w:oddVBand="0" w:evenVBand="0" w:oddHBand="1" w:evenHBand="0" w:firstRowFirstColumn="0" w:firstRowLastColumn="0" w:lastRowFirstColumn="0" w:lastRowLastColumn="0"/>
              <w:rPr>
                <w:sz w:val="24"/>
              </w:rPr>
            </w:pPr>
            <w:r w:rsidRPr="00BF4698">
              <w:rPr>
                <w:color w:val="000000"/>
                <w:sz w:val="24"/>
              </w:rPr>
              <w:t>Domain</w:t>
            </w:r>
          </w:p>
        </w:tc>
      </w:tr>
      <w:tr w:rsidR="00C52073" w:rsidRPr="00BF4698" w14:paraId="4D04E548" w14:textId="77777777" w:rsidTr="00E22184">
        <w:tc>
          <w:tcPr>
            <w:cnfStyle w:val="001000000000" w:firstRow="0" w:lastRow="0" w:firstColumn="1" w:lastColumn="0" w:oddVBand="0" w:evenVBand="0" w:oddHBand="0" w:evenHBand="0" w:firstRowFirstColumn="0" w:firstRowLastColumn="0" w:lastRowFirstColumn="0" w:lastRowLastColumn="0"/>
            <w:tcW w:w="3325" w:type="dxa"/>
          </w:tcPr>
          <w:p w14:paraId="616BF90A" w14:textId="77777777" w:rsidR="00C52073" w:rsidRPr="00BF4698" w:rsidRDefault="00C52073" w:rsidP="00E22184">
            <w:pPr>
              <w:jc w:val="both"/>
              <w:rPr>
                <w:sz w:val="24"/>
              </w:rPr>
            </w:pPr>
            <w:r w:rsidRPr="00BF4698">
              <w:rPr>
                <w:sz w:val="24"/>
              </w:rPr>
              <w:t xml:space="preserve">Goal </w:t>
            </w:r>
          </w:p>
        </w:tc>
        <w:tc>
          <w:tcPr>
            <w:tcW w:w="2520" w:type="dxa"/>
          </w:tcPr>
          <w:p w14:paraId="063DCCD4" w14:textId="77777777" w:rsidR="00C52073" w:rsidRPr="00BF4698" w:rsidRDefault="00C52073" w:rsidP="00E22184">
            <w:pPr>
              <w:jc w:val="both"/>
              <w:cnfStyle w:val="000000000000" w:firstRow="0" w:lastRow="0" w:firstColumn="0" w:lastColumn="0" w:oddVBand="0" w:evenVBand="0" w:oddHBand="0" w:evenHBand="0" w:firstRowFirstColumn="0" w:firstRowLastColumn="0" w:lastRowFirstColumn="0" w:lastRowLastColumn="0"/>
              <w:rPr>
                <w:sz w:val="24"/>
              </w:rPr>
            </w:pPr>
            <w:r w:rsidRPr="00BF4698">
              <w:rPr>
                <w:sz w:val="24"/>
              </w:rPr>
              <w:t>&gt;</w:t>
            </w:r>
          </w:p>
        </w:tc>
        <w:tc>
          <w:tcPr>
            <w:tcW w:w="3420" w:type="dxa"/>
          </w:tcPr>
          <w:p w14:paraId="0BE78C7A" w14:textId="77777777" w:rsidR="00C52073" w:rsidRPr="00BF4698" w:rsidRDefault="00C52073" w:rsidP="00E22184">
            <w:pPr>
              <w:jc w:val="both"/>
              <w:cnfStyle w:val="000000000000" w:firstRow="0" w:lastRow="0" w:firstColumn="0" w:lastColumn="0" w:oddVBand="0" w:evenVBand="0" w:oddHBand="0" w:evenHBand="0" w:firstRowFirstColumn="0" w:firstRowLastColumn="0" w:lastRowFirstColumn="0" w:lastRowLastColumn="0"/>
              <w:rPr>
                <w:sz w:val="24"/>
              </w:rPr>
            </w:pPr>
            <w:r>
              <w:rPr>
                <w:sz w:val="24"/>
              </w:rPr>
              <w:t>Not Used</w:t>
            </w:r>
          </w:p>
        </w:tc>
      </w:tr>
      <w:tr w:rsidR="00C52073" w:rsidRPr="00BF4698" w14:paraId="1CB2FEAB"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FDCE780" w14:textId="77777777" w:rsidR="00C52073" w:rsidRPr="00BF4698" w:rsidRDefault="00C52073" w:rsidP="00E22184">
            <w:pPr>
              <w:jc w:val="both"/>
              <w:rPr>
                <w:sz w:val="24"/>
              </w:rPr>
            </w:pPr>
            <w:r w:rsidRPr="00BF4698">
              <w:rPr>
                <w:sz w:val="24"/>
              </w:rPr>
              <w:t xml:space="preserve">Topic </w:t>
            </w:r>
          </w:p>
        </w:tc>
        <w:tc>
          <w:tcPr>
            <w:tcW w:w="2520" w:type="dxa"/>
          </w:tcPr>
          <w:p w14:paraId="68AA0C5D" w14:textId="77777777" w:rsidR="00C52073" w:rsidRPr="00BF4698" w:rsidRDefault="00C52073" w:rsidP="00E22184">
            <w:pPr>
              <w:jc w:val="both"/>
              <w:cnfStyle w:val="000000100000" w:firstRow="0" w:lastRow="0" w:firstColumn="0" w:lastColumn="0" w:oddVBand="0" w:evenVBand="0" w:oddHBand="1" w:evenHBand="0" w:firstRowFirstColumn="0" w:firstRowLastColumn="0" w:lastRowFirstColumn="0" w:lastRowLastColumn="0"/>
              <w:rPr>
                <w:color w:val="000000"/>
                <w:sz w:val="24"/>
              </w:rPr>
            </w:pPr>
            <w:r w:rsidRPr="00BF4698">
              <w:rPr>
                <w:color w:val="000000"/>
                <w:sz w:val="24"/>
              </w:rPr>
              <w:t>&gt;</w:t>
            </w:r>
          </w:p>
        </w:tc>
        <w:tc>
          <w:tcPr>
            <w:tcW w:w="3420" w:type="dxa"/>
          </w:tcPr>
          <w:p w14:paraId="5EA93715" w14:textId="77777777" w:rsidR="00C52073" w:rsidRPr="00BF4698" w:rsidRDefault="00C52073" w:rsidP="00E22184">
            <w:pPr>
              <w:jc w:val="both"/>
              <w:cnfStyle w:val="000000100000" w:firstRow="0" w:lastRow="0" w:firstColumn="0" w:lastColumn="0" w:oddVBand="0" w:evenVBand="0" w:oddHBand="1" w:evenHBand="0" w:firstRowFirstColumn="0" w:firstRowLastColumn="0" w:lastRowFirstColumn="0" w:lastRowLastColumn="0"/>
              <w:rPr>
                <w:sz w:val="24"/>
              </w:rPr>
            </w:pPr>
            <w:r w:rsidRPr="00BF4698">
              <w:rPr>
                <w:color w:val="000000"/>
                <w:sz w:val="24"/>
              </w:rPr>
              <w:t>Category</w:t>
            </w:r>
          </w:p>
        </w:tc>
      </w:tr>
      <w:tr w:rsidR="00C52073" w:rsidRPr="00BF4698" w14:paraId="4F682F54" w14:textId="77777777" w:rsidTr="00E22184">
        <w:tc>
          <w:tcPr>
            <w:cnfStyle w:val="001000000000" w:firstRow="0" w:lastRow="0" w:firstColumn="1" w:lastColumn="0" w:oddVBand="0" w:evenVBand="0" w:oddHBand="0" w:evenHBand="0" w:firstRowFirstColumn="0" w:firstRowLastColumn="0" w:lastRowFirstColumn="0" w:lastRowLastColumn="0"/>
            <w:tcW w:w="3325" w:type="dxa"/>
          </w:tcPr>
          <w:p w14:paraId="19E09807" w14:textId="77777777" w:rsidR="00C52073" w:rsidRPr="00BF4698" w:rsidRDefault="00C52073" w:rsidP="00E22184">
            <w:pPr>
              <w:jc w:val="both"/>
              <w:rPr>
                <w:sz w:val="24"/>
              </w:rPr>
            </w:pPr>
            <w:r w:rsidRPr="00BF4698">
              <w:rPr>
                <w:sz w:val="24"/>
              </w:rPr>
              <w:t xml:space="preserve">Task </w:t>
            </w:r>
          </w:p>
        </w:tc>
        <w:tc>
          <w:tcPr>
            <w:tcW w:w="2520" w:type="dxa"/>
          </w:tcPr>
          <w:p w14:paraId="5834F6F8" w14:textId="77777777" w:rsidR="00C52073" w:rsidRPr="00BF4698" w:rsidRDefault="00C52073" w:rsidP="00E22184">
            <w:pPr>
              <w:jc w:val="both"/>
              <w:cnfStyle w:val="000000000000" w:firstRow="0" w:lastRow="0" w:firstColumn="0" w:lastColumn="0" w:oddVBand="0" w:evenVBand="0" w:oddHBand="0" w:evenHBand="0" w:firstRowFirstColumn="0" w:firstRowLastColumn="0" w:lastRowFirstColumn="0" w:lastRowLastColumn="0"/>
              <w:rPr>
                <w:color w:val="000000"/>
                <w:sz w:val="24"/>
              </w:rPr>
            </w:pPr>
            <w:r w:rsidRPr="00BF4698">
              <w:rPr>
                <w:color w:val="000000"/>
                <w:sz w:val="24"/>
              </w:rPr>
              <w:t>&gt;</w:t>
            </w:r>
          </w:p>
        </w:tc>
        <w:tc>
          <w:tcPr>
            <w:tcW w:w="3420" w:type="dxa"/>
          </w:tcPr>
          <w:p w14:paraId="02F36B4E" w14:textId="77777777" w:rsidR="00C52073" w:rsidRPr="00BF4698" w:rsidRDefault="00C52073" w:rsidP="00E22184">
            <w:pPr>
              <w:jc w:val="both"/>
              <w:cnfStyle w:val="000000000000" w:firstRow="0" w:lastRow="0" w:firstColumn="0" w:lastColumn="0" w:oddVBand="0" w:evenVBand="0" w:oddHBand="0" w:evenHBand="0" w:firstRowFirstColumn="0" w:firstRowLastColumn="0" w:lastRowFirstColumn="0" w:lastRowLastColumn="0"/>
              <w:rPr>
                <w:sz w:val="24"/>
              </w:rPr>
            </w:pPr>
            <w:r w:rsidRPr="00BF4698">
              <w:rPr>
                <w:color w:val="000000"/>
                <w:sz w:val="24"/>
              </w:rPr>
              <w:t>Activity</w:t>
            </w:r>
          </w:p>
        </w:tc>
      </w:tr>
    </w:tbl>
    <w:p w14:paraId="6AEC98DC" w14:textId="77777777" w:rsidR="00C52073" w:rsidRDefault="00C52073" w:rsidP="00C52073">
      <w:pPr>
        <w:ind w:left="220" w:right="282"/>
        <w:jc w:val="both"/>
      </w:pPr>
    </w:p>
    <w:p w14:paraId="11B11D9F" w14:textId="77777777" w:rsidR="00C52073" w:rsidRPr="00C52073" w:rsidRDefault="00C52073" w:rsidP="00C52073">
      <w:pPr>
        <w:rPr>
          <w:color w:val="000000"/>
          <w:sz w:val="24"/>
        </w:rPr>
      </w:pPr>
      <w:r w:rsidRPr="00C52073">
        <w:rPr>
          <w:color w:val="000000"/>
          <w:sz w:val="24"/>
        </w:rPr>
        <w:t xml:space="preserve">ICP will enhance the existing FIRP tree structure to provide the following capabilities: </w:t>
      </w:r>
    </w:p>
    <w:p w14:paraId="52CA0D3D"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Navigate the ICP plan tree starting from the  Domain level and drilling down to the Goals &gt;  Domain categories &gt; activities </w:t>
      </w:r>
    </w:p>
    <w:p w14:paraId="2C6ACB02"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Navigate the ICP plan tree starting from the Goals </w:t>
      </w:r>
    </w:p>
    <w:p w14:paraId="17FACA25"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Navigate the Tree structure </w:t>
      </w:r>
    </w:p>
    <w:p w14:paraId="0B29ACAF" w14:textId="77777777" w:rsidR="00C52073" w:rsidRPr="00C52073" w:rsidRDefault="00C52073" w:rsidP="00436D83">
      <w:pPr>
        <w:pStyle w:val="ListParagraph"/>
        <w:numPr>
          <w:ilvl w:val="0"/>
          <w:numId w:val="44"/>
        </w:numPr>
        <w:rPr>
          <w:color w:val="000000"/>
          <w:sz w:val="24"/>
        </w:rPr>
      </w:pPr>
      <w:r w:rsidRPr="00C52073">
        <w:rPr>
          <w:color w:val="000000"/>
          <w:sz w:val="24"/>
        </w:rPr>
        <w:lastRenderedPageBreak/>
        <w:t>Select an ICP Domains</w:t>
      </w:r>
    </w:p>
    <w:p w14:paraId="58D274BD"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View all categories under the selected domain </w:t>
      </w:r>
    </w:p>
    <w:p w14:paraId="1CD55539" w14:textId="77777777" w:rsidR="00C52073" w:rsidRPr="00C52073" w:rsidRDefault="00C52073" w:rsidP="00436D83">
      <w:pPr>
        <w:pStyle w:val="ListParagraph"/>
        <w:numPr>
          <w:ilvl w:val="0"/>
          <w:numId w:val="44"/>
        </w:numPr>
        <w:rPr>
          <w:color w:val="000000"/>
          <w:sz w:val="24"/>
        </w:rPr>
      </w:pPr>
      <w:r w:rsidRPr="00C52073">
        <w:rPr>
          <w:color w:val="000000"/>
          <w:sz w:val="24"/>
        </w:rPr>
        <w:t>Select a domain category</w:t>
      </w:r>
    </w:p>
    <w:p w14:paraId="3F332806"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View the data attributes associated with a selected domain category </w:t>
      </w:r>
    </w:p>
    <w:p w14:paraId="2893507D"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Collapse the ICP tree </w:t>
      </w:r>
    </w:p>
    <w:p w14:paraId="36838AE0" w14:textId="77777777" w:rsidR="00C52073" w:rsidRPr="00C52073" w:rsidRDefault="00C52073" w:rsidP="00436D83">
      <w:pPr>
        <w:pStyle w:val="ListParagraph"/>
        <w:numPr>
          <w:ilvl w:val="0"/>
          <w:numId w:val="44"/>
        </w:numPr>
        <w:rPr>
          <w:color w:val="000000"/>
          <w:sz w:val="24"/>
        </w:rPr>
      </w:pPr>
      <w:r w:rsidRPr="00C52073">
        <w:rPr>
          <w:color w:val="000000"/>
          <w:sz w:val="24"/>
        </w:rPr>
        <w:t xml:space="preserve">Expand the ICP tree </w:t>
      </w:r>
    </w:p>
    <w:p w14:paraId="6F738771" w14:textId="77777777" w:rsidR="00C52073" w:rsidRPr="00C52073" w:rsidRDefault="00C52073" w:rsidP="00C52073">
      <w:pPr>
        <w:ind w:left="220" w:right="282"/>
        <w:rPr>
          <w:sz w:val="24"/>
        </w:rPr>
      </w:pPr>
    </w:p>
    <w:p w14:paraId="75C15C13" w14:textId="5E601498" w:rsidR="00C52073" w:rsidRDefault="00C52073" w:rsidP="00356EA7">
      <w:pPr>
        <w:ind w:left="220" w:right="282"/>
        <w:rPr>
          <w:sz w:val="24"/>
        </w:rPr>
      </w:pPr>
      <w:r w:rsidRPr="00C52073">
        <w:rPr>
          <w:sz w:val="24"/>
        </w:rPr>
        <w:t xml:space="preserve">Flowchart in Table 9 illustrates the relationship between the ICP and FIRP. </w:t>
      </w:r>
    </w:p>
    <w:p w14:paraId="7356A760" w14:textId="77777777" w:rsidR="00356EA7" w:rsidRDefault="00356EA7" w:rsidP="00356EA7">
      <w:pPr>
        <w:ind w:right="282"/>
        <w:rPr>
          <w:sz w:val="24"/>
        </w:rPr>
      </w:pPr>
    </w:p>
    <w:p w14:paraId="15F64555" w14:textId="77777777" w:rsidR="00C52073" w:rsidRDefault="006F3397" w:rsidP="006F3397">
      <w:pPr>
        <w:pStyle w:val="Caption"/>
        <w:jc w:val="center"/>
      </w:pPr>
      <w:r>
        <w:t xml:space="preserve">Table </w:t>
      </w:r>
      <w:r w:rsidR="00AC01F5">
        <w:fldChar w:fldCharType="begin"/>
      </w:r>
      <w:r w:rsidR="00AC01F5">
        <w:instrText xml:space="preserve"> SEQ Table \* ARABIC </w:instrText>
      </w:r>
      <w:r w:rsidR="00AC01F5">
        <w:fldChar w:fldCharType="separate"/>
      </w:r>
      <w:r>
        <w:rPr>
          <w:noProof/>
        </w:rPr>
        <w:t>9</w:t>
      </w:r>
      <w:r w:rsidR="00AC01F5">
        <w:rPr>
          <w:noProof/>
        </w:rPr>
        <w:fldChar w:fldCharType="end"/>
      </w:r>
      <w:r w:rsidR="00C52073">
        <w:t>– ICP and FIRP Relationship</w:t>
      </w:r>
    </w:p>
    <w:p w14:paraId="23CE8E3F" w14:textId="77777777" w:rsidR="00C52073" w:rsidRPr="00C52073" w:rsidRDefault="00C52073" w:rsidP="006F3397">
      <w:pPr>
        <w:ind w:left="220" w:right="282"/>
        <w:jc w:val="both"/>
      </w:pPr>
      <w:r>
        <w:rPr>
          <w:noProof/>
        </w:rPr>
        <w:drawing>
          <wp:inline distT="0" distB="0" distL="0" distR="0" wp14:anchorId="5A2AC976" wp14:editId="367F882A">
            <wp:extent cx="5876591" cy="1979295"/>
            <wp:effectExtent l="19050" t="19050" r="10160" b="20955"/>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87985" cy="1983132"/>
                    </a:xfrm>
                    <a:prstGeom prst="rect">
                      <a:avLst/>
                    </a:prstGeom>
                    <a:noFill/>
                    <a:ln>
                      <a:solidFill>
                        <a:srgbClr val="000000"/>
                      </a:solidFill>
                    </a:ln>
                  </pic:spPr>
                </pic:pic>
              </a:graphicData>
            </a:graphic>
          </wp:inline>
        </w:drawing>
      </w:r>
    </w:p>
    <w:p w14:paraId="4633BB7D" w14:textId="77777777" w:rsidR="006F3397" w:rsidRDefault="006F3397" w:rsidP="006F3397">
      <w:pPr>
        <w:pStyle w:val="Heading3"/>
      </w:pPr>
      <w:bookmarkStart w:id="51" w:name="_Toc433637191"/>
      <w:bookmarkStart w:id="52" w:name="_Toc445215827"/>
      <w:r>
        <w:t>Activity Checklist Items</w:t>
      </w:r>
      <w:bookmarkEnd w:id="51"/>
      <w:bookmarkEnd w:id="52"/>
    </w:p>
    <w:p w14:paraId="49AC7184" w14:textId="77777777" w:rsidR="006F3397" w:rsidRPr="00BF4698" w:rsidRDefault="006F3397" w:rsidP="006F3397">
      <w:pPr>
        <w:rPr>
          <w:color w:val="000000"/>
          <w:sz w:val="24"/>
        </w:rPr>
      </w:pPr>
      <w:r w:rsidRPr="00BF4698">
        <w:rPr>
          <w:color w:val="000000"/>
          <w:sz w:val="24"/>
        </w:rPr>
        <w:t>Each Domain Category has one or more Checklist item. Checklist items have</w:t>
      </w:r>
      <w:r>
        <w:rPr>
          <w:color w:val="000000"/>
          <w:sz w:val="24"/>
        </w:rPr>
        <w:t>:</w:t>
      </w:r>
    </w:p>
    <w:p w14:paraId="778BBD40" w14:textId="77777777" w:rsidR="006F3397" w:rsidRPr="00BF4698" w:rsidRDefault="006F3397" w:rsidP="00436D83">
      <w:pPr>
        <w:pStyle w:val="ListParagraph"/>
        <w:numPr>
          <w:ilvl w:val="0"/>
          <w:numId w:val="45"/>
        </w:numPr>
        <w:rPr>
          <w:color w:val="000000"/>
          <w:sz w:val="24"/>
        </w:rPr>
      </w:pPr>
      <w:r w:rsidRPr="00BF4698">
        <w:rPr>
          <w:color w:val="000000"/>
          <w:sz w:val="24"/>
        </w:rPr>
        <w:t xml:space="preserve">A description field and one and only one of the following </w:t>
      </w:r>
    </w:p>
    <w:p w14:paraId="46E83A75" w14:textId="77777777" w:rsidR="006F3397" w:rsidRPr="00BF4698" w:rsidRDefault="006F3397" w:rsidP="00436D83">
      <w:pPr>
        <w:pStyle w:val="ListParagraph"/>
        <w:numPr>
          <w:ilvl w:val="0"/>
          <w:numId w:val="45"/>
        </w:numPr>
        <w:rPr>
          <w:color w:val="000000"/>
          <w:sz w:val="24"/>
        </w:rPr>
      </w:pPr>
      <w:r w:rsidRPr="00BF4698">
        <w:rPr>
          <w:color w:val="000000"/>
          <w:sz w:val="24"/>
        </w:rPr>
        <w:t xml:space="preserve">A checkbox selection with values Yes, No or blank OR </w:t>
      </w:r>
    </w:p>
    <w:p w14:paraId="56177E3C" w14:textId="77777777" w:rsidR="006F3397" w:rsidRPr="00BF4698" w:rsidRDefault="006F3397" w:rsidP="00436D83">
      <w:pPr>
        <w:pStyle w:val="ListParagraph"/>
        <w:numPr>
          <w:ilvl w:val="0"/>
          <w:numId w:val="45"/>
        </w:numPr>
        <w:rPr>
          <w:color w:val="000000"/>
          <w:sz w:val="24"/>
        </w:rPr>
      </w:pPr>
      <w:r w:rsidRPr="00BF4698">
        <w:rPr>
          <w:color w:val="000000"/>
          <w:sz w:val="24"/>
        </w:rPr>
        <w:t xml:space="preserve">Selection from  a lookup list OR </w:t>
      </w:r>
    </w:p>
    <w:p w14:paraId="5E529491" w14:textId="77777777" w:rsidR="006F3397" w:rsidRPr="00BF4698" w:rsidRDefault="006F3397" w:rsidP="00436D83">
      <w:pPr>
        <w:pStyle w:val="ListParagraph"/>
        <w:numPr>
          <w:ilvl w:val="0"/>
          <w:numId w:val="45"/>
        </w:numPr>
        <w:rPr>
          <w:color w:val="000000"/>
          <w:sz w:val="24"/>
        </w:rPr>
      </w:pPr>
      <w:r w:rsidRPr="00BF4698">
        <w:rPr>
          <w:color w:val="000000"/>
          <w:sz w:val="24"/>
        </w:rPr>
        <w:t xml:space="preserve">Status field with status values that can be selected OR </w:t>
      </w:r>
    </w:p>
    <w:p w14:paraId="211A778A" w14:textId="77777777" w:rsidR="006F3397" w:rsidRPr="006F3397" w:rsidRDefault="006F3397" w:rsidP="00436D83">
      <w:pPr>
        <w:pStyle w:val="ListParagraph"/>
        <w:numPr>
          <w:ilvl w:val="0"/>
          <w:numId w:val="45"/>
        </w:numPr>
        <w:rPr>
          <w:color w:val="000000"/>
          <w:sz w:val="24"/>
        </w:rPr>
      </w:pPr>
      <w:r w:rsidRPr="00BF4698">
        <w:rPr>
          <w:color w:val="000000"/>
          <w:sz w:val="24"/>
        </w:rPr>
        <w:t xml:space="preserve">Text field with max number of characters = 3,000 </w:t>
      </w:r>
    </w:p>
    <w:p w14:paraId="0F689C16" w14:textId="77777777" w:rsidR="006F3397" w:rsidRDefault="006F3397" w:rsidP="00C52073">
      <w:pPr>
        <w:pStyle w:val="Heading3"/>
      </w:pPr>
      <w:bookmarkStart w:id="53" w:name="_Toc433637192"/>
      <w:bookmarkStart w:id="54" w:name="_Toc445215828"/>
      <w:r>
        <w:t>ICP Activity Patterns</w:t>
      </w:r>
      <w:bookmarkEnd w:id="53"/>
      <w:bookmarkEnd w:id="54"/>
    </w:p>
    <w:p w14:paraId="3B38BF40" w14:textId="77777777" w:rsidR="006F3397" w:rsidRPr="00BF4698" w:rsidRDefault="006F3397" w:rsidP="006F3397">
      <w:pPr>
        <w:rPr>
          <w:color w:val="000000"/>
          <w:sz w:val="24"/>
        </w:rPr>
      </w:pPr>
      <w:r w:rsidRPr="00BF4698">
        <w:rPr>
          <w:color w:val="000000"/>
          <w:sz w:val="24"/>
        </w:rPr>
        <w:t>The ICP structure has</w:t>
      </w:r>
      <w:r>
        <w:rPr>
          <w:color w:val="000000"/>
          <w:sz w:val="24"/>
        </w:rPr>
        <w:t>:</w:t>
      </w:r>
      <w:r w:rsidRPr="00BF4698">
        <w:rPr>
          <w:color w:val="000000"/>
          <w:sz w:val="24"/>
        </w:rPr>
        <w:t xml:space="preserve"> </w:t>
      </w:r>
    </w:p>
    <w:p w14:paraId="0B0DCA21" w14:textId="77777777" w:rsidR="006F3397" w:rsidRPr="00BF4698" w:rsidRDefault="006F3397" w:rsidP="00436D83">
      <w:pPr>
        <w:pStyle w:val="ListParagraph"/>
        <w:numPr>
          <w:ilvl w:val="0"/>
          <w:numId w:val="46"/>
        </w:numPr>
        <w:rPr>
          <w:color w:val="000000"/>
          <w:sz w:val="24"/>
        </w:rPr>
      </w:pPr>
      <w:r w:rsidRPr="00BF4698">
        <w:rPr>
          <w:color w:val="000000"/>
          <w:sz w:val="24"/>
        </w:rPr>
        <w:t xml:space="preserve">8 Domains </w:t>
      </w:r>
    </w:p>
    <w:p w14:paraId="2B0FF93B" w14:textId="77777777" w:rsidR="006F3397" w:rsidRPr="00BF4698" w:rsidRDefault="006F3397" w:rsidP="00436D83">
      <w:pPr>
        <w:pStyle w:val="ListParagraph"/>
        <w:numPr>
          <w:ilvl w:val="0"/>
          <w:numId w:val="46"/>
        </w:numPr>
        <w:rPr>
          <w:color w:val="000000"/>
          <w:sz w:val="24"/>
        </w:rPr>
      </w:pPr>
      <w:r w:rsidRPr="00BF4698">
        <w:rPr>
          <w:color w:val="000000"/>
          <w:sz w:val="24"/>
        </w:rPr>
        <w:t xml:space="preserve">95 Domain Categories </w:t>
      </w:r>
    </w:p>
    <w:p w14:paraId="1ED90A7A" w14:textId="77777777" w:rsidR="006F3397" w:rsidRPr="00BF4698" w:rsidRDefault="006F3397" w:rsidP="00436D83">
      <w:pPr>
        <w:pStyle w:val="ListParagraph"/>
        <w:numPr>
          <w:ilvl w:val="0"/>
          <w:numId w:val="46"/>
        </w:numPr>
        <w:rPr>
          <w:color w:val="000000"/>
          <w:sz w:val="24"/>
        </w:rPr>
      </w:pPr>
      <w:r w:rsidRPr="00BF4698">
        <w:rPr>
          <w:color w:val="000000"/>
          <w:sz w:val="24"/>
        </w:rPr>
        <w:t xml:space="preserve">1500 + Category activities </w:t>
      </w:r>
    </w:p>
    <w:p w14:paraId="0773AD16" w14:textId="77777777" w:rsidR="006F3397" w:rsidRPr="00BF4698" w:rsidRDefault="006F3397" w:rsidP="006F3397">
      <w:pPr>
        <w:rPr>
          <w:color w:val="000000"/>
          <w:sz w:val="24"/>
        </w:rPr>
      </w:pPr>
    </w:p>
    <w:p w14:paraId="7BC3D265" w14:textId="77777777" w:rsidR="006F3397" w:rsidRDefault="006F3397" w:rsidP="006F3397">
      <w:pPr>
        <w:rPr>
          <w:color w:val="000000"/>
          <w:sz w:val="24"/>
        </w:rPr>
      </w:pPr>
      <w:r w:rsidRPr="00BF4698">
        <w:rPr>
          <w:color w:val="000000"/>
          <w:sz w:val="24"/>
        </w:rPr>
        <w:t xml:space="preserve">Each category has associated data with description and values. </w:t>
      </w:r>
      <w:r>
        <w:rPr>
          <w:color w:val="000000"/>
          <w:sz w:val="24"/>
        </w:rPr>
        <w:t xml:space="preserve"> </w:t>
      </w:r>
      <w:r w:rsidRPr="00BF4698">
        <w:rPr>
          <w:color w:val="000000"/>
          <w:sz w:val="24"/>
        </w:rPr>
        <w:t>Howeve</w:t>
      </w:r>
      <w:r>
        <w:rPr>
          <w:color w:val="000000"/>
          <w:sz w:val="24"/>
        </w:rPr>
        <w:t>r,</w:t>
      </w:r>
      <w:r w:rsidRPr="00BF4698">
        <w:rPr>
          <w:color w:val="000000"/>
          <w:sz w:val="24"/>
        </w:rPr>
        <w:t xml:space="preserve"> the 1500+ Category activities conform to some patterns across the checklist type and the tracking items type. </w:t>
      </w:r>
      <w:r>
        <w:rPr>
          <w:color w:val="000000"/>
          <w:sz w:val="24"/>
        </w:rPr>
        <w:t xml:space="preserve"> </w:t>
      </w:r>
      <w:r w:rsidRPr="00BF4698">
        <w:rPr>
          <w:color w:val="000000"/>
          <w:sz w:val="24"/>
        </w:rPr>
        <w:t>Below is an example of what the activity patterns l</w:t>
      </w:r>
      <w:r>
        <w:rPr>
          <w:color w:val="000000"/>
          <w:sz w:val="24"/>
        </w:rPr>
        <w:t>ook like for the domain career.</w:t>
      </w:r>
    </w:p>
    <w:p w14:paraId="226B6FBE" w14:textId="77777777" w:rsidR="006F3397" w:rsidRDefault="006F3397" w:rsidP="006F3397">
      <w:pPr>
        <w:rPr>
          <w:color w:val="000000"/>
          <w:sz w:val="24"/>
        </w:rPr>
      </w:pPr>
    </w:p>
    <w:p w14:paraId="0EAA9A07" w14:textId="77777777" w:rsidR="006F3397" w:rsidRDefault="006F3397" w:rsidP="006F3397">
      <w:pPr>
        <w:pStyle w:val="Caption"/>
        <w:jc w:val="center"/>
      </w:pPr>
      <w:r>
        <w:lastRenderedPageBreak/>
        <w:t xml:space="preserve">Table </w:t>
      </w:r>
      <w:r w:rsidR="00AC01F5">
        <w:fldChar w:fldCharType="begin"/>
      </w:r>
      <w:r w:rsidR="00AC01F5">
        <w:instrText xml:space="preserve"> SEQ Table \* ARABIC </w:instrText>
      </w:r>
      <w:r w:rsidR="00AC01F5">
        <w:fldChar w:fldCharType="separate"/>
      </w:r>
      <w:r>
        <w:rPr>
          <w:noProof/>
        </w:rPr>
        <w:t>10</w:t>
      </w:r>
      <w:r w:rsidR="00AC01F5">
        <w:rPr>
          <w:noProof/>
        </w:rPr>
        <w:fldChar w:fldCharType="end"/>
      </w:r>
      <w:r>
        <w:t xml:space="preserve"> - Domain Career Activity Patterns</w:t>
      </w:r>
    </w:p>
    <w:p w14:paraId="41E3B564" w14:textId="77777777" w:rsidR="006F3397" w:rsidRPr="006F3397" w:rsidRDefault="006F3397" w:rsidP="006F3397">
      <w:pPr>
        <w:pStyle w:val="BodyText"/>
        <w:jc w:val="center"/>
      </w:pPr>
      <w:r w:rsidRPr="007A2CB6">
        <w:rPr>
          <w:rFonts w:ascii="Calibri" w:hAnsi="Calibri"/>
          <w:noProof/>
          <w:color w:val="000000"/>
          <w:szCs w:val="22"/>
        </w:rPr>
        <w:drawing>
          <wp:inline distT="0" distB="0" distL="0" distR="0" wp14:anchorId="559773FF" wp14:editId="2E49D514">
            <wp:extent cx="4400550" cy="2854411"/>
            <wp:effectExtent l="25400" t="25400" r="19050" b="15875"/>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00805" cy="2854576"/>
                    </a:xfrm>
                    <a:prstGeom prst="rect">
                      <a:avLst/>
                    </a:prstGeom>
                    <a:noFill/>
                    <a:ln>
                      <a:solidFill>
                        <a:srgbClr val="000000"/>
                      </a:solidFill>
                    </a:ln>
                  </pic:spPr>
                </pic:pic>
              </a:graphicData>
            </a:graphic>
          </wp:inline>
        </w:drawing>
      </w:r>
    </w:p>
    <w:p w14:paraId="57B295AB" w14:textId="77777777" w:rsidR="006F3397" w:rsidRDefault="006F3397" w:rsidP="00C52073">
      <w:pPr>
        <w:pStyle w:val="Heading3"/>
      </w:pPr>
      <w:bookmarkStart w:id="55" w:name="_Toc433637193"/>
      <w:bookmarkStart w:id="56" w:name="_Toc445215829"/>
      <w:r>
        <w:t>Activity Tracked to Tracking Items</w:t>
      </w:r>
      <w:bookmarkEnd w:id="55"/>
      <w:bookmarkEnd w:id="56"/>
    </w:p>
    <w:p w14:paraId="7924A0E0" w14:textId="77777777" w:rsidR="006F3397" w:rsidRPr="00BF4698" w:rsidRDefault="006F3397" w:rsidP="006F3397">
      <w:pPr>
        <w:rPr>
          <w:color w:val="000000"/>
          <w:sz w:val="24"/>
        </w:rPr>
      </w:pPr>
      <w:r w:rsidRPr="00BF4698">
        <w:rPr>
          <w:color w:val="000000"/>
          <w:sz w:val="24"/>
        </w:rPr>
        <w:t>Each Domain Category has one or more tracking items. T</w:t>
      </w:r>
      <w:r>
        <w:rPr>
          <w:color w:val="000000"/>
          <w:sz w:val="24"/>
        </w:rPr>
        <w:t>racking items are used to track the following activities:</w:t>
      </w:r>
    </w:p>
    <w:p w14:paraId="0D3CB6D3" w14:textId="77777777" w:rsidR="006F3397" w:rsidRPr="00BF4698" w:rsidRDefault="006F3397" w:rsidP="00436D83">
      <w:pPr>
        <w:pStyle w:val="ListParagraph"/>
        <w:numPr>
          <w:ilvl w:val="0"/>
          <w:numId w:val="47"/>
        </w:numPr>
        <w:rPr>
          <w:color w:val="000000"/>
          <w:sz w:val="24"/>
        </w:rPr>
      </w:pPr>
      <w:r w:rsidRPr="00BF4698">
        <w:rPr>
          <w:color w:val="000000"/>
          <w:sz w:val="24"/>
        </w:rPr>
        <w:t xml:space="preserve">Start dates of an action </w:t>
      </w:r>
    </w:p>
    <w:p w14:paraId="6D3E8375" w14:textId="77777777" w:rsidR="006F3397" w:rsidRPr="00BF4698" w:rsidRDefault="006F3397" w:rsidP="00436D83">
      <w:pPr>
        <w:pStyle w:val="ListParagraph"/>
        <w:numPr>
          <w:ilvl w:val="0"/>
          <w:numId w:val="47"/>
        </w:numPr>
        <w:rPr>
          <w:color w:val="000000"/>
          <w:sz w:val="24"/>
        </w:rPr>
      </w:pPr>
      <w:r w:rsidRPr="00BF4698">
        <w:rPr>
          <w:color w:val="000000"/>
          <w:sz w:val="24"/>
        </w:rPr>
        <w:t xml:space="preserve">Date of an appointment </w:t>
      </w:r>
    </w:p>
    <w:p w14:paraId="1246124C" w14:textId="77777777" w:rsidR="006F3397" w:rsidRPr="00BF4698" w:rsidRDefault="006F3397" w:rsidP="00436D83">
      <w:pPr>
        <w:pStyle w:val="ListParagraph"/>
        <w:numPr>
          <w:ilvl w:val="0"/>
          <w:numId w:val="47"/>
        </w:numPr>
        <w:rPr>
          <w:color w:val="000000"/>
          <w:sz w:val="24"/>
        </w:rPr>
      </w:pPr>
      <w:r w:rsidRPr="00BF4698">
        <w:rPr>
          <w:color w:val="000000"/>
          <w:sz w:val="24"/>
        </w:rPr>
        <w:t>Due date of an item</w:t>
      </w:r>
    </w:p>
    <w:p w14:paraId="2538AB94" w14:textId="77777777" w:rsidR="006F3397" w:rsidRPr="00BF4698" w:rsidRDefault="006F3397" w:rsidP="00436D83">
      <w:pPr>
        <w:pStyle w:val="ListParagraph"/>
        <w:numPr>
          <w:ilvl w:val="0"/>
          <w:numId w:val="47"/>
        </w:numPr>
        <w:rPr>
          <w:color w:val="000000"/>
          <w:sz w:val="24"/>
        </w:rPr>
      </w:pPr>
      <w:r w:rsidRPr="00BF4698">
        <w:rPr>
          <w:color w:val="000000"/>
          <w:sz w:val="24"/>
        </w:rPr>
        <w:t xml:space="preserve">Alert 1 date of an item </w:t>
      </w:r>
    </w:p>
    <w:p w14:paraId="0A1B0890" w14:textId="77777777" w:rsidR="006F3397" w:rsidRPr="00BF4698" w:rsidRDefault="006F3397" w:rsidP="00436D83">
      <w:pPr>
        <w:pStyle w:val="ListParagraph"/>
        <w:numPr>
          <w:ilvl w:val="0"/>
          <w:numId w:val="47"/>
        </w:numPr>
        <w:rPr>
          <w:color w:val="000000"/>
          <w:sz w:val="24"/>
        </w:rPr>
      </w:pPr>
      <w:r w:rsidRPr="00BF4698">
        <w:rPr>
          <w:color w:val="000000"/>
          <w:sz w:val="24"/>
        </w:rPr>
        <w:t xml:space="preserve">Alert 2 date of an item </w:t>
      </w:r>
    </w:p>
    <w:p w14:paraId="4A242DD7" w14:textId="77777777" w:rsidR="006F3397" w:rsidRPr="00BF4698" w:rsidRDefault="006F3397" w:rsidP="006F3397">
      <w:pPr>
        <w:rPr>
          <w:color w:val="000000"/>
          <w:sz w:val="24"/>
        </w:rPr>
      </w:pPr>
      <w:r w:rsidRPr="00BF4698">
        <w:rPr>
          <w:color w:val="000000"/>
          <w:sz w:val="24"/>
        </w:rPr>
        <w:t xml:space="preserve"> </w:t>
      </w:r>
    </w:p>
    <w:p w14:paraId="68FF6D6A" w14:textId="77777777" w:rsidR="006F3397" w:rsidRPr="00BF4698" w:rsidRDefault="006F3397" w:rsidP="006F3397">
      <w:pPr>
        <w:rPr>
          <w:color w:val="000000"/>
          <w:sz w:val="24"/>
        </w:rPr>
      </w:pPr>
      <w:r w:rsidRPr="00BF4698">
        <w:rPr>
          <w:color w:val="000000"/>
          <w:sz w:val="24"/>
        </w:rPr>
        <w:t xml:space="preserve">Activity tracking items </w:t>
      </w:r>
      <w:r>
        <w:rPr>
          <w:color w:val="000000"/>
          <w:sz w:val="24"/>
        </w:rPr>
        <w:t>contain</w:t>
      </w:r>
      <w:r w:rsidRPr="00BF4698">
        <w:rPr>
          <w:color w:val="000000"/>
          <w:sz w:val="24"/>
        </w:rPr>
        <w:t xml:space="preserve"> </w:t>
      </w:r>
      <w:r>
        <w:rPr>
          <w:color w:val="000000"/>
          <w:sz w:val="24"/>
        </w:rPr>
        <w:t>the following items:</w:t>
      </w:r>
    </w:p>
    <w:p w14:paraId="2A157352" w14:textId="77777777" w:rsidR="006F3397" w:rsidRPr="00BF4698" w:rsidRDefault="006F3397" w:rsidP="00436D83">
      <w:pPr>
        <w:pStyle w:val="ListParagraph"/>
        <w:numPr>
          <w:ilvl w:val="0"/>
          <w:numId w:val="48"/>
        </w:numPr>
        <w:rPr>
          <w:color w:val="000000"/>
          <w:sz w:val="24"/>
        </w:rPr>
      </w:pPr>
      <w:r w:rsidRPr="00BF4698">
        <w:rPr>
          <w:color w:val="000000"/>
          <w:sz w:val="24"/>
        </w:rPr>
        <w:t xml:space="preserve">A description field and one and only one of the following </w:t>
      </w:r>
    </w:p>
    <w:p w14:paraId="13F5D547" w14:textId="77777777" w:rsidR="006F3397" w:rsidRPr="00BF4698" w:rsidRDefault="006F3397" w:rsidP="00436D83">
      <w:pPr>
        <w:pStyle w:val="ListParagraph"/>
        <w:numPr>
          <w:ilvl w:val="0"/>
          <w:numId w:val="48"/>
        </w:numPr>
        <w:rPr>
          <w:color w:val="000000"/>
          <w:sz w:val="24"/>
        </w:rPr>
      </w:pPr>
      <w:r w:rsidRPr="00BF4698">
        <w:rPr>
          <w:color w:val="000000"/>
          <w:sz w:val="24"/>
        </w:rPr>
        <w:t xml:space="preserve">A checkbox selection with values Yes, No or blank OR </w:t>
      </w:r>
    </w:p>
    <w:p w14:paraId="5903B904" w14:textId="77777777" w:rsidR="006F3397" w:rsidRPr="00BF4698" w:rsidRDefault="006F3397" w:rsidP="00436D83">
      <w:pPr>
        <w:pStyle w:val="ListParagraph"/>
        <w:numPr>
          <w:ilvl w:val="0"/>
          <w:numId w:val="48"/>
        </w:numPr>
        <w:rPr>
          <w:color w:val="000000"/>
          <w:sz w:val="24"/>
        </w:rPr>
      </w:pPr>
      <w:r w:rsidRPr="00BF4698">
        <w:rPr>
          <w:color w:val="000000"/>
          <w:sz w:val="24"/>
        </w:rPr>
        <w:t xml:space="preserve">Selection from  a lookup list OR </w:t>
      </w:r>
    </w:p>
    <w:p w14:paraId="7EDDBF71" w14:textId="77777777" w:rsidR="006F3397" w:rsidRPr="00BF4698" w:rsidRDefault="006F3397" w:rsidP="00436D83">
      <w:pPr>
        <w:pStyle w:val="ListParagraph"/>
        <w:numPr>
          <w:ilvl w:val="0"/>
          <w:numId w:val="48"/>
        </w:numPr>
        <w:rPr>
          <w:color w:val="000000"/>
          <w:sz w:val="24"/>
        </w:rPr>
      </w:pPr>
      <w:r w:rsidRPr="00BF4698">
        <w:rPr>
          <w:color w:val="000000"/>
          <w:sz w:val="24"/>
        </w:rPr>
        <w:t xml:space="preserve">Status field with status values that can be selected OR </w:t>
      </w:r>
    </w:p>
    <w:p w14:paraId="1C064EF5" w14:textId="77777777" w:rsidR="006F3397" w:rsidRPr="006F3397" w:rsidRDefault="006F3397" w:rsidP="00436D83">
      <w:pPr>
        <w:pStyle w:val="ListParagraph"/>
        <w:numPr>
          <w:ilvl w:val="0"/>
          <w:numId w:val="48"/>
        </w:numPr>
        <w:rPr>
          <w:color w:val="000000"/>
          <w:sz w:val="24"/>
        </w:rPr>
      </w:pPr>
      <w:r w:rsidRPr="00BF4698">
        <w:rPr>
          <w:color w:val="000000"/>
          <w:sz w:val="24"/>
        </w:rPr>
        <w:t xml:space="preserve">Text field with max number of characters = 3,000 </w:t>
      </w:r>
    </w:p>
    <w:p w14:paraId="390FDF0D" w14:textId="77777777" w:rsidR="006F3397" w:rsidRDefault="006F3397" w:rsidP="00C52073">
      <w:pPr>
        <w:pStyle w:val="Heading3"/>
      </w:pPr>
      <w:bookmarkStart w:id="57" w:name="_Toc433637194"/>
      <w:bookmarkStart w:id="58" w:name="_Toc445215830"/>
      <w:r>
        <w:t>ICP Activities Modeling</w:t>
      </w:r>
      <w:bookmarkEnd w:id="57"/>
      <w:bookmarkEnd w:id="58"/>
    </w:p>
    <w:p w14:paraId="30ECCB97" w14:textId="77777777" w:rsidR="006F3397" w:rsidRPr="006F3397" w:rsidRDefault="006F3397" w:rsidP="006F3397">
      <w:pPr>
        <w:ind w:right="282"/>
        <w:rPr>
          <w:sz w:val="24"/>
        </w:rPr>
      </w:pPr>
      <w:r w:rsidRPr="00F02EE4">
        <w:rPr>
          <w:sz w:val="24"/>
        </w:rPr>
        <w:t>ICP care coordinators execute ICP plans by managing and executing assigned ICP activities. ICP activities will leverage the current, as is FIRP Task functionality</w:t>
      </w:r>
      <w:r>
        <w:rPr>
          <w:sz w:val="24"/>
        </w:rPr>
        <w:t>.</w:t>
      </w:r>
      <w:r w:rsidRPr="00F02EE4">
        <w:rPr>
          <w:sz w:val="24"/>
        </w:rPr>
        <w:t xml:space="preserve"> </w:t>
      </w:r>
      <w:r w:rsidRPr="00F02EE4">
        <w:rPr>
          <w:color w:val="000000"/>
          <w:sz w:val="24"/>
        </w:rPr>
        <w:t>Th</w:t>
      </w:r>
      <w:r w:rsidRPr="005236CE">
        <w:rPr>
          <w:color w:val="000000"/>
          <w:sz w:val="24"/>
        </w:rPr>
        <w:t>e details of this functionali</w:t>
      </w:r>
      <w:r>
        <w:rPr>
          <w:color w:val="000000"/>
          <w:sz w:val="24"/>
        </w:rPr>
        <w:t>ty are</w:t>
      </w:r>
      <w:r w:rsidRPr="005236CE">
        <w:rPr>
          <w:color w:val="000000"/>
          <w:sz w:val="24"/>
        </w:rPr>
        <w:t xml:space="preserve"> available in the documents listed in FCMT</w:t>
      </w:r>
      <w:r w:rsidRPr="00BE590F">
        <w:rPr>
          <w:color w:val="000000"/>
          <w:sz w:val="24"/>
        </w:rPr>
        <w:t xml:space="preserve"> </w:t>
      </w:r>
      <w:proofErr w:type="gramStart"/>
      <w:r w:rsidRPr="00BE590F">
        <w:rPr>
          <w:color w:val="000000"/>
          <w:sz w:val="24"/>
        </w:rPr>
        <w:t>As</w:t>
      </w:r>
      <w:proofErr w:type="gramEnd"/>
      <w:r w:rsidRPr="00BE590F">
        <w:rPr>
          <w:color w:val="000000"/>
          <w:sz w:val="24"/>
        </w:rPr>
        <w:t xml:space="preserve"> Built.docx </w:t>
      </w:r>
      <w:r w:rsidRPr="006A704F">
        <w:rPr>
          <w:color w:val="000000"/>
          <w:sz w:val="24"/>
        </w:rPr>
        <w:t>S</w:t>
      </w:r>
      <w:r w:rsidRPr="00F87FEF">
        <w:rPr>
          <w:color w:val="000000"/>
          <w:sz w:val="24"/>
        </w:rPr>
        <w:t>ection 6.2.4</w:t>
      </w:r>
      <w:r w:rsidRPr="00BE590F">
        <w:rPr>
          <w:color w:val="000000"/>
          <w:sz w:val="24"/>
        </w:rPr>
        <w:t xml:space="preserve"> </w:t>
      </w:r>
      <w:r w:rsidRPr="00795E00">
        <w:rPr>
          <w:color w:val="000000"/>
          <w:sz w:val="24"/>
        </w:rPr>
        <w:t>and the ICP FIRP ICP Compare.xlsx document</w:t>
      </w:r>
      <w:r>
        <w:rPr>
          <w:color w:val="000000"/>
          <w:sz w:val="24"/>
        </w:rPr>
        <w:t>.</w:t>
      </w:r>
    </w:p>
    <w:p w14:paraId="074B3FD8" w14:textId="77777777" w:rsidR="006F3397" w:rsidRDefault="006F3397" w:rsidP="00C52073">
      <w:pPr>
        <w:pStyle w:val="Heading3"/>
      </w:pPr>
      <w:bookmarkStart w:id="59" w:name="_Toc433637195"/>
      <w:bookmarkStart w:id="60" w:name="_Toc445215831"/>
      <w:r>
        <w:t>ICP Plan Creation and Editing</w:t>
      </w:r>
      <w:bookmarkEnd w:id="59"/>
      <w:bookmarkEnd w:id="60"/>
    </w:p>
    <w:p w14:paraId="6CDCE8BB" w14:textId="77777777" w:rsidR="006F3397" w:rsidRPr="00F02EE4" w:rsidRDefault="006F3397" w:rsidP="006F3397">
      <w:pPr>
        <w:ind w:right="282"/>
        <w:rPr>
          <w:color w:val="000000"/>
          <w:sz w:val="24"/>
        </w:rPr>
      </w:pPr>
      <w:r w:rsidRPr="00F02EE4">
        <w:rPr>
          <w:color w:val="000000"/>
          <w:sz w:val="24"/>
        </w:rPr>
        <w:t xml:space="preserve">ICP users will use the </w:t>
      </w:r>
      <w:r>
        <w:rPr>
          <w:color w:val="000000"/>
          <w:sz w:val="24"/>
        </w:rPr>
        <w:t xml:space="preserve">ICP </w:t>
      </w:r>
      <w:r w:rsidRPr="00F02EE4">
        <w:rPr>
          <w:color w:val="000000"/>
          <w:sz w:val="24"/>
        </w:rPr>
        <w:t xml:space="preserve">tree model to </w:t>
      </w:r>
      <w:r>
        <w:rPr>
          <w:color w:val="000000"/>
          <w:sz w:val="24"/>
        </w:rPr>
        <w:t>conduct</w:t>
      </w:r>
      <w:r w:rsidRPr="00F02EE4">
        <w:rPr>
          <w:color w:val="000000"/>
          <w:sz w:val="24"/>
        </w:rPr>
        <w:t xml:space="preserve"> the following</w:t>
      </w:r>
      <w:r>
        <w:rPr>
          <w:color w:val="000000"/>
          <w:sz w:val="24"/>
        </w:rPr>
        <w:t xml:space="preserve"> activities:</w:t>
      </w:r>
    </w:p>
    <w:p w14:paraId="71D92EAA" w14:textId="77777777" w:rsidR="006F3397" w:rsidRDefault="006F3397" w:rsidP="00436D83">
      <w:pPr>
        <w:pStyle w:val="ListParagraph"/>
        <w:numPr>
          <w:ilvl w:val="0"/>
          <w:numId w:val="49"/>
        </w:numPr>
        <w:ind w:right="282"/>
        <w:rPr>
          <w:color w:val="000000"/>
          <w:sz w:val="24"/>
        </w:rPr>
      </w:pPr>
      <w:r>
        <w:rPr>
          <w:color w:val="000000"/>
          <w:sz w:val="24"/>
        </w:rPr>
        <w:t xml:space="preserve">Mark which Goals the SM/V wants to pursue </w:t>
      </w:r>
    </w:p>
    <w:p w14:paraId="33E01CC8" w14:textId="77777777" w:rsidR="006F3397" w:rsidRDefault="006F3397" w:rsidP="00436D83">
      <w:pPr>
        <w:pStyle w:val="ListParagraph"/>
        <w:numPr>
          <w:ilvl w:val="0"/>
          <w:numId w:val="49"/>
        </w:numPr>
        <w:ind w:right="282"/>
        <w:rPr>
          <w:color w:val="000000"/>
          <w:sz w:val="24"/>
        </w:rPr>
      </w:pPr>
      <w:r>
        <w:rPr>
          <w:color w:val="000000"/>
          <w:sz w:val="24"/>
        </w:rPr>
        <w:t xml:space="preserve">Mark which Activities The SM/V wants to pursue </w:t>
      </w:r>
    </w:p>
    <w:p w14:paraId="37BCE339" w14:textId="77777777" w:rsidR="006F3397" w:rsidRDefault="006F3397" w:rsidP="00436D83">
      <w:pPr>
        <w:pStyle w:val="ListParagraph"/>
        <w:numPr>
          <w:ilvl w:val="0"/>
          <w:numId w:val="49"/>
        </w:numPr>
        <w:ind w:right="282"/>
        <w:rPr>
          <w:color w:val="000000"/>
          <w:sz w:val="24"/>
        </w:rPr>
      </w:pPr>
      <w:r>
        <w:rPr>
          <w:color w:val="000000"/>
          <w:sz w:val="24"/>
        </w:rPr>
        <w:lastRenderedPageBreak/>
        <w:t xml:space="preserve">Edit which Goals the SM/V wants to pursue </w:t>
      </w:r>
    </w:p>
    <w:p w14:paraId="30BE9163" w14:textId="66627FC0" w:rsidR="006F3397" w:rsidRPr="00356EA7" w:rsidRDefault="006F3397" w:rsidP="006F3397">
      <w:pPr>
        <w:pStyle w:val="ListParagraph"/>
        <w:numPr>
          <w:ilvl w:val="0"/>
          <w:numId w:val="49"/>
        </w:numPr>
        <w:ind w:right="282"/>
        <w:rPr>
          <w:color w:val="000000"/>
          <w:sz w:val="24"/>
        </w:rPr>
      </w:pPr>
      <w:r>
        <w:rPr>
          <w:color w:val="000000"/>
          <w:sz w:val="24"/>
        </w:rPr>
        <w:t xml:space="preserve">Edit which Activities The SM/V wants to pursue </w:t>
      </w:r>
    </w:p>
    <w:p w14:paraId="19DC6247" w14:textId="77777777" w:rsidR="006F3397" w:rsidRDefault="006F3397" w:rsidP="006F3397">
      <w:pPr>
        <w:pStyle w:val="Heading2"/>
      </w:pPr>
      <w:bookmarkStart w:id="61" w:name="_Toc433637196"/>
      <w:bookmarkStart w:id="62" w:name="_Toc445215832"/>
      <w:r>
        <w:t>ICP Alerts and Notifications</w:t>
      </w:r>
      <w:bookmarkEnd w:id="61"/>
      <w:bookmarkEnd w:id="62"/>
    </w:p>
    <w:p w14:paraId="36B2F311" w14:textId="77777777" w:rsidR="006F3397" w:rsidRDefault="006F3397" w:rsidP="00C52073">
      <w:pPr>
        <w:pStyle w:val="Heading3"/>
      </w:pPr>
      <w:bookmarkStart w:id="63" w:name="_Toc433637197"/>
      <w:bookmarkStart w:id="64" w:name="_Toc445215833"/>
      <w:r>
        <w:t>Alerts</w:t>
      </w:r>
      <w:bookmarkEnd w:id="63"/>
      <w:bookmarkEnd w:id="64"/>
    </w:p>
    <w:p w14:paraId="0A23B2A3" w14:textId="77777777" w:rsidR="006F3397" w:rsidRDefault="006F3397" w:rsidP="006F3397">
      <w:pPr>
        <w:pStyle w:val="BodyText"/>
      </w:pPr>
      <w:r>
        <w:t xml:space="preserve">ICP is a case within an FRC Case and relies on alerts and notifications to help users and managers track progress of ICP activities and manage the execution of the ICP Plan. </w:t>
      </w:r>
    </w:p>
    <w:p w14:paraId="1688DA6E" w14:textId="77777777" w:rsidR="006F3397" w:rsidRDefault="006F3397" w:rsidP="006F3397">
      <w:pPr>
        <w:pStyle w:val="BodyText"/>
      </w:pPr>
      <w:r>
        <w:t>Alerts and notifications are grouped as follows:</w:t>
      </w:r>
    </w:p>
    <w:p w14:paraId="1B305ED1" w14:textId="77777777" w:rsidR="006F3397" w:rsidRDefault="006F3397" w:rsidP="00436D83">
      <w:pPr>
        <w:pStyle w:val="BodyText"/>
        <w:numPr>
          <w:ilvl w:val="0"/>
          <w:numId w:val="50"/>
        </w:numPr>
        <w:tabs>
          <w:tab w:val="clear" w:pos="720"/>
        </w:tabs>
        <w:spacing w:before="0" w:after="0"/>
      </w:pPr>
      <w:r>
        <w:t xml:space="preserve">Alert users when goals and activities around a plan are have not started, are due, overdue, or missed </w:t>
      </w:r>
    </w:p>
    <w:p w14:paraId="29B23BE3" w14:textId="77777777" w:rsidR="006F3397" w:rsidRDefault="006F3397" w:rsidP="00436D83">
      <w:pPr>
        <w:pStyle w:val="BodyText"/>
        <w:numPr>
          <w:ilvl w:val="0"/>
          <w:numId w:val="50"/>
        </w:numPr>
        <w:tabs>
          <w:tab w:val="clear" w:pos="720"/>
        </w:tabs>
        <w:spacing w:before="0" w:after="0"/>
      </w:pPr>
      <w:r>
        <w:t>Alert users when there are changes to the state of a case such as : a care manager has been assigned or reassigned, case has been activated or deactivated</w:t>
      </w:r>
    </w:p>
    <w:p w14:paraId="35B043A4" w14:textId="77777777" w:rsidR="006F3397" w:rsidRPr="006F3397" w:rsidRDefault="006F3397" w:rsidP="00436D83">
      <w:pPr>
        <w:pStyle w:val="BodyText"/>
        <w:numPr>
          <w:ilvl w:val="0"/>
          <w:numId w:val="50"/>
        </w:numPr>
        <w:tabs>
          <w:tab w:val="clear" w:pos="720"/>
        </w:tabs>
        <w:spacing w:before="0" w:after="0"/>
      </w:pPr>
      <w:r>
        <w:t xml:space="preserve">Alert user when there are critical changes to the users state such as:  SM/V has been prescribed </w:t>
      </w:r>
      <w:r w:rsidRPr="005236CE">
        <w:t>new prescriptions of selected medications</w:t>
      </w:r>
    </w:p>
    <w:p w14:paraId="461FABB1" w14:textId="77777777" w:rsidR="006F3397" w:rsidRDefault="006F3397" w:rsidP="00C52073">
      <w:pPr>
        <w:pStyle w:val="Heading3"/>
      </w:pPr>
      <w:bookmarkStart w:id="65" w:name="_Toc433637198"/>
      <w:bookmarkStart w:id="66" w:name="_Toc445215834"/>
      <w:r>
        <w:t>Notifications</w:t>
      </w:r>
      <w:bookmarkEnd w:id="65"/>
      <w:bookmarkEnd w:id="66"/>
    </w:p>
    <w:p w14:paraId="480A7938" w14:textId="77777777" w:rsidR="006F3397" w:rsidRDefault="006F3397" w:rsidP="006F3397">
      <w:pPr>
        <w:pStyle w:val="BodyText"/>
      </w:pPr>
      <w:r>
        <w:t>Users will be notified of events and alerts in the following way:</w:t>
      </w:r>
    </w:p>
    <w:p w14:paraId="54D943F7" w14:textId="77777777" w:rsidR="006F3397" w:rsidRDefault="006F3397" w:rsidP="00436D83">
      <w:pPr>
        <w:pStyle w:val="BodyText"/>
        <w:numPr>
          <w:ilvl w:val="0"/>
          <w:numId w:val="50"/>
        </w:numPr>
        <w:tabs>
          <w:tab w:val="clear" w:pos="720"/>
        </w:tabs>
        <w:spacing w:before="0" w:after="0"/>
      </w:pPr>
      <w:r>
        <w:t>Via an email notification</w:t>
      </w:r>
    </w:p>
    <w:p w14:paraId="2E1146C7" w14:textId="77777777" w:rsidR="006F3397" w:rsidRDefault="006F3397" w:rsidP="00436D83">
      <w:pPr>
        <w:pStyle w:val="BodyText"/>
        <w:numPr>
          <w:ilvl w:val="0"/>
          <w:numId w:val="50"/>
        </w:numPr>
        <w:tabs>
          <w:tab w:val="clear" w:pos="720"/>
        </w:tabs>
        <w:spacing w:before="0" w:after="0"/>
      </w:pPr>
      <w:r>
        <w:t>Via an indicator on their personalized dashboard</w:t>
      </w:r>
    </w:p>
    <w:p w14:paraId="67D51748" w14:textId="77777777" w:rsidR="006F3397" w:rsidRDefault="006F3397" w:rsidP="00436D83">
      <w:pPr>
        <w:pStyle w:val="BodyText"/>
        <w:numPr>
          <w:ilvl w:val="0"/>
          <w:numId w:val="50"/>
        </w:numPr>
        <w:tabs>
          <w:tab w:val="clear" w:pos="720"/>
        </w:tabs>
        <w:spacing w:before="0" w:after="0"/>
      </w:pPr>
      <w:r>
        <w:t xml:space="preserve">Via an indicator in the Alert and notification status bar in the case system  </w:t>
      </w:r>
    </w:p>
    <w:p w14:paraId="74EB20EF" w14:textId="77777777" w:rsidR="006F3397" w:rsidRPr="006F3397" w:rsidRDefault="006F3397" w:rsidP="006F3397">
      <w:pPr>
        <w:pStyle w:val="BodyText"/>
      </w:pPr>
    </w:p>
    <w:p w14:paraId="7B5B73B8" w14:textId="77777777" w:rsidR="006F3397" w:rsidRDefault="006F3397" w:rsidP="006F3397">
      <w:pPr>
        <w:pStyle w:val="Heading2"/>
      </w:pPr>
      <w:bookmarkStart w:id="67" w:name="_Toc433637199"/>
      <w:bookmarkStart w:id="68" w:name="_Toc445215835"/>
      <w:r>
        <w:t>ICP Coordination</w:t>
      </w:r>
      <w:bookmarkEnd w:id="67"/>
      <w:bookmarkEnd w:id="68"/>
    </w:p>
    <w:p w14:paraId="7E7366A1" w14:textId="77777777" w:rsidR="006F3397" w:rsidRPr="00795E00" w:rsidRDefault="006F3397" w:rsidP="006F3397">
      <w:pPr>
        <w:pStyle w:val="BodyText"/>
      </w:pPr>
      <w:r>
        <w:t>One of the primary goals of the ICP is to enable all care providers to collaborate, share and coordinate the care process. The ICP will p</w:t>
      </w:r>
      <w:r w:rsidRPr="00795E00">
        <w:t xml:space="preserve">rovide </w:t>
      </w:r>
      <w:r>
        <w:t xml:space="preserve">end-users with </w:t>
      </w:r>
      <w:r w:rsidRPr="00795E00">
        <w:t xml:space="preserve">the ability to </w:t>
      </w:r>
      <w:r>
        <w:t xml:space="preserve">coordinate </w:t>
      </w:r>
      <w:r w:rsidRPr="00795E00">
        <w:t>ICP execution</w:t>
      </w:r>
      <w:r>
        <w:t xml:space="preserve"> for the SM/Vs</w:t>
      </w:r>
      <w:r w:rsidRPr="00795E00">
        <w:t xml:space="preserve">. This process includes </w:t>
      </w:r>
      <w:r>
        <w:t xml:space="preserve">providing </w:t>
      </w:r>
      <w:r w:rsidRPr="00795E00">
        <w:t xml:space="preserve">updates to the ICP </w:t>
      </w:r>
      <w:r>
        <w:t>between</w:t>
      </w:r>
      <w:r w:rsidRPr="00795E00">
        <w:t xml:space="preserve"> Lead Coordinator</w:t>
      </w:r>
      <w:r>
        <w:t>s</w:t>
      </w:r>
      <w:r w:rsidRPr="00795E00">
        <w:t>.</w:t>
      </w:r>
      <w:r>
        <w:t xml:space="preserve">  Coordination requirements include:</w:t>
      </w:r>
    </w:p>
    <w:p w14:paraId="2C353A62" w14:textId="77777777" w:rsidR="006F3397" w:rsidRPr="00795E00" w:rsidRDefault="006F3397" w:rsidP="00436D83">
      <w:pPr>
        <w:pStyle w:val="BodyText"/>
        <w:numPr>
          <w:ilvl w:val="0"/>
          <w:numId w:val="50"/>
        </w:numPr>
        <w:tabs>
          <w:tab w:val="clear" w:pos="720"/>
        </w:tabs>
        <w:spacing w:before="0" w:after="0"/>
      </w:pPr>
      <w:r>
        <w:t>P</w:t>
      </w:r>
      <w:r w:rsidRPr="00795E00">
        <w:t xml:space="preserve">rovide the capability for an authorized user to capture </w:t>
      </w:r>
      <w:r>
        <w:t xml:space="preserve">ICP status </w:t>
      </w:r>
      <w:r w:rsidRPr="00795E00">
        <w:t>and completion date.</w:t>
      </w:r>
    </w:p>
    <w:p w14:paraId="110D79E0" w14:textId="77777777" w:rsidR="006F3397" w:rsidRPr="00795E00" w:rsidRDefault="006F3397" w:rsidP="00436D83">
      <w:pPr>
        <w:pStyle w:val="BodyText"/>
        <w:numPr>
          <w:ilvl w:val="0"/>
          <w:numId w:val="50"/>
        </w:numPr>
        <w:tabs>
          <w:tab w:val="clear" w:pos="720"/>
        </w:tabs>
        <w:spacing w:before="0" w:after="0"/>
      </w:pPr>
      <w:r>
        <w:t>A</w:t>
      </w:r>
      <w:r w:rsidRPr="00795E00">
        <w:t>llow authorized users the ability to access services.</w:t>
      </w:r>
    </w:p>
    <w:p w14:paraId="4D0949A9" w14:textId="77777777" w:rsidR="006F3397" w:rsidRPr="006F3397" w:rsidRDefault="006F3397" w:rsidP="00436D83">
      <w:pPr>
        <w:pStyle w:val="BodyText"/>
        <w:numPr>
          <w:ilvl w:val="0"/>
          <w:numId w:val="50"/>
        </w:numPr>
        <w:tabs>
          <w:tab w:val="clear" w:pos="720"/>
        </w:tabs>
        <w:spacing w:before="0" w:after="0"/>
      </w:pPr>
      <w:r>
        <w:t>P</w:t>
      </w:r>
      <w:r w:rsidRPr="00795E00">
        <w:t xml:space="preserve">rovide authorized users the ability to view Work Release information concerning the </w:t>
      </w:r>
      <w:r>
        <w:t>SM/V</w:t>
      </w:r>
      <w:r w:rsidRPr="00795E00">
        <w:t xml:space="preserve"> mental, physical, or psychological limitations to attend or perform training.</w:t>
      </w:r>
    </w:p>
    <w:p w14:paraId="785BB694" w14:textId="77777777" w:rsidR="006F3397" w:rsidRDefault="006F3397" w:rsidP="00C52073">
      <w:pPr>
        <w:pStyle w:val="Heading3"/>
      </w:pPr>
      <w:bookmarkStart w:id="69" w:name="_Toc433637200"/>
      <w:bookmarkStart w:id="70" w:name="_Toc445215836"/>
      <w:r>
        <w:t>ICP Core Functionality</w:t>
      </w:r>
      <w:bookmarkEnd w:id="69"/>
      <w:bookmarkEnd w:id="70"/>
    </w:p>
    <w:p w14:paraId="717831F7" w14:textId="77777777" w:rsidR="006F3397" w:rsidRPr="005B2FD6" w:rsidRDefault="006F3397" w:rsidP="006F3397">
      <w:pPr>
        <w:rPr>
          <w:sz w:val="24"/>
        </w:rPr>
      </w:pPr>
      <w:r w:rsidRPr="005B2FD6">
        <w:rPr>
          <w:sz w:val="24"/>
        </w:rPr>
        <w:t xml:space="preserve">The following is the list of the core functionality </w:t>
      </w:r>
      <w:r>
        <w:rPr>
          <w:sz w:val="24"/>
        </w:rPr>
        <w:t xml:space="preserve">required to manage an </w:t>
      </w:r>
      <w:r w:rsidRPr="005B2FD6">
        <w:rPr>
          <w:sz w:val="24"/>
        </w:rPr>
        <w:t>ICP case</w:t>
      </w:r>
      <w:r>
        <w:rPr>
          <w:sz w:val="24"/>
        </w:rPr>
        <w:t>:</w:t>
      </w:r>
    </w:p>
    <w:p w14:paraId="2B21C7A5" w14:textId="77777777" w:rsidR="006F3397" w:rsidRPr="005B2FD6" w:rsidRDefault="006F3397" w:rsidP="00436D83">
      <w:pPr>
        <w:pStyle w:val="ListParagraph"/>
        <w:numPr>
          <w:ilvl w:val="0"/>
          <w:numId w:val="51"/>
        </w:numPr>
        <w:rPr>
          <w:sz w:val="24"/>
        </w:rPr>
      </w:pPr>
      <w:r w:rsidRPr="005B2FD6">
        <w:rPr>
          <w:sz w:val="24"/>
        </w:rPr>
        <w:t>Create ICP Plan</w:t>
      </w:r>
    </w:p>
    <w:p w14:paraId="49F4C29B" w14:textId="77777777" w:rsidR="006F3397" w:rsidRPr="005B2FD6" w:rsidRDefault="006F3397" w:rsidP="00436D83">
      <w:pPr>
        <w:pStyle w:val="ListParagraph"/>
        <w:numPr>
          <w:ilvl w:val="0"/>
          <w:numId w:val="51"/>
        </w:numPr>
        <w:rPr>
          <w:sz w:val="24"/>
        </w:rPr>
      </w:pPr>
      <w:r w:rsidRPr="005B2FD6">
        <w:rPr>
          <w:sz w:val="24"/>
        </w:rPr>
        <w:t>Screen an SM/V (ICP Screening)</w:t>
      </w:r>
    </w:p>
    <w:p w14:paraId="4DDAA0F4" w14:textId="77777777" w:rsidR="006F3397" w:rsidRPr="005B2FD6" w:rsidRDefault="006F3397" w:rsidP="00436D83">
      <w:pPr>
        <w:pStyle w:val="ListParagraph"/>
        <w:numPr>
          <w:ilvl w:val="0"/>
          <w:numId w:val="51"/>
        </w:numPr>
        <w:rPr>
          <w:sz w:val="24"/>
        </w:rPr>
      </w:pPr>
      <w:r w:rsidRPr="005B2FD6">
        <w:rPr>
          <w:sz w:val="24"/>
        </w:rPr>
        <w:t xml:space="preserve">Indicate SM/V met or did not meet ICP Criteria </w:t>
      </w:r>
    </w:p>
    <w:p w14:paraId="575D9904" w14:textId="77777777" w:rsidR="006F3397" w:rsidRPr="005B2FD6" w:rsidRDefault="006F3397" w:rsidP="00436D83">
      <w:pPr>
        <w:pStyle w:val="ListParagraph"/>
        <w:numPr>
          <w:ilvl w:val="0"/>
          <w:numId w:val="51"/>
        </w:numPr>
        <w:rPr>
          <w:sz w:val="24"/>
        </w:rPr>
      </w:pPr>
      <w:r w:rsidRPr="005B2FD6">
        <w:rPr>
          <w:sz w:val="24"/>
        </w:rPr>
        <w:t>Maintain only one active ICP case at a time (Case can have one or more ICP but only one ICP active)</w:t>
      </w:r>
    </w:p>
    <w:p w14:paraId="3CC40944" w14:textId="77777777" w:rsidR="006F3397" w:rsidRPr="005B2FD6" w:rsidRDefault="006F3397" w:rsidP="00436D83">
      <w:pPr>
        <w:pStyle w:val="ListParagraph"/>
        <w:numPr>
          <w:ilvl w:val="0"/>
          <w:numId w:val="51"/>
        </w:numPr>
        <w:rPr>
          <w:sz w:val="24"/>
        </w:rPr>
      </w:pPr>
      <w:r w:rsidRPr="005B2FD6">
        <w:rPr>
          <w:sz w:val="24"/>
        </w:rPr>
        <w:t xml:space="preserve">Display ICP case history </w:t>
      </w:r>
    </w:p>
    <w:p w14:paraId="47A4553D" w14:textId="77777777" w:rsidR="006F3397" w:rsidRPr="005B2FD6" w:rsidRDefault="006F3397" w:rsidP="00436D83">
      <w:pPr>
        <w:pStyle w:val="ListParagraph"/>
        <w:numPr>
          <w:ilvl w:val="0"/>
          <w:numId w:val="51"/>
        </w:numPr>
        <w:rPr>
          <w:sz w:val="24"/>
        </w:rPr>
      </w:pPr>
      <w:r w:rsidRPr="005B2FD6">
        <w:rPr>
          <w:sz w:val="24"/>
        </w:rPr>
        <w:t>Activate Case</w:t>
      </w:r>
    </w:p>
    <w:p w14:paraId="0666CF58" w14:textId="77777777" w:rsidR="006F3397" w:rsidRPr="005B2FD6" w:rsidRDefault="006F3397" w:rsidP="00436D83">
      <w:pPr>
        <w:pStyle w:val="ListParagraph"/>
        <w:numPr>
          <w:ilvl w:val="0"/>
          <w:numId w:val="51"/>
        </w:numPr>
        <w:rPr>
          <w:sz w:val="24"/>
        </w:rPr>
      </w:pPr>
      <w:r w:rsidRPr="005B2FD6">
        <w:rPr>
          <w:sz w:val="24"/>
        </w:rPr>
        <w:lastRenderedPageBreak/>
        <w:t xml:space="preserve">Assign a Case </w:t>
      </w:r>
    </w:p>
    <w:p w14:paraId="312D0FB4" w14:textId="77777777" w:rsidR="006F3397" w:rsidRPr="005B2FD6" w:rsidRDefault="006F3397" w:rsidP="00436D83">
      <w:pPr>
        <w:pStyle w:val="ListParagraph"/>
        <w:numPr>
          <w:ilvl w:val="0"/>
          <w:numId w:val="51"/>
        </w:numPr>
        <w:rPr>
          <w:sz w:val="24"/>
        </w:rPr>
      </w:pPr>
      <w:r w:rsidRPr="005B2FD6">
        <w:rPr>
          <w:sz w:val="24"/>
        </w:rPr>
        <w:t>Deactivate ICP (There are Rules that govern the deactivation process)</w:t>
      </w:r>
    </w:p>
    <w:p w14:paraId="28C030BA" w14:textId="77777777" w:rsidR="006F3397" w:rsidRPr="005B2FD6" w:rsidRDefault="006F3397" w:rsidP="00436D83">
      <w:pPr>
        <w:pStyle w:val="ListParagraph"/>
        <w:numPr>
          <w:ilvl w:val="0"/>
          <w:numId w:val="51"/>
        </w:numPr>
        <w:rPr>
          <w:sz w:val="24"/>
        </w:rPr>
      </w:pPr>
      <w:r w:rsidRPr="005B2FD6">
        <w:rPr>
          <w:sz w:val="24"/>
        </w:rPr>
        <w:t>Assesses SMV Needs for ICP Care and Indicate / capture assessed needs</w:t>
      </w:r>
    </w:p>
    <w:p w14:paraId="701A1C38" w14:textId="77777777" w:rsidR="006F3397" w:rsidRPr="005B2FD6" w:rsidRDefault="006F3397" w:rsidP="00436D83">
      <w:pPr>
        <w:pStyle w:val="ListParagraph"/>
        <w:numPr>
          <w:ilvl w:val="0"/>
          <w:numId w:val="51"/>
        </w:numPr>
        <w:rPr>
          <w:sz w:val="24"/>
        </w:rPr>
      </w:pPr>
      <w:r w:rsidRPr="005B2FD6">
        <w:rPr>
          <w:sz w:val="24"/>
        </w:rPr>
        <w:t>Re-Assesses SMV Needs when necessary or warranted</w:t>
      </w:r>
    </w:p>
    <w:p w14:paraId="34B98994" w14:textId="77777777" w:rsidR="006F3397" w:rsidRPr="005B2FD6" w:rsidRDefault="006F3397" w:rsidP="00436D83">
      <w:pPr>
        <w:pStyle w:val="ListParagraph"/>
        <w:numPr>
          <w:ilvl w:val="0"/>
          <w:numId w:val="51"/>
        </w:numPr>
        <w:rPr>
          <w:sz w:val="24"/>
        </w:rPr>
      </w:pPr>
      <w:r w:rsidRPr="005B2FD6">
        <w:rPr>
          <w:sz w:val="24"/>
        </w:rPr>
        <w:t>Capture Plan Start date</w:t>
      </w:r>
    </w:p>
    <w:p w14:paraId="4CDFC8B5" w14:textId="77777777" w:rsidR="006F3397" w:rsidRPr="005B2FD6" w:rsidRDefault="006F3397" w:rsidP="00436D83">
      <w:pPr>
        <w:pStyle w:val="ListParagraph"/>
        <w:numPr>
          <w:ilvl w:val="0"/>
          <w:numId w:val="51"/>
        </w:numPr>
        <w:rPr>
          <w:sz w:val="24"/>
        </w:rPr>
      </w:pPr>
      <w:r w:rsidRPr="005B2FD6">
        <w:rPr>
          <w:sz w:val="24"/>
        </w:rPr>
        <w:t>Capture Plan Completion date</w:t>
      </w:r>
    </w:p>
    <w:p w14:paraId="4023AEB5" w14:textId="77777777" w:rsidR="006F3397" w:rsidRPr="005B2FD6" w:rsidRDefault="006F3397" w:rsidP="00436D83">
      <w:pPr>
        <w:pStyle w:val="ListParagraph"/>
        <w:numPr>
          <w:ilvl w:val="0"/>
          <w:numId w:val="51"/>
        </w:numPr>
        <w:rPr>
          <w:sz w:val="24"/>
        </w:rPr>
      </w:pPr>
      <w:r w:rsidRPr="005B2FD6">
        <w:rPr>
          <w:sz w:val="24"/>
        </w:rPr>
        <w:t>Generate and display ICP Progress</w:t>
      </w:r>
    </w:p>
    <w:p w14:paraId="33F21F42" w14:textId="77777777" w:rsidR="006F3397" w:rsidRPr="005B2FD6" w:rsidRDefault="006F3397" w:rsidP="00436D83">
      <w:pPr>
        <w:pStyle w:val="ListParagraph"/>
        <w:numPr>
          <w:ilvl w:val="0"/>
          <w:numId w:val="51"/>
        </w:numPr>
        <w:rPr>
          <w:sz w:val="24"/>
        </w:rPr>
      </w:pPr>
      <w:r w:rsidRPr="005B2FD6">
        <w:rPr>
          <w:sz w:val="24"/>
        </w:rPr>
        <w:t xml:space="preserve">ICP Goals functionality </w:t>
      </w:r>
    </w:p>
    <w:p w14:paraId="6AA60815" w14:textId="77777777" w:rsidR="006F3397" w:rsidRPr="005B2FD6" w:rsidRDefault="006F3397" w:rsidP="00436D83">
      <w:pPr>
        <w:pStyle w:val="ListParagraph"/>
        <w:numPr>
          <w:ilvl w:val="1"/>
          <w:numId w:val="52"/>
        </w:numPr>
        <w:rPr>
          <w:sz w:val="24"/>
        </w:rPr>
      </w:pPr>
      <w:r w:rsidRPr="005B2FD6">
        <w:rPr>
          <w:sz w:val="24"/>
        </w:rPr>
        <w:t xml:space="preserve">View all Goals and Goal Dates and Status </w:t>
      </w:r>
    </w:p>
    <w:p w14:paraId="7E90F70D" w14:textId="77777777" w:rsidR="006F3397" w:rsidRPr="005B2FD6" w:rsidRDefault="006F3397" w:rsidP="00436D83">
      <w:pPr>
        <w:pStyle w:val="ListParagraph"/>
        <w:numPr>
          <w:ilvl w:val="1"/>
          <w:numId w:val="52"/>
        </w:numPr>
        <w:rPr>
          <w:sz w:val="24"/>
        </w:rPr>
      </w:pPr>
      <w:r w:rsidRPr="005B2FD6">
        <w:rPr>
          <w:sz w:val="24"/>
        </w:rPr>
        <w:t xml:space="preserve">View List of Domains that are part of Plan and Stats </w:t>
      </w:r>
    </w:p>
    <w:p w14:paraId="1A629D5E" w14:textId="77777777" w:rsidR="006F3397" w:rsidRPr="005B2FD6" w:rsidRDefault="006F3397" w:rsidP="00436D83">
      <w:pPr>
        <w:pStyle w:val="ListParagraph"/>
        <w:numPr>
          <w:ilvl w:val="1"/>
          <w:numId w:val="52"/>
        </w:numPr>
        <w:rPr>
          <w:sz w:val="24"/>
        </w:rPr>
      </w:pPr>
      <w:r w:rsidRPr="005B2FD6">
        <w:rPr>
          <w:sz w:val="24"/>
        </w:rPr>
        <w:t xml:space="preserve">Drill down Domains to Categories </w:t>
      </w:r>
    </w:p>
    <w:p w14:paraId="543BEB80" w14:textId="77777777" w:rsidR="006F3397" w:rsidRPr="005B2FD6" w:rsidRDefault="006F3397" w:rsidP="00436D83">
      <w:pPr>
        <w:pStyle w:val="ListParagraph"/>
        <w:numPr>
          <w:ilvl w:val="1"/>
          <w:numId w:val="52"/>
        </w:numPr>
        <w:rPr>
          <w:sz w:val="24"/>
        </w:rPr>
      </w:pPr>
      <w:r w:rsidRPr="005B2FD6">
        <w:rPr>
          <w:sz w:val="24"/>
        </w:rPr>
        <w:t xml:space="preserve">View Progress of Goals </w:t>
      </w:r>
    </w:p>
    <w:p w14:paraId="19C66ADD" w14:textId="77777777" w:rsidR="006F3397" w:rsidRPr="005B2FD6" w:rsidRDefault="006F3397" w:rsidP="00436D83">
      <w:pPr>
        <w:pStyle w:val="ListParagraph"/>
        <w:numPr>
          <w:ilvl w:val="1"/>
          <w:numId w:val="52"/>
        </w:numPr>
        <w:rPr>
          <w:sz w:val="24"/>
        </w:rPr>
      </w:pPr>
      <w:r w:rsidRPr="005B2FD6">
        <w:rPr>
          <w:sz w:val="24"/>
        </w:rPr>
        <w:t>View Goals</w:t>
      </w:r>
    </w:p>
    <w:p w14:paraId="6BFE6032" w14:textId="77777777" w:rsidR="006F3397" w:rsidRPr="005B2FD6" w:rsidRDefault="006F3397" w:rsidP="00436D83">
      <w:pPr>
        <w:pStyle w:val="ListParagraph"/>
        <w:numPr>
          <w:ilvl w:val="1"/>
          <w:numId w:val="52"/>
        </w:numPr>
        <w:rPr>
          <w:sz w:val="24"/>
        </w:rPr>
      </w:pPr>
      <w:r w:rsidRPr="005B2FD6">
        <w:rPr>
          <w:sz w:val="24"/>
        </w:rPr>
        <w:t>Show Barriers to Goals</w:t>
      </w:r>
    </w:p>
    <w:p w14:paraId="18BD5C0C" w14:textId="77777777" w:rsidR="006F3397" w:rsidRPr="005B2FD6" w:rsidRDefault="006F3397" w:rsidP="00436D83">
      <w:pPr>
        <w:pStyle w:val="ListParagraph"/>
        <w:numPr>
          <w:ilvl w:val="1"/>
          <w:numId w:val="52"/>
        </w:numPr>
        <w:rPr>
          <w:sz w:val="24"/>
        </w:rPr>
      </w:pPr>
      <w:r w:rsidRPr="005B2FD6">
        <w:rPr>
          <w:sz w:val="24"/>
        </w:rPr>
        <w:t xml:space="preserve">Set Goals Target Date </w:t>
      </w:r>
    </w:p>
    <w:p w14:paraId="3380F1D5" w14:textId="77777777" w:rsidR="006F3397" w:rsidRPr="005B2FD6" w:rsidRDefault="006F3397" w:rsidP="00436D83">
      <w:pPr>
        <w:pStyle w:val="ListParagraph"/>
        <w:numPr>
          <w:ilvl w:val="1"/>
          <w:numId w:val="52"/>
        </w:numPr>
        <w:rPr>
          <w:sz w:val="24"/>
        </w:rPr>
      </w:pPr>
      <w:r w:rsidRPr="005B2FD6">
        <w:rPr>
          <w:sz w:val="24"/>
        </w:rPr>
        <w:t xml:space="preserve">Set Activity Dates </w:t>
      </w:r>
    </w:p>
    <w:p w14:paraId="74CA3811" w14:textId="77777777" w:rsidR="006F3397" w:rsidRPr="005B2FD6" w:rsidRDefault="006F3397" w:rsidP="00436D83">
      <w:pPr>
        <w:pStyle w:val="ListParagraph"/>
        <w:numPr>
          <w:ilvl w:val="1"/>
          <w:numId w:val="52"/>
        </w:numPr>
        <w:rPr>
          <w:sz w:val="24"/>
        </w:rPr>
      </w:pPr>
      <w:r w:rsidRPr="005B2FD6">
        <w:rPr>
          <w:sz w:val="24"/>
        </w:rPr>
        <w:t xml:space="preserve">Set Goal Completion date </w:t>
      </w:r>
    </w:p>
    <w:p w14:paraId="0CD5CD27" w14:textId="77777777" w:rsidR="006F3397" w:rsidRPr="005B2FD6" w:rsidRDefault="006F3397" w:rsidP="00436D83">
      <w:pPr>
        <w:pStyle w:val="ListParagraph"/>
        <w:numPr>
          <w:ilvl w:val="0"/>
          <w:numId w:val="53"/>
        </w:numPr>
        <w:rPr>
          <w:sz w:val="24"/>
        </w:rPr>
      </w:pPr>
      <w:r w:rsidRPr="005B2FD6">
        <w:rPr>
          <w:sz w:val="24"/>
        </w:rPr>
        <w:t xml:space="preserve">Display Progress of Category </w:t>
      </w:r>
    </w:p>
    <w:p w14:paraId="012C1715" w14:textId="77777777" w:rsidR="006F3397" w:rsidRPr="005B2FD6" w:rsidRDefault="006F3397" w:rsidP="00436D83">
      <w:pPr>
        <w:pStyle w:val="ListParagraph"/>
        <w:numPr>
          <w:ilvl w:val="0"/>
          <w:numId w:val="53"/>
        </w:numPr>
        <w:rPr>
          <w:sz w:val="24"/>
        </w:rPr>
      </w:pPr>
      <w:r w:rsidRPr="005B2FD6">
        <w:rPr>
          <w:sz w:val="24"/>
        </w:rPr>
        <w:t xml:space="preserve">Display Tracked Activities and status </w:t>
      </w:r>
    </w:p>
    <w:p w14:paraId="137E1FCD" w14:textId="77777777" w:rsidR="006F3397" w:rsidRPr="005B2FD6" w:rsidRDefault="006F3397" w:rsidP="00436D83">
      <w:pPr>
        <w:pStyle w:val="ListParagraph"/>
        <w:numPr>
          <w:ilvl w:val="0"/>
          <w:numId w:val="53"/>
        </w:numPr>
        <w:tabs>
          <w:tab w:val="left" w:pos="1274"/>
        </w:tabs>
        <w:rPr>
          <w:sz w:val="24"/>
        </w:rPr>
      </w:pPr>
      <w:r w:rsidRPr="005B2FD6">
        <w:rPr>
          <w:sz w:val="24"/>
        </w:rPr>
        <w:t xml:space="preserve">View Activity lists </w:t>
      </w:r>
    </w:p>
    <w:p w14:paraId="6896C487" w14:textId="77777777" w:rsidR="006F3397" w:rsidRPr="005B2FD6" w:rsidRDefault="006F3397" w:rsidP="00436D83">
      <w:pPr>
        <w:pStyle w:val="ListParagraph"/>
        <w:numPr>
          <w:ilvl w:val="0"/>
          <w:numId w:val="53"/>
        </w:numPr>
        <w:tabs>
          <w:tab w:val="left" w:pos="1274"/>
        </w:tabs>
        <w:rPr>
          <w:sz w:val="24"/>
        </w:rPr>
      </w:pPr>
      <w:r w:rsidRPr="005B2FD6">
        <w:rPr>
          <w:sz w:val="24"/>
        </w:rPr>
        <w:t xml:space="preserve">Set and View Status of Activities: </w:t>
      </w:r>
      <w:r w:rsidRPr="005B2FD6">
        <w:rPr>
          <w:color w:val="000000"/>
          <w:sz w:val="24"/>
        </w:rPr>
        <w:t>'Not Started, In Progress, Interrupted, and Completed'</w:t>
      </w:r>
    </w:p>
    <w:p w14:paraId="7AFE5834" w14:textId="77777777" w:rsidR="006F3397" w:rsidRPr="005B2FD6" w:rsidRDefault="006F3397" w:rsidP="00436D83">
      <w:pPr>
        <w:pStyle w:val="ListParagraph"/>
        <w:numPr>
          <w:ilvl w:val="0"/>
          <w:numId w:val="53"/>
        </w:numPr>
        <w:rPr>
          <w:sz w:val="24"/>
        </w:rPr>
      </w:pPr>
      <w:r w:rsidRPr="005B2FD6">
        <w:rPr>
          <w:sz w:val="24"/>
        </w:rPr>
        <w:t>Assign Subsections of ICP to CMTs or others</w:t>
      </w:r>
    </w:p>
    <w:p w14:paraId="0A8AAD4B" w14:textId="77777777" w:rsidR="006F3397" w:rsidRPr="006F3397" w:rsidRDefault="006F3397" w:rsidP="00436D83">
      <w:pPr>
        <w:pStyle w:val="ListParagraph"/>
        <w:numPr>
          <w:ilvl w:val="0"/>
          <w:numId w:val="53"/>
        </w:numPr>
        <w:rPr>
          <w:sz w:val="24"/>
        </w:rPr>
      </w:pPr>
      <w:r w:rsidRPr="005B2FD6">
        <w:rPr>
          <w:sz w:val="24"/>
        </w:rPr>
        <w:t xml:space="preserve">Capture and display Claim Information </w:t>
      </w:r>
    </w:p>
    <w:p w14:paraId="0526C707" w14:textId="77777777" w:rsidR="006F3397" w:rsidRDefault="006F3397" w:rsidP="00C52073">
      <w:pPr>
        <w:pStyle w:val="Heading3"/>
      </w:pPr>
      <w:bookmarkStart w:id="71" w:name="_Toc433637201"/>
      <w:bookmarkStart w:id="72" w:name="_Toc445215837"/>
      <w:r>
        <w:t>ICP Status and Case Progress</w:t>
      </w:r>
      <w:bookmarkEnd w:id="71"/>
      <w:bookmarkEnd w:id="72"/>
    </w:p>
    <w:p w14:paraId="3BAE1489" w14:textId="77777777" w:rsidR="006F3397" w:rsidRPr="005B2FD6" w:rsidRDefault="006F3397" w:rsidP="006F3397">
      <w:pPr>
        <w:rPr>
          <w:sz w:val="24"/>
        </w:rPr>
      </w:pPr>
      <w:r w:rsidRPr="005B2FD6">
        <w:rPr>
          <w:sz w:val="24"/>
        </w:rPr>
        <w:t>Every ICP plan is driven by dates such as start dates, completion dates which are set at the goal and activity level.  Every ICP is also driven by states and status of the case and elements if the case. The system will track the following case status and display case status in various views</w:t>
      </w:r>
      <w:r>
        <w:rPr>
          <w:sz w:val="24"/>
        </w:rPr>
        <w:t>:</w:t>
      </w:r>
      <w:r w:rsidRPr="005B2FD6">
        <w:rPr>
          <w:sz w:val="24"/>
        </w:rPr>
        <w:t xml:space="preserve"> </w:t>
      </w:r>
    </w:p>
    <w:p w14:paraId="2056A011" w14:textId="77777777" w:rsidR="006F3397" w:rsidRPr="005B2FD6" w:rsidRDefault="006F3397" w:rsidP="00436D83">
      <w:pPr>
        <w:pStyle w:val="ListParagraph"/>
        <w:numPr>
          <w:ilvl w:val="0"/>
          <w:numId w:val="54"/>
        </w:numPr>
        <w:rPr>
          <w:sz w:val="24"/>
        </w:rPr>
      </w:pPr>
      <w:r w:rsidRPr="005B2FD6">
        <w:rPr>
          <w:sz w:val="24"/>
        </w:rPr>
        <w:t>ICP Plan Status and progress</w:t>
      </w:r>
    </w:p>
    <w:p w14:paraId="36476CEA" w14:textId="77777777" w:rsidR="006F3397" w:rsidRPr="005B2FD6" w:rsidRDefault="006F3397" w:rsidP="00436D83">
      <w:pPr>
        <w:pStyle w:val="ListParagraph"/>
        <w:numPr>
          <w:ilvl w:val="0"/>
          <w:numId w:val="54"/>
        </w:numPr>
        <w:rPr>
          <w:sz w:val="24"/>
        </w:rPr>
      </w:pPr>
      <w:r w:rsidRPr="005B2FD6">
        <w:rPr>
          <w:sz w:val="24"/>
        </w:rPr>
        <w:t>ICP Goal Status and progress</w:t>
      </w:r>
    </w:p>
    <w:p w14:paraId="6D2A2472" w14:textId="77777777" w:rsidR="006F3397" w:rsidRPr="005B2FD6" w:rsidRDefault="006F3397" w:rsidP="00436D83">
      <w:pPr>
        <w:pStyle w:val="ListParagraph"/>
        <w:numPr>
          <w:ilvl w:val="0"/>
          <w:numId w:val="54"/>
        </w:numPr>
        <w:rPr>
          <w:sz w:val="24"/>
        </w:rPr>
      </w:pPr>
      <w:r w:rsidRPr="005B2FD6">
        <w:rPr>
          <w:sz w:val="24"/>
        </w:rPr>
        <w:t xml:space="preserve">Goal and Activity Completions Dates </w:t>
      </w:r>
    </w:p>
    <w:p w14:paraId="04C528A5" w14:textId="77777777" w:rsidR="006F3397" w:rsidRPr="006F3397" w:rsidRDefault="006F3397" w:rsidP="00436D83">
      <w:pPr>
        <w:pStyle w:val="ListParagraph"/>
        <w:numPr>
          <w:ilvl w:val="0"/>
          <w:numId w:val="54"/>
        </w:numPr>
        <w:rPr>
          <w:sz w:val="24"/>
        </w:rPr>
      </w:pPr>
      <w:r>
        <w:rPr>
          <w:sz w:val="24"/>
        </w:rPr>
        <w:t>Goal and Activity Status: Not Started, Started</w:t>
      </w:r>
      <w:r w:rsidRPr="005B2FD6">
        <w:rPr>
          <w:sz w:val="24"/>
        </w:rPr>
        <w:t xml:space="preserve">, </w:t>
      </w:r>
      <w:r>
        <w:rPr>
          <w:sz w:val="24"/>
        </w:rPr>
        <w:t xml:space="preserve">and </w:t>
      </w:r>
      <w:r w:rsidRPr="005B2FD6">
        <w:rPr>
          <w:sz w:val="24"/>
        </w:rPr>
        <w:t>Completed</w:t>
      </w:r>
    </w:p>
    <w:p w14:paraId="1AB505E7" w14:textId="77777777" w:rsidR="006F3397" w:rsidRDefault="006F3397" w:rsidP="00C52073">
      <w:pPr>
        <w:pStyle w:val="Heading3"/>
      </w:pPr>
      <w:bookmarkStart w:id="73" w:name="_Toc433637202"/>
      <w:bookmarkStart w:id="74" w:name="_Toc445215838"/>
      <w:r>
        <w:t>ICP Dates</w:t>
      </w:r>
      <w:bookmarkEnd w:id="73"/>
      <w:bookmarkEnd w:id="74"/>
    </w:p>
    <w:p w14:paraId="2DB03F18" w14:textId="77777777" w:rsidR="006F3397" w:rsidRPr="005B2FD6" w:rsidRDefault="006F3397" w:rsidP="006F3397">
      <w:pPr>
        <w:rPr>
          <w:sz w:val="24"/>
        </w:rPr>
      </w:pPr>
      <w:r w:rsidRPr="005B2FD6">
        <w:rPr>
          <w:sz w:val="24"/>
        </w:rPr>
        <w:t>T</w:t>
      </w:r>
      <w:r>
        <w:rPr>
          <w:sz w:val="24"/>
        </w:rPr>
        <w:t xml:space="preserve">able 11 lists </w:t>
      </w:r>
      <w:r w:rsidRPr="005B2FD6">
        <w:rPr>
          <w:sz w:val="24"/>
        </w:rPr>
        <w:t>key ICP Dates</w:t>
      </w:r>
      <w:r>
        <w:rPr>
          <w:sz w:val="24"/>
        </w:rPr>
        <w:t xml:space="preserve"> that</w:t>
      </w:r>
      <w:r w:rsidRPr="005B2FD6">
        <w:rPr>
          <w:sz w:val="24"/>
        </w:rPr>
        <w:t xml:space="preserve"> the system will capture and track</w:t>
      </w:r>
      <w:r>
        <w:rPr>
          <w:sz w:val="24"/>
        </w:rPr>
        <w:t>:</w:t>
      </w:r>
    </w:p>
    <w:p w14:paraId="5D713CD4" w14:textId="77777777" w:rsidR="006F3397" w:rsidRDefault="006F3397" w:rsidP="006F3397">
      <w:pPr>
        <w:pStyle w:val="Caption"/>
        <w:jc w:val="center"/>
      </w:pPr>
      <w:r>
        <w:t xml:space="preserve">Table </w:t>
      </w:r>
      <w:r w:rsidR="00AC01F5">
        <w:fldChar w:fldCharType="begin"/>
      </w:r>
      <w:r w:rsidR="00AC01F5">
        <w:instrText xml:space="preserve"> SEQ Table \* ARABIC </w:instrText>
      </w:r>
      <w:r w:rsidR="00AC01F5">
        <w:fldChar w:fldCharType="separate"/>
      </w:r>
      <w:r>
        <w:rPr>
          <w:noProof/>
        </w:rPr>
        <w:t>11</w:t>
      </w:r>
      <w:r w:rsidR="00AC01F5">
        <w:rPr>
          <w:noProof/>
        </w:rPr>
        <w:fldChar w:fldCharType="end"/>
      </w:r>
      <w:r>
        <w:t xml:space="preserve"> - ICP Dates</w:t>
      </w:r>
    </w:p>
    <w:tbl>
      <w:tblPr>
        <w:tblStyle w:val="GridTable4-Accent11"/>
        <w:tblW w:w="0" w:type="auto"/>
        <w:tblLook w:val="04A0" w:firstRow="1" w:lastRow="0" w:firstColumn="1" w:lastColumn="0" w:noHBand="0" w:noVBand="1"/>
      </w:tblPr>
      <w:tblGrid>
        <w:gridCol w:w="2268"/>
        <w:gridCol w:w="6997"/>
      </w:tblGrid>
      <w:tr w:rsidR="006F3397" w:rsidRPr="006B601E" w14:paraId="2CB93C7B"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C378B4C" w14:textId="77777777" w:rsidR="006F3397" w:rsidRPr="006B601E" w:rsidRDefault="006F3397" w:rsidP="00E22184">
            <w:pPr>
              <w:jc w:val="both"/>
              <w:rPr>
                <w:szCs w:val="22"/>
              </w:rPr>
            </w:pPr>
            <w:r>
              <w:rPr>
                <w:szCs w:val="22"/>
              </w:rPr>
              <w:t>Date</w:t>
            </w:r>
          </w:p>
        </w:tc>
        <w:tc>
          <w:tcPr>
            <w:tcW w:w="6997" w:type="dxa"/>
          </w:tcPr>
          <w:p w14:paraId="59E7CD3B" w14:textId="77777777" w:rsidR="006F3397" w:rsidRPr="006B601E" w:rsidRDefault="006F3397" w:rsidP="00E22184">
            <w:pPr>
              <w:jc w:val="both"/>
              <w:cnfStyle w:val="100000000000" w:firstRow="1" w:lastRow="0" w:firstColumn="0" w:lastColumn="0" w:oddVBand="0" w:evenVBand="0" w:oddHBand="0" w:evenHBand="0" w:firstRowFirstColumn="0" w:firstRowLastColumn="0" w:lastRowFirstColumn="0" w:lastRowLastColumn="0"/>
              <w:rPr>
                <w:szCs w:val="22"/>
              </w:rPr>
            </w:pPr>
            <w:r>
              <w:rPr>
                <w:szCs w:val="22"/>
              </w:rPr>
              <w:t>Detail</w:t>
            </w:r>
          </w:p>
        </w:tc>
      </w:tr>
      <w:tr w:rsidR="006F3397" w:rsidRPr="006B601E" w14:paraId="1FF3E03E"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95211AD" w14:textId="77777777" w:rsidR="006F3397" w:rsidRPr="006B601E" w:rsidRDefault="006F3397" w:rsidP="00E22184">
            <w:pPr>
              <w:jc w:val="both"/>
              <w:rPr>
                <w:b w:val="0"/>
                <w:szCs w:val="22"/>
              </w:rPr>
            </w:pPr>
            <w:r w:rsidRPr="006B601E">
              <w:rPr>
                <w:b w:val="0"/>
                <w:szCs w:val="22"/>
              </w:rPr>
              <w:t>Completion Dates</w:t>
            </w:r>
          </w:p>
        </w:tc>
        <w:tc>
          <w:tcPr>
            <w:tcW w:w="6997" w:type="dxa"/>
          </w:tcPr>
          <w:p w14:paraId="3C7CEF44" w14:textId="77777777" w:rsidR="006F3397" w:rsidRPr="006B601E" w:rsidRDefault="006F3397" w:rsidP="00E22184">
            <w:pPr>
              <w:jc w:val="both"/>
              <w:cnfStyle w:val="000000100000" w:firstRow="0" w:lastRow="0" w:firstColumn="0" w:lastColumn="0" w:oddVBand="0" w:evenVBand="0" w:oddHBand="1" w:evenHBand="0" w:firstRowFirstColumn="0" w:firstRowLastColumn="0" w:lastRowFirstColumn="0" w:lastRowLastColumn="0"/>
              <w:rPr>
                <w:szCs w:val="22"/>
              </w:rPr>
            </w:pPr>
            <w:r w:rsidRPr="006B601E">
              <w:rPr>
                <w:szCs w:val="22"/>
              </w:rPr>
              <w:t xml:space="preserve"> Date a goal or activity was completed</w:t>
            </w:r>
          </w:p>
        </w:tc>
      </w:tr>
      <w:tr w:rsidR="006F3397" w:rsidRPr="006B601E" w14:paraId="0F516E9E" w14:textId="77777777" w:rsidTr="00E22184">
        <w:tc>
          <w:tcPr>
            <w:cnfStyle w:val="001000000000" w:firstRow="0" w:lastRow="0" w:firstColumn="1" w:lastColumn="0" w:oddVBand="0" w:evenVBand="0" w:oddHBand="0" w:evenHBand="0" w:firstRowFirstColumn="0" w:firstRowLastColumn="0" w:lastRowFirstColumn="0" w:lastRowLastColumn="0"/>
            <w:tcW w:w="2268" w:type="dxa"/>
          </w:tcPr>
          <w:p w14:paraId="69EE6A83" w14:textId="77777777" w:rsidR="006F3397" w:rsidRPr="006B601E" w:rsidRDefault="006F3397" w:rsidP="00E22184">
            <w:pPr>
              <w:jc w:val="both"/>
              <w:rPr>
                <w:b w:val="0"/>
                <w:szCs w:val="22"/>
              </w:rPr>
            </w:pPr>
            <w:r w:rsidRPr="006B601E">
              <w:rPr>
                <w:b w:val="0"/>
                <w:szCs w:val="22"/>
              </w:rPr>
              <w:t>Submit Dates</w:t>
            </w:r>
          </w:p>
        </w:tc>
        <w:tc>
          <w:tcPr>
            <w:tcW w:w="6997" w:type="dxa"/>
          </w:tcPr>
          <w:p w14:paraId="7A790212" w14:textId="77777777" w:rsidR="006F3397" w:rsidRPr="006B601E"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6B601E">
              <w:rPr>
                <w:szCs w:val="22"/>
              </w:rPr>
              <w:t xml:space="preserve"> Date something being tracked was submitted </w:t>
            </w:r>
          </w:p>
        </w:tc>
      </w:tr>
      <w:tr w:rsidR="006F3397" w:rsidRPr="006B601E" w14:paraId="1AC6A062"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420D6376" w14:textId="77777777" w:rsidR="006F3397" w:rsidRPr="006B601E" w:rsidRDefault="006F3397" w:rsidP="00E22184">
            <w:pPr>
              <w:jc w:val="both"/>
              <w:rPr>
                <w:b w:val="0"/>
                <w:szCs w:val="22"/>
              </w:rPr>
            </w:pPr>
            <w:r w:rsidRPr="006B601E">
              <w:rPr>
                <w:b w:val="0"/>
                <w:szCs w:val="22"/>
              </w:rPr>
              <w:t>Used Date</w:t>
            </w:r>
          </w:p>
        </w:tc>
        <w:tc>
          <w:tcPr>
            <w:tcW w:w="6997" w:type="dxa"/>
          </w:tcPr>
          <w:p w14:paraId="16AD8B53" w14:textId="77777777" w:rsidR="006F3397" w:rsidRPr="006B601E" w:rsidRDefault="006F3397" w:rsidP="00E22184">
            <w:pPr>
              <w:jc w:val="both"/>
              <w:cnfStyle w:val="000000100000" w:firstRow="0" w:lastRow="0" w:firstColumn="0" w:lastColumn="0" w:oddVBand="0" w:evenVBand="0" w:oddHBand="1" w:evenHBand="0" w:firstRowFirstColumn="0" w:firstRowLastColumn="0" w:lastRowFirstColumn="0" w:lastRowLastColumn="0"/>
              <w:rPr>
                <w:szCs w:val="22"/>
              </w:rPr>
            </w:pPr>
            <w:r w:rsidRPr="006B601E">
              <w:rPr>
                <w:szCs w:val="22"/>
              </w:rPr>
              <w:t xml:space="preserve"> Date something that is being tracked was used</w:t>
            </w:r>
          </w:p>
        </w:tc>
      </w:tr>
      <w:tr w:rsidR="006F3397" w:rsidRPr="006B601E" w14:paraId="3EDDCAA9" w14:textId="77777777" w:rsidTr="00E22184">
        <w:tc>
          <w:tcPr>
            <w:cnfStyle w:val="001000000000" w:firstRow="0" w:lastRow="0" w:firstColumn="1" w:lastColumn="0" w:oddVBand="0" w:evenVBand="0" w:oddHBand="0" w:evenHBand="0" w:firstRowFirstColumn="0" w:firstRowLastColumn="0" w:lastRowFirstColumn="0" w:lastRowLastColumn="0"/>
            <w:tcW w:w="2268" w:type="dxa"/>
          </w:tcPr>
          <w:p w14:paraId="5103900A" w14:textId="77777777" w:rsidR="006F3397" w:rsidRPr="006B601E" w:rsidRDefault="006F3397" w:rsidP="00E22184">
            <w:pPr>
              <w:jc w:val="both"/>
              <w:rPr>
                <w:b w:val="0"/>
                <w:szCs w:val="22"/>
              </w:rPr>
            </w:pPr>
            <w:r w:rsidRPr="006B601E">
              <w:rPr>
                <w:b w:val="0"/>
                <w:szCs w:val="22"/>
              </w:rPr>
              <w:t>Received date</w:t>
            </w:r>
          </w:p>
        </w:tc>
        <w:tc>
          <w:tcPr>
            <w:tcW w:w="6997" w:type="dxa"/>
          </w:tcPr>
          <w:p w14:paraId="10B9B191" w14:textId="77777777" w:rsidR="006F3397" w:rsidRPr="006B601E"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6B601E">
              <w:rPr>
                <w:szCs w:val="22"/>
              </w:rPr>
              <w:t xml:space="preserve"> Date something that is being tracked was received</w:t>
            </w:r>
          </w:p>
        </w:tc>
      </w:tr>
      <w:tr w:rsidR="006F3397" w:rsidRPr="006B601E" w14:paraId="0A92355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DB49E11" w14:textId="77777777" w:rsidR="006F3397" w:rsidRPr="006B601E" w:rsidRDefault="006F3397" w:rsidP="00E22184">
            <w:pPr>
              <w:jc w:val="both"/>
              <w:rPr>
                <w:b w:val="0"/>
                <w:szCs w:val="22"/>
              </w:rPr>
            </w:pPr>
            <w:r w:rsidRPr="006B601E">
              <w:rPr>
                <w:b w:val="0"/>
                <w:szCs w:val="22"/>
              </w:rPr>
              <w:t>Appointment Date</w:t>
            </w:r>
          </w:p>
        </w:tc>
        <w:tc>
          <w:tcPr>
            <w:tcW w:w="6997" w:type="dxa"/>
          </w:tcPr>
          <w:p w14:paraId="7520E8DC" w14:textId="77777777" w:rsidR="006F3397" w:rsidRPr="006B601E" w:rsidRDefault="006F3397" w:rsidP="00E22184">
            <w:pPr>
              <w:jc w:val="both"/>
              <w:cnfStyle w:val="000000100000" w:firstRow="0" w:lastRow="0" w:firstColumn="0" w:lastColumn="0" w:oddVBand="0" w:evenVBand="0" w:oddHBand="1" w:evenHBand="0" w:firstRowFirstColumn="0" w:firstRowLastColumn="0" w:lastRowFirstColumn="0" w:lastRowLastColumn="0"/>
              <w:rPr>
                <w:szCs w:val="22"/>
              </w:rPr>
            </w:pPr>
            <w:r w:rsidRPr="006B601E">
              <w:rPr>
                <w:szCs w:val="22"/>
              </w:rPr>
              <w:t xml:space="preserve"> Date a care giver made an appointment </w:t>
            </w:r>
          </w:p>
        </w:tc>
      </w:tr>
      <w:tr w:rsidR="006F3397" w:rsidRPr="006B601E" w14:paraId="3ADAC8EB" w14:textId="77777777" w:rsidTr="00E22184">
        <w:tc>
          <w:tcPr>
            <w:cnfStyle w:val="001000000000" w:firstRow="0" w:lastRow="0" w:firstColumn="1" w:lastColumn="0" w:oddVBand="0" w:evenVBand="0" w:oddHBand="0" w:evenHBand="0" w:firstRowFirstColumn="0" w:firstRowLastColumn="0" w:lastRowFirstColumn="0" w:lastRowLastColumn="0"/>
            <w:tcW w:w="2268" w:type="dxa"/>
          </w:tcPr>
          <w:p w14:paraId="2614EFFF" w14:textId="77777777" w:rsidR="006F3397" w:rsidRPr="006B601E" w:rsidRDefault="006F3397" w:rsidP="00E22184">
            <w:pPr>
              <w:jc w:val="both"/>
              <w:rPr>
                <w:b w:val="0"/>
                <w:szCs w:val="22"/>
              </w:rPr>
            </w:pPr>
            <w:r w:rsidRPr="006B601E">
              <w:rPr>
                <w:b w:val="0"/>
                <w:szCs w:val="22"/>
              </w:rPr>
              <w:t>Obtained Date</w:t>
            </w:r>
          </w:p>
        </w:tc>
        <w:tc>
          <w:tcPr>
            <w:tcW w:w="6997" w:type="dxa"/>
          </w:tcPr>
          <w:p w14:paraId="0C47D59E" w14:textId="77777777" w:rsidR="006F3397" w:rsidRPr="006B601E"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6B601E">
              <w:rPr>
                <w:szCs w:val="22"/>
              </w:rPr>
              <w:t xml:space="preserve"> Date something that is being tracked was obtained</w:t>
            </w:r>
          </w:p>
        </w:tc>
      </w:tr>
      <w:tr w:rsidR="006F3397" w:rsidRPr="006B601E" w14:paraId="658F781C"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765AB3E3" w14:textId="77777777" w:rsidR="006F3397" w:rsidRPr="006B601E" w:rsidRDefault="006F3397" w:rsidP="00E22184">
            <w:pPr>
              <w:jc w:val="both"/>
              <w:rPr>
                <w:b w:val="0"/>
                <w:szCs w:val="22"/>
              </w:rPr>
            </w:pPr>
            <w:r w:rsidRPr="006B601E">
              <w:rPr>
                <w:b w:val="0"/>
                <w:szCs w:val="22"/>
              </w:rPr>
              <w:t>Separation Date</w:t>
            </w:r>
          </w:p>
        </w:tc>
        <w:tc>
          <w:tcPr>
            <w:tcW w:w="6997" w:type="dxa"/>
          </w:tcPr>
          <w:p w14:paraId="10B40779" w14:textId="77777777" w:rsidR="006F3397" w:rsidRPr="006B601E" w:rsidRDefault="006F3397" w:rsidP="00E22184">
            <w:pPr>
              <w:jc w:val="both"/>
              <w:cnfStyle w:val="000000100000" w:firstRow="0" w:lastRow="0" w:firstColumn="0" w:lastColumn="0" w:oddVBand="0" w:evenVBand="0" w:oddHBand="1" w:evenHBand="0" w:firstRowFirstColumn="0" w:firstRowLastColumn="0" w:lastRowFirstColumn="0" w:lastRowLastColumn="0"/>
              <w:rPr>
                <w:szCs w:val="22"/>
              </w:rPr>
            </w:pPr>
            <w:r w:rsidRPr="006B601E">
              <w:rPr>
                <w:szCs w:val="22"/>
              </w:rPr>
              <w:t xml:space="preserve"> Date the SM/V separated from Military</w:t>
            </w:r>
          </w:p>
        </w:tc>
      </w:tr>
      <w:tr w:rsidR="006F3397" w:rsidRPr="006B601E" w14:paraId="1700D5D8" w14:textId="77777777" w:rsidTr="00E22184">
        <w:tc>
          <w:tcPr>
            <w:cnfStyle w:val="001000000000" w:firstRow="0" w:lastRow="0" w:firstColumn="1" w:lastColumn="0" w:oddVBand="0" w:evenVBand="0" w:oddHBand="0" w:evenHBand="0" w:firstRowFirstColumn="0" w:firstRowLastColumn="0" w:lastRowFirstColumn="0" w:lastRowLastColumn="0"/>
            <w:tcW w:w="2268" w:type="dxa"/>
          </w:tcPr>
          <w:p w14:paraId="4BFFAB21" w14:textId="77777777" w:rsidR="006F3397" w:rsidRPr="006B601E" w:rsidRDefault="006F3397" w:rsidP="00E22184">
            <w:pPr>
              <w:jc w:val="both"/>
              <w:rPr>
                <w:b w:val="0"/>
                <w:szCs w:val="22"/>
              </w:rPr>
            </w:pPr>
            <w:r w:rsidRPr="006B601E">
              <w:rPr>
                <w:b w:val="0"/>
                <w:szCs w:val="22"/>
              </w:rPr>
              <w:t>Enroll Date</w:t>
            </w:r>
          </w:p>
        </w:tc>
        <w:tc>
          <w:tcPr>
            <w:tcW w:w="6997" w:type="dxa"/>
          </w:tcPr>
          <w:p w14:paraId="2A54EC7A" w14:textId="77777777" w:rsidR="006F3397" w:rsidRPr="006B601E"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6B601E">
              <w:rPr>
                <w:szCs w:val="22"/>
              </w:rPr>
              <w:t xml:space="preserve"> Date SM/V enrolled in </w:t>
            </w:r>
          </w:p>
        </w:tc>
      </w:tr>
    </w:tbl>
    <w:p w14:paraId="16188AED" w14:textId="77777777" w:rsidR="006F3397" w:rsidRPr="006F3397" w:rsidRDefault="006F3397" w:rsidP="006F3397">
      <w:pPr>
        <w:pStyle w:val="BodyText"/>
      </w:pPr>
    </w:p>
    <w:p w14:paraId="46965634" w14:textId="77777777" w:rsidR="006F3397" w:rsidRDefault="006F3397" w:rsidP="00C52073">
      <w:pPr>
        <w:pStyle w:val="Heading3"/>
      </w:pPr>
      <w:bookmarkStart w:id="75" w:name="_Toc433637203"/>
      <w:bookmarkStart w:id="76" w:name="_Toc445215839"/>
      <w:r>
        <w:t>ICP Notes</w:t>
      </w:r>
      <w:bookmarkEnd w:id="75"/>
      <w:bookmarkEnd w:id="76"/>
    </w:p>
    <w:p w14:paraId="1075D3E6" w14:textId="77777777" w:rsidR="006F3397" w:rsidRDefault="006F3397" w:rsidP="006F3397">
      <w:pPr>
        <w:rPr>
          <w:sz w:val="24"/>
        </w:rPr>
      </w:pPr>
      <w:r w:rsidRPr="005B2FD6">
        <w:rPr>
          <w:sz w:val="24"/>
        </w:rPr>
        <w:t xml:space="preserve">ICP </w:t>
      </w:r>
      <w:r>
        <w:rPr>
          <w:sz w:val="24"/>
        </w:rPr>
        <w:t xml:space="preserve">end users will be able to capture notes </w:t>
      </w:r>
      <w:r w:rsidRPr="005B2FD6">
        <w:rPr>
          <w:sz w:val="24"/>
        </w:rPr>
        <w:t>in the system</w:t>
      </w:r>
      <w:r>
        <w:rPr>
          <w:sz w:val="24"/>
        </w:rPr>
        <w:t>.  Notes Include:</w:t>
      </w:r>
    </w:p>
    <w:p w14:paraId="134ECB37" w14:textId="77777777" w:rsidR="006F3397" w:rsidRPr="006B601E" w:rsidRDefault="006F3397" w:rsidP="00436D83">
      <w:pPr>
        <w:pStyle w:val="ListParagraph"/>
        <w:numPr>
          <w:ilvl w:val="0"/>
          <w:numId w:val="56"/>
        </w:numPr>
        <w:rPr>
          <w:sz w:val="24"/>
        </w:rPr>
      </w:pPr>
      <w:r w:rsidRPr="006B601E">
        <w:rPr>
          <w:sz w:val="24"/>
        </w:rPr>
        <w:t xml:space="preserve">Private and Public Notes. </w:t>
      </w:r>
    </w:p>
    <w:p w14:paraId="50D6BA59" w14:textId="77777777" w:rsidR="006F3397" w:rsidRPr="005B2FD6" w:rsidRDefault="006F3397" w:rsidP="00436D83">
      <w:pPr>
        <w:pStyle w:val="ListParagraph"/>
        <w:numPr>
          <w:ilvl w:val="1"/>
          <w:numId w:val="57"/>
        </w:numPr>
        <w:rPr>
          <w:sz w:val="24"/>
        </w:rPr>
      </w:pPr>
      <w:r w:rsidRPr="005B2FD6">
        <w:rPr>
          <w:sz w:val="24"/>
        </w:rPr>
        <w:t xml:space="preserve">Users will be able to post public notes that all users of the systems can view </w:t>
      </w:r>
    </w:p>
    <w:p w14:paraId="58B7B91B" w14:textId="77777777" w:rsidR="006F3397" w:rsidRPr="005B2FD6" w:rsidRDefault="006F3397" w:rsidP="00436D83">
      <w:pPr>
        <w:pStyle w:val="ListParagraph"/>
        <w:numPr>
          <w:ilvl w:val="1"/>
          <w:numId w:val="57"/>
        </w:numPr>
        <w:rPr>
          <w:sz w:val="24"/>
        </w:rPr>
      </w:pPr>
      <w:r w:rsidRPr="005B2FD6">
        <w:rPr>
          <w:sz w:val="24"/>
        </w:rPr>
        <w:t>Users will be able to post private notes that only members of the CMT teams can view or only the LC and their manager can view</w:t>
      </w:r>
    </w:p>
    <w:p w14:paraId="1B45134F" w14:textId="77777777" w:rsidR="006F3397" w:rsidRPr="005B2FD6" w:rsidRDefault="006F3397" w:rsidP="00436D83">
      <w:pPr>
        <w:pStyle w:val="ListParagraph"/>
        <w:numPr>
          <w:ilvl w:val="0"/>
          <w:numId w:val="55"/>
        </w:numPr>
        <w:rPr>
          <w:sz w:val="24"/>
        </w:rPr>
      </w:pPr>
      <w:r w:rsidRPr="005B2FD6">
        <w:rPr>
          <w:sz w:val="24"/>
        </w:rPr>
        <w:t>Goal Notes. Users will be able to document Notes against Goals</w:t>
      </w:r>
    </w:p>
    <w:p w14:paraId="440270A7" w14:textId="77777777" w:rsidR="006F3397" w:rsidRPr="005B2FD6" w:rsidRDefault="006F3397" w:rsidP="00436D83">
      <w:pPr>
        <w:pStyle w:val="ListParagraph"/>
        <w:numPr>
          <w:ilvl w:val="0"/>
          <w:numId w:val="55"/>
        </w:numPr>
        <w:rPr>
          <w:sz w:val="24"/>
        </w:rPr>
      </w:pPr>
      <w:r w:rsidRPr="005B2FD6">
        <w:rPr>
          <w:sz w:val="24"/>
        </w:rPr>
        <w:t xml:space="preserve">Activity Notes. Users will be able to document Notes against Activity </w:t>
      </w:r>
    </w:p>
    <w:p w14:paraId="2CA87DED" w14:textId="77777777" w:rsidR="006F3397" w:rsidRPr="006F3397" w:rsidRDefault="006F3397" w:rsidP="00436D83">
      <w:pPr>
        <w:pStyle w:val="ListParagraph"/>
        <w:numPr>
          <w:ilvl w:val="0"/>
          <w:numId w:val="55"/>
        </w:numPr>
        <w:rPr>
          <w:sz w:val="24"/>
        </w:rPr>
      </w:pPr>
      <w:r w:rsidRPr="005B2FD6">
        <w:rPr>
          <w:sz w:val="24"/>
        </w:rPr>
        <w:t xml:space="preserve">Summary Log Notes. Users will be able to create summary notes that will be rolled up and printed and sent to the SM/V or displayed in the Veterans </w:t>
      </w:r>
      <w:proofErr w:type="spellStart"/>
      <w:r w:rsidRPr="005B2FD6">
        <w:rPr>
          <w:sz w:val="24"/>
        </w:rPr>
        <w:t>eBenefits</w:t>
      </w:r>
      <w:proofErr w:type="spellEnd"/>
      <w:r w:rsidRPr="005B2FD6">
        <w:rPr>
          <w:sz w:val="24"/>
        </w:rPr>
        <w:t xml:space="preserve"> portal. Summary Log Notes summarize notes at the Activity </w:t>
      </w:r>
      <w:proofErr w:type="gramStart"/>
      <w:r w:rsidRPr="005B2FD6">
        <w:rPr>
          <w:sz w:val="24"/>
        </w:rPr>
        <w:t>level .</w:t>
      </w:r>
      <w:proofErr w:type="gramEnd"/>
      <w:r w:rsidRPr="005B2FD6">
        <w:rPr>
          <w:sz w:val="24"/>
        </w:rPr>
        <w:t xml:space="preserve"> Each summary note applies to all tasks that have met the criteria</w:t>
      </w:r>
    </w:p>
    <w:p w14:paraId="56F3BCF8" w14:textId="77777777" w:rsidR="006F3397" w:rsidRDefault="006F3397" w:rsidP="00C52073">
      <w:pPr>
        <w:pStyle w:val="Heading3"/>
      </w:pPr>
      <w:bookmarkStart w:id="77" w:name="_Toc433637204"/>
      <w:bookmarkStart w:id="78" w:name="_Toc445215840"/>
      <w:r>
        <w:t>ICP Notices</w:t>
      </w:r>
      <w:bookmarkEnd w:id="77"/>
      <w:bookmarkEnd w:id="78"/>
    </w:p>
    <w:p w14:paraId="5FA5680F" w14:textId="77777777" w:rsidR="006F3397" w:rsidRDefault="006F3397" w:rsidP="006F3397">
      <w:pPr>
        <w:rPr>
          <w:sz w:val="24"/>
        </w:rPr>
      </w:pPr>
      <w:r w:rsidRPr="005B2FD6">
        <w:rPr>
          <w:sz w:val="24"/>
        </w:rPr>
        <w:t>ICP</w:t>
      </w:r>
      <w:r>
        <w:rPr>
          <w:sz w:val="24"/>
        </w:rPr>
        <w:t xml:space="preserve"> end-users will receive the following notices: </w:t>
      </w:r>
      <w:r w:rsidRPr="005B2FD6">
        <w:rPr>
          <w:sz w:val="24"/>
        </w:rPr>
        <w:t xml:space="preserve"> </w:t>
      </w:r>
    </w:p>
    <w:p w14:paraId="6795EBDA" w14:textId="77777777" w:rsidR="006F3397" w:rsidRPr="006B601E" w:rsidRDefault="006F3397" w:rsidP="00436D83">
      <w:pPr>
        <w:pStyle w:val="ListParagraph"/>
        <w:numPr>
          <w:ilvl w:val="0"/>
          <w:numId w:val="58"/>
        </w:numPr>
        <w:rPr>
          <w:sz w:val="24"/>
        </w:rPr>
      </w:pPr>
      <w:r>
        <w:rPr>
          <w:sz w:val="24"/>
        </w:rPr>
        <w:t xml:space="preserve">Deactivation Notice - </w:t>
      </w:r>
      <w:r w:rsidRPr="006B601E">
        <w:rPr>
          <w:sz w:val="24"/>
        </w:rPr>
        <w:t xml:space="preserve">triggered when an LC deactivates a case in FRC. All care coordinators will receive deactivation notices </w:t>
      </w:r>
    </w:p>
    <w:p w14:paraId="7D85F351" w14:textId="77777777" w:rsidR="006F3397" w:rsidRPr="006B601E" w:rsidRDefault="006F3397" w:rsidP="00436D83">
      <w:pPr>
        <w:pStyle w:val="ListParagraph"/>
        <w:numPr>
          <w:ilvl w:val="0"/>
          <w:numId w:val="58"/>
        </w:numPr>
        <w:rPr>
          <w:sz w:val="24"/>
        </w:rPr>
      </w:pPr>
      <w:r w:rsidRPr="005B2FD6">
        <w:rPr>
          <w:sz w:val="24"/>
        </w:rPr>
        <w:t>Assign Notice</w:t>
      </w:r>
      <w:r>
        <w:rPr>
          <w:sz w:val="24"/>
        </w:rPr>
        <w:t xml:space="preserve"> - </w:t>
      </w:r>
      <w:r w:rsidRPr="006B601E">
        <w:rPr>
          <w:sz w:val="24"/>
        </w:rPr>
        <w:t xml:space="preserve">triggered when an LC or a Care coordinator is assigned to a FRC case or a goal or activity in the ICP plan </w:t>
      </w:r>
    </w:p>
    <w:p w14:paraId="16D46490" w14:textId="77777777" w:rsidR="006F3397" w:rsidRPr="006F3397" w:rsidRDefault="006F3397" w:rsidP="00436D83">
      <w:pPr>
        <w:pStyle w:val="ListParagraph"/>
        <w:numPr>
          <w:ilvl w:val="0"/>
          <w:numId w:val="58"/>
        </w:numPr>
        <w:rPr>
          <w:sz w:val="24"/>
        </w:rPr>
      </w:pPr>
      <w:r w:rsidRPr="005B2FD6">
        <w:rPr>
          <w:sz w:val="24"/>
        </w:rPr>
        <w:t>Overdue Notice</w:t>
      </w:r>
      <w:r>
        <w:rPr>
          <w:sz w:val="24"/>
        </w:rPr>
        <w:t xml:space="preserve"> - </w:t>
      </w:r>
      <w:r w:rsidRPr="006B601E">
        <w:rPr>
          <w:sz w:val="24"/>
        </w:rPr>
        <w:t xml:space="preserve">are triggered when an activity is not completed and is past its due date </w:t>
      </w:r>
    </w:p>
    <w:p w14:paraId="6D229EC8" w14:textId="77777777" w:rsidR="006F3397" w:rsidRDefault="006F3397" w:rsidP="00C52073">
      <w:pPr>
        <w:pStyle w:val="Heading3"/>
      </w:pPr>
      <w:bookmarkStart w:id="79" w:name="_Toc433637205"/>
      <w:bookmarkStart w:id="80" w:name="_Toc445215841"/>
      <w:r>
        <w:t>ICP Referrals</w:t>
      </w:r>
      <w:bookmarkEnd w:id="79"/>
      <w:bookmarkEnd w:id="80"/>
    </w:p>
    <w:p w14:paraId="7BBB8C40" w14:textId="58BC02A5" w:rsidR="006F3397" w:rsidRPr="00356EA7" w:rsidRDefault="006F3397" w:rsidP="006F3397">
      <w:pPr>
        <w:pStyle w:val="BodyText"/>
        <w:rPr>
          <w:szCs w:val="24"/>
        </w:rPr>
      </w:pPr>
      <w:r w:rsidRPr="005B2FD6">
        <w:rPr>
          <w:szCs w:val="24"/>
        </w:rPr>
        <w:t>FRC cases are often part of a referral process. FCMT currently has functionality to capture referral information at the case level</w:t>
      </w:r>
      <w:r>
        <w:rPr>
          <w:szCs w:val="24"/>
        </w:rPr>
        <w:t xml:space="preserve">.  </w:t>
      </w:r>
      <w:r w:rsidRPr="005B2FD6">
        <w:t>FCMT_As_</w:t>
      </w:r>
      <w:proofErr w:type="gramStart"/>
      <w:r w:rsidRPr="005B2FD6">
        <w:t xml:space="preserve">Built.docx  </w:t>
      </w:r>
      <w:r>
        <w:t>Document</w:t>
      </w:r>
      <w:proofErr w:type="gramEnd"/>
      <w:r>
        <w:t xml:space="preserve"> </w:t>
      </w:r>
      <w:r w:rsidRPr="005B2FD6">
        <w:t>section 8.2</w:t>
      </w:r>
      <w:r>
        <w:t xml:space="preserve"> contains information regarding referrals. </w:t>
      </w:r>
    </w:p>
    <w:p w14:paraId="65005E65" w14:textId="77777777" w:rsidR="006F3397" w:rsidRDefault="006F3397" w:rsidP="00C52073">
      <w:pPr>
        <w:pStyle w:val="Heading3"/>
      </w:pPr>
      <w:bookmarkStart w:id="81" w:name="_Toc433637206"/>
      <w:bookmarkStart w:id="82" w:name="_Toc445215842"/>
      <w:r>
        <w:t>ICP Workload Entry</w:t>
      </w:r>
      <w:bookmarkEnd w:id="81"/>
      <w:bookmarkEnd w:id="82"/>
    </w:p>
    <w:p w14:paraId="5A323F4D" w14:textId="77777777" w:rsidR="006F3397" w:rsidRPr="006F3397" w:rsidRDefault="006F3397" w:rsidP="006F3397">
      <w:pPr>
        <w:pStyle w:val="BodyText"/>
      </w:pPr>
      <w:r>
        <w:rPr>
          <w:szCs w:val="24"/>
        </w:rPr>
        <w:t xml:space="preserve">FCMT currently has functionality to manage workload. It is assumed that ICP caseworkers will use the current FCMT workload module.  </w:t>
      </w:r>
      <w:r w:rsidRPr="001A347A">
        <w:t xml:space="preserve">FCMT_As_Built.docx </w:t>
      </w:r>
      <w:r>
        <w:t>Document</w:t>
      </w:r>
      <w:r w:rsidRPr="001A347A">
        <w:t xml:space="preserve"> section 8.3</w:t>
      </w:r>
      <w:r>
        <w:t xml:space="preserve"> contains information regarding Workload Entries. </w:t>
      </w:r>
    </w:p>
    <w:p w14:paraId="54B35B6B" w14:textId="77777777" w:rsidR="006F3397" w:rsidRDefault="006F3397" w:rsidP="00C52073">
      <w:pPr>
        <w:pStyle w:val="Heading3"/>
      </w:pPr>
      <w:bookmarkStart w:id="83" w:name="_Toc433637207"/>
      <w:bookmarkStart w:id="84" w:name="_Toc445215843"/>
      <w:r>
        <w:t>Documents</w:t>
      </w:r>
      <w:bookmarkEnd w:id="83"/>
      <w:bookmarkEnd w:id="84"/>
    </w:p>
    <w:p w14:paraId="3984BE4F" w14:textId="34BA72EF" w:rsidR="006F3397" w:rsidRDefault="006F3397" w:rsidP="00955115">
      <w:pPr>
        <w:pStyle w:val="Heading3"/>
      </w:pPr>
      <w:bookmarkStart w:id="85" w:name="_Toc445215844"/>
      <w:r w:rsidRPr="005B2FD6">
        <w:t>T</w:t>
      </w:r>
      <w:r>
        <w:t>able 12 defines the document management functionality for ICP.</w:t>
      </w:r>
      <w:bookmarkStart w:id="86" w:name="_Toc305254709"/>
      <w:bookmarkEnd w:id="85"/>
    </w:p>
    <w:p w14:paraId="00637431" w14:textId="2ED309B0" w:rsidR="00356EA7" w:rsidRDefault="00356EA7" w:rsidP="00356EA7">
      <w:pPr>
        <w:pStyle w:val="BodyText"/>
      </w:pPr>
    </w:p>
    <w:p w14:paraId="76D39A4A" w14:textId="77777777" w:rsidR="00356EA7" w:rsidRDefault="00356EA7" w:rsidP="00356EA7">
      <w:pPr>
        <w:pStyle w:val="BodyText"/>
      </w:pPr>
    </w:p>
    <w:p w14:paraId="395F5E8E" w14:textId="77777777" w:rsidR="00356EA7" w:rsidRDefault="00356EA7" w:rsidP="00356EA7">
      <w:pPr>
        <w:pStyle w:val="BodyText"/>
      </w:pPr>
    </w:p>
    <w:p w14:paraId="20659E55" w14:textId="77777777" w:rsidR="00356EA7" w:rsidRPr="00356EA7" w:rsidRDefault="00356EA7" w:rsidP="00356EA7">
      <w:pPr>
        <w:pStyle w:val="BodyText"/>
      </w:pPr>
    </w:p>
    <w:p w14:paraId="3485B364" w14:textId="77777777" w:rsidR="006F3397" w:rsidRDefault="006F3397" w:rsidP="006F3397">
      <w:pPr>
        <w:pStyle w:val="Caption"/>
        <w:jc w:val="center"/>
      </w:pPr>
      <w:r>
        <w:lastRenderedPageBreak/>
        <w:t xml:space="preserve">Table </w:t>
      </w:r>
      <w:r w:rsidR="00AC01F5">
        <w:fldChar w:fldCharType="begin"/>
      </w:r>
      <w:r w:rsidR="00AC01F5">
        <w:instrText xml:space="preserve"> SEQ Table </w:instrText>
      </w:r>
      <w:r w:rsidR="00AC01F5">
        <w:instrText xml:space="preserve">\* ARABIC </w:instrText>
      </w:r>
      <w:r w:rsidR="00AC01F5">
        <w:fldChar w:fldCharType="separate"/>
      </w:r>
      <w:r>
        <w:rPr>
          <w:noProof/>
        </w:rPr>
        <w:t>12</w:t>
      </w:r>
      <w:r w:rsidR="00AC01F5">
        <w:rPr>
          <w:noProof/>
        </w:rPr>
        <w:fldChar w:fldCharType="end"/>
      </w:r>
      <w:r>
        <w:t xml:space="preserve"> – Document Management Functionality</w:t>
      </w:r>
    </w:p>
    <w:tbl>
      <w:tblPr>
        <w:tblStyle w:val="GridTable4-Accent11"/>
        <w:tblW w:w="9463" w:type="dxa"/>
        <w:tblLook w:val="04A0" w:firstRow="1" w:lastRow="0" w:firstColumn="1" w:lastColumn="0" w:noHBand="0" w:noVBand="1"/>
      </w:tblPr>
      <w:tblGrid>
        <w:gridCol w:w="2335"/>
        <w:gridCol w:w="7128"/>
      </w:tblGrid>
      <w:tr w:rsidR="006F3397" w:rsidRPr="00994EAD" w14:paraId="349E73C8" w14:textId="77777777" w:rsidTr="00E22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083FE33D" w14:textId="77777777" w:rsidR="006F3397" w:rsidRPr="00994EAD" w:rsidRDefault="006F3397" w:rsidP="00E22184">
            <w:pPr>
              <w:pStyle w:val="BodyText"/>
              <w:jc w:val="both"/>
              <w:rPr>
                <w:sz w:val="22"/>
                <w:szCs w:val="22"/>
              </w:rPr>
            </w:pPr>
            <w:r w:rsidRPr="00994EAD">
              <w:rPr>
                <w:sz w:val="22"/>
                <w:szCs w:val="22"/>
              </w:rPr>
              <w:t>Function</w:t>
            </w:r>
          </w:p>
        </w:tc>
        <w:tc>
          <w:tcPr>
            <w:tcW w:w="7128" w:type="dxa"/>
          </w:tcPr>
          <w:p w14:paraId="15FD61D2" w14:textId="77777777" w:rsidR="006F3397" w:rsidRPr="00994EAD" w:rsidRDefault="006F3397" w:rsidP="00E22184">
            <w:pPr>
              <w:pStyle w:val="BodyText"/>
              <w:jc w:val="both"/>
              <w:cnfStyle w:val="100000000000" w:firstRow="1" w:lastRow="0" w:firstColumn="0" w:lastColumn="0" w:oddVBand="0" w:evenVBand="0" w:oddHBand="0" w:evenHBand="0" w:firstRowFirstColumn="0" w:firstRowLastColumn="0" w:lastRowFirstColumn="0" w:lastRowLastColumn="0"/>
              <w:rPr>
                <w:sz w:val="22"/>
                <w:szCs w:val="22"/>
              </w:rPr>
            </w:pPr>
            <w:r w:rsidRPr="00994EAD">
              <w:rPr>
                <w:sz w:val="22"/>
                <w:szCs w:val="22"/>
              </w:rPr>
              <w:t>Description</w:t>
            </w:r>
          </w:p>
        </w:tc>
      </w:tr>
      <w:tr w:rsidR="006F3397" w:rsidRPr="00994EAD" w14:paraId="0D7C753D"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3DCC85DD" w14:textId="77777777" w:rsidR="006F3397" w:rsidRPr="00994EAD" w:rsidRDefault="006F3397" w:rsidP="00E22184">
            <w:pPr>
              <w:pStyle w:val="BodyText"/>
              <w:rPr>
                <w:sz w:val="22"/>
                <w:szCs w:val="22"/>
              </w:rPr>
            </w:pPr>
            <w:r w:rsidRPr="00994EAD">
              <w:rPr>
                <w:sz w:val="22"/>
                <w:szCs w:val="22"/>
              </w:rPr>
              <w:t>Document Storage</w:t>
            </w:r>
          </w:p>
        </w:tc>
        <w:tc>
          <w:tcPr>
            <w:tcW w:w="7128" w:type="dxa"/>
          </w:tcPr>
          <w:p w14:paraId="6A3850B1" w14:textId="77777777" w:rsidR="006F3397" w:rsidRPr="00994EAD" w:rsidRDefault="006F3397" w:rsidP="00E22184">
            <w:pPr>
              <w:pStyle w:val="BodyText"/>
              <w:cnfStyle w:val="000000100000" w:firstRow="0" w:lastRow="0" w:firstColumn="0" w:lastColumn="0" w:oddVBand="0" w:evenVBand="0" w:oddHBand="1" w:evenHBand="0" w:firstRowFirstColumn="0" w:firstRowLastColumn="0" w:lastRowFirstColumn="0" w:lastRowLastColumn="0"/>
              <w:rPr>
                <w:sz w:val="22"/>
                <w:szCs w:val="22"/>
              </w:rPr>
            </w:pPr>
            <w:r w:rsidRPr="00994EAD">
              <w:rPr>
                <w:sz w:val="22"/>
                <w:szCs w:val="22"/>
              </w:rPr>
              <w:t xml:space="preserve">When the system generates any document like an ICP plan these documents will be to the SM/Vs </w:t>
            </w:r>
            <w:proofErr w:type="spellStart"/>
            <w:r w:rsidRPr="00994EAD">
              <w:rPr>
                <w:sz w:val="22"/>
                <w:szCs w:val="22"/>
              </w:rPr>
              <w:t>eFolder</w:t>
            </w:r>
            <w:proofErr w:type="spellEnd"/>
            <w:r w:rsidRPr="00994EAD">
              <w:rPr>
                <w:sz w:val="22"/>
                <w:szCs w:val="22"/>
              </w:rPr>
              <w:t xml:space="preserve"> or VVA folder.</w:t>
            </w:r>
          </w:p>
        </w:tc>
      </w:tr>
      <w:tr w:rsidR="006F3397" w:rsidRPr="00994EAD" w14:paraId="6D466D20" w14:textId="77777777" w:rsidTr="00E22184">
        <w:tc>
          <w:tcPr>
            <w:cnfStyle w:val="001000000000" w:firstRow="0" w:lastRow="0" w:firstColumn="1" w:lastColumn="0" w:oddVBand="0" w:evenVBand="0" w:oddHBand="0" w:evenHBand="0" w:firstRowFirstColumn="0" w:firstRowLastColumn="0" w:lastRowFirstColumn="0" w:lastRowLastColumn="0"/>
            <w:tcW w:w="2335" w:type="dxa"/>
          </w:tcPr>
          <w:p w14:paraId="7AAA5DF4" w14:textId="77777777" w:rsidR="006F3397" w:rsidRPr="00994EAD" w:rsidRDefault="006F3397" w:rsidP="00E22184">
            <w:pPr>
              <w:pStyle w:val="BodyText"/>
              <w:rPr>
                <w:sz w:val="22"/>
                <w:szCs w:val="22"/>
              </w:rPr>
            </w:pPr>
            <w:r w:rsidRPr="00994EAD">
              <w:rPr>
                <w:sz w:val="22"/>
                <w:szCs w:val="22"/>
              </w:rPr>
              <w:t>Uploading Documents</w:t>
            </w:r>
          </w:p>
          <w:p w14:paraId="74E34DB4" w14:textId="77777777" w:rsidR="006F3397" w:rsidRPr="00994EAD" w:rsidRDefault="006F3397" w:rsidP="00E22184">
            <w:pPr>
              <w:pStyle w:val="BodyText"/>
              <w:rPr>
                <w:sz w:val="22"/>
                <w:szCs w:val="22"/>
              </w:rPr>
            </w:pPr>
          </w:p>
        </w:tc>
        <w:tc>
          <w:tcPr>
            <w:tcW w:w="7128" w:type="dxa"/>
          </w:tcPr>
          <w:p w14:paraId="4F28DA2A" w14:textId="77777777" w:rsidR="006F3397" w:rsidRPr="00994EAD" w:rsidRDefault="006F3397" w:rsidP="00E22184">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00994EAD">
              <w:rPr>
                <w:sz w:val="22"/>
                <w:szCs w:val="22"/>
              </w:rPr>
              <w:t xml:space="preserve">If a care coordinator receives any documents from the SM/V either by mail or email, then the user will scan and upload the documents or select the file from a local repository and upload the document to the SM/vs </w:t>
            </w:r>
            <w:proofErr w:type="spellStart"/>
            <w:r w:rsidRPr="00994EAD">
              <w:rPr>
                <w:sz w:val="22"/>
                <w:szCs w:val="22"/>
              </w:rPr>
              <w:t>eFolder</w:t>
            </w:r>
            <w:proofErr w:type="spellEnd"/>
            <w:r w:rsidRPr="00994EAD">
              <w:rPr>
                <w:sz w:val="22"/>
                <w:szCs w:val="22"/>
              </w:rPr>
              <w:t xml:space="preserve"> or VVA repository.</w:t>
            </w:r>
          </w:p>
        </w:tc>
      </w:tr>
      <w:tr w:rsidR="006F3397" w:rsidRPr="00994EAD" w14:paraId="0823CF99"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41D545BB" w14:textId="77777777" w:rsidR="006F3397" w:rsidRPr="00994EAD" w:rsidRDefault="006F3397" w:rsidP="00E22184">
            <w:pPr>
              <w:pStyle w:val="BodyText"/>
              <w:rPr>
                <w:sz w:val="22"/>
                <w:szCs w:val="22"/>
              </w:rPr>
            </w:pPr>
            <w:r w:rsidRPr="00994EAD">
              <w:rPr>
                <w:sz w:val="22"/>
                <w:szCs w:val="22"/>
              </w:rPr>
              <w:t>Document signatures</w:t>
            </w:r>
          </w:p>
          <w:p w14:paraId="2DE1005C" w14:textId="77777777" w:rsidR="006F3397" w:rsidRPr="00994EAD" w:rsidRDefault="006F3397" w:rsidP="00E22184">
            <w:pPr>
              <w:pStyle w:val="BodyText"/>
              <w:rPr>
                <w:sz w:val="22"/>
                <w:szCs w:val="22"/>
              </w:rPr>
            </w:pPr>
          </w:p>
        </w:tc>
        <w:tc>
          <w:tcPr>
            <w:tcW w:w="7128" w:type="dxa"/>
          </w:tcPr>
          <w:p w14:paraId="2BD792B4" w14:textId="77777777" w:rsidR="006F3397" w:rsidRPr="00994EAD" w:rsidRDefault="006F3397" w:rsidP="00E22184">
            <w:pPr>
              <w:cnfStyle w:val="000000100000" w:firstRow="0" w:lastRow="0" w:firstColumn="0" w:lastColumn="0" w:oddVBand="0" w:evenVBand="0" w:oddHBand="1" w:evenHBand="0" w:firstRowFirstColumn="0" w:firstRowLastColumn="0" w:lastRowFirstColumn="0" w:lastRowLastColumn="0"/>
              <w:rPr>
                <w:szCs w:val="22"/>
              </w:rPr>
            </w:pPr>
            <w:r w:rsidRPr="00994EAD">
              <w:rPr>
                <w:szCs w:val="22"/>
              </w:rPr>
              <w:t xml:space="preserve">If a user generates a document that needs to be signed by one or more parties, the system will enable users to digitally sign the document using their VA eSignatures.  </w:t>
            </w:r>
          </w:p>
        </w:tc>
      </w:tr>
      <w:bookmarkEnd w:id="86"/>
    </w:tbl>
    <w:p w14:paraId="60DFC9A4" w14:textId="77777777" w:rsidR="006F3397" w:rsidRPr="006F3397" w:rsidRDefault="006F3397" w:rsidP="006F3397">
      <w:pPr>
        <w:pStyle w:val="BodyText"/>
      </w:pPr>
    </w:p>
    <w:p w14:paraId="0447871A" w14:textId="77777777" w:rsidR="006F3397" w:rsidRDefault="006F3397" w:rsidP="00C52073">
      <w:pPr>
        <w:pStyle w:val="Heading3"/>
      </w:pPr>
      <w:bookmarkStart w:id="87" w:name="_Toc433637208"/>
      <w:bookmarkStart w:id="88" w:name="_Toc445215845"/>
      <w:r>
        <w:t>Search</w:t>
      </w:r>
      <w:bookmarkEnd w:id="87"/>
      <w:bookmarkEnd w:id="88"/>
    </w:p>
    <w:p w14:paraId="4716A0D9" w14:textId="77777777" w:rsidR="006F3397" w:rsidRDefault="006F3397" w:rsidP="006F3397">
      <w:pPr>
        <w:rPr>
          <w:color w:val="000000"/>
          <w:sz w:val="24"/>
        </w:rPr>
      </w:pPr>
      <w:r w:rsidRPr="00795E00">
        <w:rPr>
          <w:color w:val="000000"/>
          <w:sz w:val="24"/>
        </w:rPr>
        <w:t>ICP users will use the following as is Perso</w:t>
      </w:r>
      <w:r>
        <w:rPr>
          <w:color w:val="000000"/>
          <w:sz w:val="24"/>
        </w:rPr>
        <w:t>n / Client Search functionality:</w:t>
      </w:r>
    </w:p>
    <w:p w14:paraId="4A258BB5" w14:textId="77777777" w:rsidR="006F3397" w:rsidRPr="00994EAD" w:rsidRDefault="006F3397" w:rsidP="00436D83">
      <w:pPr>
        <w:pStyle w:val="ListParagraph"/>
        <w:numPr>
          <w:ilvl w:val="0"/>
          <w:numId w:val="59"/>
        </w:numPr>
        <w:rPr>
          <w:color w:val="000000"/>
          <w:sz w:val="24"/>
        </w:rPr>
      </w:pPr>
      <w:r w:rsidRPr="00994EAD">
        <w:rPr>
          <w:color w:val="000000"/>
          <w:sz w:val="24"/>
        </w:rPr>
        <w:t>Client Search and Register (Quick Search)</w:t>
      </w:r>
    </w:p>
    <w:p w14:paraId="1D6D87A8" w14:textId="77777777" w:rsidR="006F3397" w:rsidRPr="00795E00" w:rsidRDefault="006F3397" w:rsidP="00436D83">
      <w:pPr>
        <w:pStyle w:val="ListParagraph"/>
        <w:numPr>
          <w:ilvl w:val="0"/>
          <w:numId w:val="59"/>
        </w:numPr>
        <w:rPr>
          <w:color w:val="000000"/>
          <w:sz w:val="24"/>
        </w:rPr>
      </w:pPr>
      <w:r w:rsidRPr="00795E00">
        <w:rPr>
          <w:color w:val="000000"/>
          <w:sz w:val="24"/>
        </w:rPr>
        <w:t>Search Criteria</w:t>
      </w:r>
    </w:p>
    <w:p w14:paraId="0DF9F6E6" w14:textId="77777777" w:rsidR="006F3397" w:rsidRPr="006F3397" w:rsidRDefault="006F3397" w:rsidP="00436D83">
      <w:pPr>
        <w:pStyle w:val="ListParagraph"/>
        <w:numPr>
          <w:ilvl w:val="0"/>
          <w:numId w:val="59"/>
        </w:numPr>
        <w:rPr>
          <w:color w:val="000000"/>
          <w:sz w:val="24"/>
        </w:rPr>
      </w:pPr>
      <w:r w:rsidRPr="00795E00">
        <w:rPr>
          <w:color w:val="000000"/>
          <w:sz w:val="24"/>
        </w:rPr>
        <w:t>Search Results</w:t>
      </w:r>
    </w:p>
    <w:p w14:paraId="4981983E" w14:textId="77777777" w:rsidR="006F3397" w:rsidRDefault="006F3397" w:rsidP="006F3397">
      <w:pPr>
        <w:pStyle w:val="Heading2"/>
      </w:pPr>
      <w:bookmarkStart w:id="89" w:name="_Toc433637209"/>
      <w:bookmarkStart w:id="90" w:name="_Toc445215846"/>
      <w:r>
        <w:t>Service Members and Veterans (Clients and Contacts)</w:t>
      </w:r>
      <w:bookmarkEnd w:id="89"/>
      <w:bookmarkEnd w:id="90"/>
    </w:p>
    <w:p w14:paraId="0BBA4F54" w14:textId="77777777" w:rsidR="006F3397" w:rsidRPr="00543330" w:rsidRDefault="006F3397" w:rsidP="006F3397">
      <w:pPr>
        <w:pStyle w:val="BodyText"/>
        <w:rPr>
          <w:szCs w:val="24"/>
        </w:rPr>
      </w:pPr>
      <w:r w:rsidRPr="00543330">
        <w:rPr>
          <w:szCs w:val="24"/>
        </w:rPr>
        <w:t xml:space="preserve">The ICP </w:t>
      </w:r>
      <w:r>
        <w:rPr>
          <w:szCs w:val="24"/>
        </w:rPr>
        <w:t>supports client types outlined in Table 13.</w:t>
      </w:r>
    </w:p>
    <w:p w14:paraId="058203F7" w14:textId="77777777" w:rsidR="006F3397" w:rsidRPr="006F3397" w:rsidRDefault="006F3397" w:rsidP="006F3397">
      <w:pPr>
        <w:pStyle w:val="Caption"/>
        <w:jc w:val="center"/>
      </w:pPr>
      <w:r>
        <w:t xml:space="preserve">Table </w:t>
      </w:r>
      <w:r w:rsidR="00AC01F5">
        <w:fldChar w:fldCharType="begin"/>
      </w:r>
      <w:r w:rsidR="00AC01F5">
        <w:instrText xml:space="preserve"> SEQ Table \* ARABIC </w:instrText>
      </w:r>
      <w:r w:rsidR="00AC01F5">
        <w:fldChar w:fldCharType="separate"/>
      </w:r>
      <w:r>
        <w:rPr>
          <w:noProof/>
        </w:rPr>
        <w:t>13</w:t>
      </w:r>
      <w:r w:rsidR="00AC01F5">
        <w:rPr>
          <w:noProof/>
        </w:rPr>
        <w:fldChar w:fldCharType="end"/>
      </w:r>
      <w:r>
        <w:t xml:space="preserve"> - ICP Types</w:t>
      </w:r>
    </w:p>
    <w:tbl>
      <w:tblPr>
        <w:tblStyle w:val="GridTable4-Accent11"/>
        <w:tblW w:w="0" w:type="auto"/>
        <w:tblLook w:val="04A0" w:firstRow="1" w:lastRow="0" w:firstColumn="1" w:lastColumn="0" w:noHBand="0" w:noVBand="1"/>
      </w:tblPr>
      <w:tblGrid>
        <w:gridCol w:w="2583"/>
        <w:gridCol w:w="6767"/>
      </w:tblGrid>
      <w:tr w:rsidR="006F3397" w:rsidRPr="00994EAD" w14:paraId="1F70BF6C" w14:textId="77777777" w:rsidTr="00E221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83" w:type="dxa"/>
          </w:tcPr>
          <w:p w14:paraId="67DEC1EA" w14:textId="77777777" w:rsidR="006F3397" w:rsidRPr="00994EAD" w:rsidRDefault="006F3397" w:rsidP="00E22184">
            <w:pPr>
              <w:pStyle w:val="BodyText"/>
              <w:spacing w:before="0" w:after="0"/>
              <w:jc w:val="both"/>
              <w:rPr>
                <w:sz w:val="22"/>
                <w:szCs w:val="22"/>
              </w:rPr>
            </w:pPr>
            <w:r w:rsidRPr="00994EAD">
              <w:rPr>
                <w:sz w:val="22"/>
                <w:szCs w:val="22"/>
              </w:rPr>
              <w:t>Type</w:t>
            </w:r>
          </w:p>
        </w:tc>
        <w:tc>
          <w:tcPr>
            <w:tcW w:w="6767" w:type="dxa"/>
          </w:tcPr>
          <w:p w14:paraId="67C22E22" w14:textId="77777777" w:rsidR="006F3397" w:rsidRPr="00994EAD" w:rsidRDefault="006F3397" w:rsidP="00E22184">
            <w:pPr>
              <w:pStyle w:val="BodyText"/>
              <w:spacing w:before="0" w:after="0"/>
              <w:jc w:val="both"/>
              <w:cnfStyle w:val="100000000000" w:firstRow="1" w:lastRow="0" w:firstColumn="0" w:lastColumn="0" w:oddVBand="0" w:evenVBand="0" w:oddHBand="0" w:evenHBand="0" w:firstRowFirstColumn="0" w:firstRowLastColumn="0" w:lastRowFirstColumn="0" w:lastRowLastColumn="0"/>
              <w:rPr>
                <w:sz w:val="22"/>
                <w:szCs w:val="22"/>
              </w:rPr>
            </w:pPr>
            <w:r w:rsidRPr="00994EAD">
              <w:rPr>
                <w:sz w:val="22"/>
                <w:szCs w:val="22"/>
              </w:rPr>
              <w:t>Description</w:t>
            </w:r>
          </w:p>
        </w:tc>
      </w:tr>
      <w:tr w:rsidR="006F3397" w:rsidRPr="00994EAD" w14:paraId="5C5E221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3" w:type="dxa"/>
          </w:tcPr>
          <w:p w14:paraId="436C4962" w14:textId="77777777" w:rsidR="006F3397" w:rsidRPr="00994EAD" w:rsidRDefault="006F3397" w:rsidP="00E22184">
            <w:pPr>
              <w:pStyle w:val="BodyText"/>
              <w:spacing w:before="0" w:after="0"/>
              <w:jc w:val="both"/>
              <w:rPr>
                <w:sz w:val="22"/>
                <w:szCs w:val="22"/>
              </w:rPr>
            </w:pPr>
            <w:r w:rsidRPr="00994EAD">
              <w:rPr>
                <w:sz w:val="22"/>
                <w:szCs w:val="22"/>
              </w:rPr>
              <w:t>SM/V – Service Member and Veteran</w:t>
            </w:r>
          </w:p>
        </w:tc>
        <w:tc>
          <w:tcPr>
            <w:tcW w:w="6767" w:type="dxa"/>
          </w:tcPr>
          <w:p w14:paraId="2C480274" w14:textId="77777777" w:rsidR="006F3397" w:rsidRPr="00994EAD" w:rsidRDefault="006F3397"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994EAD">
              <w:rPr>
                <w:sz w:val="22"/>
                <w:szCs w:val="22"/>
              </w:rPr>
              <w:t xml:space="preserve">This group is the clients / </w:t>
            </w:r>
            <w:proofErr w:type="gramStart"/>
            <w:r w:rsidRPr="00994EAD">
              <w:rPr>
                <w:sz w:val="22"/>
                <w:szCs w:val="22"/>
              </w:rPr>
              <w:t>customers .</w:t>
            </w:r>
            <w:proofErr w:type="gramEnd"/>
            <w:r w:rsidRPr="00994EAD">
              <w:rPr>
                <w:sz w:val="22"/>
                <w:szCs w:val="22"/>
              </w:rPr>
              <w:t xml:space="preserve"> They are the beneficiaries of the ICP services. All FRC / ICP cases will have one SM/V</w:t>
            </w:r>
          </w:p>
          <w:p w14:paraId="6192EB6A" w14:textId="77777777" w:rsidR="006F3397" w:rsidRPr="00994EAD" w:rsidRDefault="006F3397"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994EAD">
              <w:rPr>
                <w:sz w:val="22"/>
                <w:szCs w:val="22"/>
              </w:rPr>
              <w:t xml:space="preserve">SM/Vs are enrolled into the FRC program where they are assessed and services are determined , selected , delivered and tracked to completion  </w:t>
            </w:r>
          </w:p>
        </w:tc>
      </w:tr>
      <w:tr w:rsidR="006F3397" w:rsidRPr="00994EAD" w14:paraId="200227FB" w14:textId="77777777" w:rsidTr="00E22184">
        <w:tc>
          <w:tcPr>
            <w:cnfStyle w:val="001000000000" w:firstRow="0" w:lastRow="0" w:firstColumn="1" w:lastColumn="0" w:oddVBand="0" w:evenVBand="0" w:oddHBand="0" w:evenHBand="0" w:firstRowFirstColumn="0" w:firstRowLastColumn="0" w:lastRowFirstColumn="0" w:lastRowLastColumn="0"/>
            <w:tcW w:w="2583" w:type="dxa"/>
          </w:tcPr>
          <w:p w14:paraId="224EAB5E" w14:textId="77777777" w:rsidR="006F3397" w:rsidRPr="00994EAD" w:rsidRDefault="006F3397" w:rsidP="00E22184">
            <w:pPr>
              <w:pStyle w:val="BodyText"/>
              <w:spacing w:before="0" w:after="0"/>
              <w:jc w:val="both"/>
              <w:rPr>
                <w:sz w:val="22"/>
                <w:szCs w:val="22"/>
              </w:rPr>
            </w:pPr>
            <w:r w:rsidRPr="00994EAD">
              <w:rPr>
                <w:sz w:val="22"/>
                <w:szCs w:val="22"/>
              </w:rPr>
              <w:t xml:space="preserve">Associated Contacts </w:t>
            </w:r>
          </w:p>
        </w:tc>
        <w:tc>
          <w:tcPr>
            <w:tcW w:w="6767" w:type="dxa"/>
          </w:tcPr>
          <w:p w14:paraId="3F10F4EA" w14:textId="77777777" w:rsidR="006F3397" w:rsidRPr="00994EAD"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994EAD">
              <w:rPr>
                <w:szCs w:val="22"/>
              </w:rPr>
              <w:t xml:space="preserve">Associated Contacts are people who are related to the Client. Examples are : Mother , Father , Service providers and Care givers </w:t>
            </w:r>
          </w:p>
          <w:p w14:paraId="08907E97" w14:textId="77777777" w:rsidR="006F3397" w:rsidRPr="00994EAD" w:rsidRDefault="006F3397" w:rsidP="00E22184">
            <w:pPr>
              <w:jc w:val="both"/>
              <w:cnfStyle w:val="000000000000" w:firstRow="0" w:lastRow="0" w:firstColumn="0" w:lastColumn="0" w:oddVBand="0" w:evenVBand="0" w:oddHBand="0" w:evenHBand="0" w:firstRowFirstColumn="0" w:firstRowLastColumn="0" w:lastRowFirstColumn="0" w:lastRowLastColumn="0"/>
              <w:rPr>
                <w:szCs w:val="22"/>
              </w:rPr>
            </w:pPr>
            <w:r w:rsidRPr="00994EAD">
              <w:rPr>
                <w:szCs w:val="22"/>
              </w:rPr>
              <w:t xml:space="preserve">Service providers and care givers can be associated with one or more SM/V case </w:t>
            </w:r>
          </w:p>
          <w:p w14:paraId="2A552892" w14:textId="77777777" w:rsidR="006F3397" w:rsidRPr="00994EAD" w:rsidRDefault="006F3397" w:rsidP="00E22184">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p>
        </w:tc>
      </w:tr>
      <w:tr w:rsidR="006F3397" w:rsidRPr="00994EAD" w14:paraId="45E6D934"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3" w:type="dxa"/>
          </w:tcPr>
          <w:p w14:paraId="0DC491D7" w14:textId="77777777" w:rsidR="006F3397" w:rsidRPr="00994EAD" w:rsidRDefault="006F3397" w:rsidP="00E22184">
            <w:pPr>
              <w:pStyle w:val="BodyText"/>
              <w:spacing w:before="0" w:after="0"/>
              <w:jc w:val="both"/>
              <w:rPr>
                <w:sz w:val="22"/>
                <w:szCs w:val="22"/>
              </w:rPr>
            </w:pPr>
            <w:r w:rsidRPr="00994EAD">
              <w:rPr>
                <w:sz w:val="22"/>
                <w:szCs w:val="22"/>
              </w:rPr>
              <w:t>Users</w:t>
            </w:r>
          </w:p>
        </w:tc>
        <w:tc>
          <w:tcPr>
            <w:tcW w:w="6767" w:type="dxa"/>
          </w:tcPr>
          <w:p w14:paraId="491BADC9" w14:textId="77777777" w:rsidR="006F3397" w:rsidRPr="00994EAD" w:rsidRDefault="006F3397" w:rsidP="00E22184">
            <w:pPr>
              <w:pStyle w:val="BodyText"/>
              <w:spacing w:before="0" w:after="0"/>
              <w:jc w:val="both"/>
              <w:cnfStyle w:val="000000100000" w:firstRow="0" w:lastRow="0" w:firstColumn="0" w:lastColumn="0" w:oddVBand="0" w:evenVBand="0" w:oddHBand="1" w:evenHBand="0" w:firstRowFirstColumn="0" w:firstRowLastColumn="0" w:lastRowFirstColumn="0" w:lastRowLastColumn="0"/>
              <w:rPr>
                <w:sz w:val="22"/>
                <w:szCs w:val="22"/>
              </w:rPr>
            </w:pPr>
            <w:r w:rsidRPr="00994EAD">
              <w:rPr>
                <w:sz w:val="22"/>
                <w:szCs w:val="22"/>
              </w:rPr>
              <w:t xml:space="preserve">People that use the system like Program </w:t>
            </w:r>
            <w:proofErr w:type="gramStart"/>
            <w:r w:rsidRPr="00994EAD">
              <w:rPr>
                <w:sz w:val="22"/>
                <w:szCs w:val="22"/>
              </w:rPr>
              <w:t>managers ,</w:t>
            </w:r>
            <w:proofErr w:type="gramEnd"/>
            <w:r w:rsidRPr="00994EAD">
              <w:rPr>
                <w:sz w:val="22"/>
                <w:szCs w:val="22"/>
              </w:rPr>
              <w:t xml:space="preserve"> Lead coordinators , care team members. </w:t>
            </w:r>
          </w:p>
        </w:tc>
      </w:tr>
    </w:tbl>
    <w:p w14:paraId="442769EB" w14:textId="77777777" w:rsidR="006F3397" w:rsidRPr="006F3397" w:rsidRDefault="006F3397" w:rsidP="006F3397">
      <w:pPr>
        <w:pStyle w:val="BodyText"/>
      </w:pPr>
    </w:p>
    <w:p w14:paraId="371747E5" w14:textId="77777777" w:rsidR="006F3397" w:rsidRDefault="006F3397" w:rsidP="00C52073">
      <w:pPr>
        <w:pStyle w:val="Heading3"/>
      </w:pPr>
      <w:bookmarkStart w:id="91" w:name="_Toc433637210"/>
      <w:bookmarkStart w:id="92" w:name="_Toc445215847"/>
      <w:r>
        <w:t>SM/V Location Information</w:t>
      </w:r>
      <w:bookmarkEnd w:id="91"/>
      <w:bookmarkEnd w:id="92"/>
    </w:p>
    <w:p w14:paraId="132DE8C5" w14:textId="77777777" w:rsidR="006F3397" w:rsidRPr="00994EAD" w:rsidRDefault="006F3397" w:rsidP="006F3397">
      <w:pPr>
        <w:pStyle w:val="BodyText"/>
        <w:rPr>
          <w:color w:val="000000"/>
          <w:szCs w:val="24"/>
        </w:rPr>
      </w:pPr>
      <w:r w:rsidRPr="00795E00">
        <w:rPr>
          <w:color w:val="000000"/>
          <w:szCs w:val="24"/>
        </w:rPr>
        <w:t>ICP will use the client l</w:t>
      </w:r>
      <w:r w:rsidRPr="00795E00">
        <w:rPr>
          <w:szCs w:val="24"/>
        </w:rPr>
        <w:t>ocation functionality currently</w:t>
      </w:r>
      <w:r w:rsidRPr="00795E00">
        <w:rPr>
          <w:color w:val="000000"/>
          <w:szCs w:val="24"/>
        </w:rPr>
        <w:t xml:space="preserve"> available in FCMT</w:t>
      </w:r>
      <w:r>
        <w:rPr>
          <w:color w:val="000000"/>
          <w:szCs w:val="24"/>
        </w:rPr>
        <w:t xml:space="preserve">. </w:t>
      </w:r>
      <w:r w:rsidRPr="00795E00">
        <w:rPr>
          <w:color w:val="000000"/>
        </w:rPr>
        <w:t>The detai</w:t>
      </w:r>
      <w:r>
        <w:rPr>
          <w:color w:val="000000"/>
        </w:rPr>
        <w:t>ls of this FCMT functionality are</w:t>
      </w:r>
      <w:r w:rsidRPr="00795E00">
        <w:rPr>
          <w:color w:val="000000"/>
        </w:rPr>
        <w:t xml:space="preserve"> available in </w:t>
      </w:r>
      <w:r>
        <w:rPr>
          <w:color w:val="000000"/>
        </w:rPr>
        <w:t xml:space="preserve">the </w:t>
      </w:r>
      <w:r w:rsidRPr="00795E00">
        <w:rPr>
          <w:color w:val="000000"/>
        </w:rPr>
        <w:t xml:space="preserve">FCMT </w:t>
      </w:r>
      <w:proofErr w:type="gramStart"/>
      <w:r w:rsidRPr="00795E00">
        <w:rPr>
          <w:color w:val="000000"/>
        </w:rPr>
        <w:t>As</w:t>
      </w:r>
      <w:proofErr w:type="gramEnd"/>
      <w:r w:rsidRPr="00795E00">
        <w:rPr>
          <w:color w:val="000000"/>
        </w:rPr>
        <w:t xml:space="preserve"> Built.docx </w:t>
      </w:r>
      <w:r>
        <w:rPr>
          <w:color w:val="000000"/>
        </w:rPr>
        <w:t>Document S</w:t>
      </w:r>
      <w:r w:rsidRPr="00795E00">
        <w:rPr>
          <w:color w:val="000000"/>
        </w:rPr>
        <w:t>ection 6.2.3</w:t>
      </w:r>
      <w:r>
        <w:rPr>
          <w:color w:val="000000"/>
        </w:rPr>
        <w:t>.</w:t>
      </w:r>
      <w:r w:rsidRPr="00795E00">
        <w:rPr>
          <w:color w:val="000000"/>
        </w:rPr>
        <w:t xml:space="preserve"> </w:t>
      </w:r>
    </w:p>
    <w:p w14:paraId="63479978" w14:textId="77777777" w:rsidR="006F3397" w:rsidRPr="006F3397" w:rsidRDefault="006F3397" w:rsidP="006F3397">
      <w:pPr>
        <w:pStyle w:val="BodyText"/>
      </w:pPr>
    </w:p>
    <w:p w14:paraId="4CD76A82" w14:textId="77777777" w:rsidR="006F3397" w:rsidRDefault="006F3397" w:rsidP="00C52073">
      <w:pPr>
        <w:pStyle w:val="Heading3"/>
      </w:pPr>
      <w:bookmarkStart w:id="93" w:name="_Toc433637211"/>
      <w:bookmarkStart w:id="94" w:name="_Toc445215848"/>
      <w:r>
        <w:lastRenderedPageBreak/>
        <w:t>SM/V Facility Information</w:t>
      </w:r>
      <w:bookmarkEnd w:id="93"/>
      <w:bookmarkEnd w:id="94"/>
    </w:p>
    <w:p w14:paraId="36A27AEB" w14:textId="346187A6" w:rsidR="006F3397" w:rsidRPr="00356EA7" w:rsidRDefault="006F3397" w:rsidP="006F3397">
      <w:pPr>
        <w:pStyle w:val="BodyText"/>
        <w:rPr>
          <w:color w:val="000000"/>
          <w:szCs w:val="24"/>
        </w:rPr>
      </w:pPr>
      <w:r w:rsidRPr="00795E00">
        <w:rPr>
          <w:color w:val="000000"/>
          <w:szCs w:val="24"/>
        </w:rPr>
        <w:t xml:space="preserve">ICP will use the client </w:t>
      </w:r>
      <w:r>
        <w:rPr>
          <w:color w:val="000000"/>
          <w:szCs w:val="24"/>
        </w:rPr>
        <w:t>facility</w:t>
      </w:r>
      <w:r w:rsidRPr="00795E00">
        <w:rPr>
          <w:szCs w:val="24"/>
        </w:rPr>
        <w:t xml:space="preserve"> functionality currently</w:t>
      </w:r>
      <w:r w:rsidRPr="00795E00">
        <w:rPr>
          <w:color w:val="000000"/>
          <w:szCs w:val="24"/>
        </w:rPr>
        <w:t xml:space="preserve"> available in FCMT</w:t>
      </w:r>
      <w:r>
        <w:rPr>
          <w:color w:val="000000"/>
          <w:szCs w:val="24"/>
        </w:rPr>
        <w:t xml:space="preserve">.  </w:t>
      </w:r>
      <w:r w:rsidRPr="00795E00">
        <w:rPr>
          <w:color w:val="000000"/>
        </w:rPr>
        <w:t xml:space="preserve">The details of this FCMT functionality </w:t>
      </w:r>
      <w:r>
        <w:rPr>
          <w:color w:val="000000"/>
        </w:rPr>
        <w:t xml:space="preserve">are </w:t>
      </w:r>
      <w:r w:rsidRPr="00795E00">
        <w:rPr>
          <w:color w:val="000000"/>
        </w:rPr>
        <w:t xml:space="preserve">available in the FCMT </w:t>
      </w:r>
      <w:proofErr w:type="gramStart"/>
      <w:r w:rsidRPr="00795E00">
        <w:rPr>
          <w:color w:val="000000"/>
        </w:rPr>
        <w:t>As</w:t>
      </w:r>
      <w:proofErr w:type="gramEnd"/>
      <w:r w:rsidRPr="00795E00">
        <w:rPr>
          <w:color w:val="000000"/>
        </w:rPr>
        <w:t xml:space="preserve"> Built.docx </w:t>
      </w:r>
      <w:r>
        <w:rPr>
          <w:color w:val="000000"/>
        </w:rPr>
        <w:t xml:space="preserve">Document </w:t>
      </w:r>
      <w:r w:rsidRPr="00795E00">
        <w:rPr>
          <w:color w:val="000000"/>
        </w:rPr>
        <w:t>section 6.2.3</w:t>
      </w:r>
      <w:r>
        <w:rPr>
          <w:color w:val="000000"/>
        </w:rPr>
        <w:t>.</w:t>
      </w:r>
    </w:p>
    <w:p w14:paraId="12525820" w14:textId="77777777" w:rsidR="006F3397" w:rsidRDefault="006F3397" w:rsidP="00C52073">
      <w:pPr>
        <w:pStyle w:val="Heading3"/>
      </w:pPr>
      <w:bookmarkStart w:id="95" w:name="_Toc433637212"/>
      <w:bookmarkStart w:id="96" w:name="_Toc445215849"/>
      <w:r>
        <w:t xml:space="preserve">Personally </w:t>
      </w:r>
      <w:proofErr w:type="spellStart"/>
      <w:r>
        <w:t>Identifible</w:t>
      </w:r>
      <w:proofErr w:type="spellEnd"/>
      <w:r>
        <w:t xml:space="preserve"> Information</w:t>
      </w:r>
      <w:bookmarkEnd w:id="95"/>
      <w:bookmarkEnd w:id="96"/>
    </w:p>
    <w:p w14:paraId="7C0B736D" w14:textId="77777777" w:rsidR="006F3397" w:rsidRPr="006F3397" w:rsidRDefault="006F3397" w:rsidP="006F3397">
      <w:pPr>
        <w:ind w:right="282"/>
        <w:rPr>
          <w:sz w:val="24"/>
        </w:rPr>
      </w:pPr>
      <w:r w:rsidRPr="004426B8">
        <w:rPr>
          <w:sz w:val="24"/>
        </w:rPr>
        <w:t>When displaying an SM/Vs profile or detailed information</w:t>
      </w:r>
      <w:r>
        <w:rPr>
          <w:sz w:val="24"/>
        </w:rPr>
        <w:t>,</w:t>
      </w:r>
      <w:r w:rsidRPr="004426B8">
        <w:rPr>
          <w:sz w:val="24"/>
        </w:rPr>
        <w:t xml:space="preserve"> ICP will not display a user</w:t>
      </w:r>
      <w:r>
        <w:rPr>
          <w:sz w:val="24"/>
        </w:rPr>
        <w:t>’s</w:t>
      </w:r>
      <w:r w:rsidRPr="004426B8">
        <w:rPr>
          <w:sz w:val="24"/>
        </w:rPr>
        <w:t xml:space="preserve"> full </w:t>
      </w:r>
      <w:r>
        <w:rPr>
          <w:sz w:val="24"/>
        </w:rPr>
        <w:t>Social Security Number (SSN).</w:t>
      </w:r>
      <w:r w:rsidRPr="004426B8">
        <w:rPr>
          <w:sz w:val="24"/>
        </w:rPr>
        <w:t xml:space="preserve"> </w:t>
      </w:r>
      <w:r>
        <w:rPr>
          <w:sz w:val="24"/>
        </w:rPr>
        <w:t xml:space="preserve"> </w:t>
      </w:r>
      <w:r w:rsidRPr="004426B8">
        <w:rPr>
          <w:sz w:val="24"/>
        </w:rPr>
        <w:t>ICP will mask the number and display only the last 4 digits of the SSN</w:t>
      </w:r>
      <w:r>
        <w:rPr>
          <w:sz w:val="24"/>
        </w:rPr>
        <w:t xml:space="preserve">. </w:t>
      </w:r>
    </w:p>
    <w:p w14:paraId="5E581874" w14:textId="77777777" w:rsidR="006F3397" w:rsidRDefault="006F3397" w:rsidP="00C52073">
      <w:pPr>
        <w:pStyle w:val="Heading3"/>
      </w:pPr>
      <w:bookmarkStart w:id="97" w:name="_Toc433637213"/>
      <w:bookmarkStart w:id="98" w:name="_Toc445215850"/>
      <w:r>
        <w:t>Client Management</w:t>
      </w:r>
      <w:bookmarkEnd w:id="97"/>
      <w:bookmarkEnd w:id="98"/>
    </w:p>
    <w:p w14:paraId="74AEFDB8" w14:textId="77777777" w:rsidR="006F3397" w:rsidRPr="00373E79" w:rsidRDefault="006F3397" w:rsidP="006F3397">
      <w:pPr>
        <w:rPr>
          <w:sz w:val="24"/>
        </w:rPr>
      </w:pPr>
      <w:r>
        <w:rPr>
          <w:color w:val="000000"/>
          <w:sz w:val="24"/>
        </w:rPr>
        <w:t>ICP</w:t>
      </w:r>
      <w:r w:rsidRPr="00795E00">
        <w:rPr>
          <w:color w:val="000000"/>
          <w:sz w:val="24"/>
        </w:rPr>
        <w:t xml:space="preserve"> users will use the</w:t>
      </w:r>
      <w:r>
        <w:rPr>
          <w:color w:val="000000"/>
          <w:sz w:val="24"/>
        </w:rPr>
        <w:t xml:space="preserve"> same </w:t>
      </w:r>
      <w:r w:rsidRPr="00795E00">
        <w:rPr>
          <w:color w:val="000000"/>
          <w:sz w:val="24"/>
        </w:rPr>
        <w:t xml:space="preserve">‘as is’ client management functionality </w:t>
      </w:r>
      <w:r>
        <w:rPr>
          <w:color w:val="000000"/>
          <w:sz w:val="24"/>
        </w:rPr>
        <w:t xml:space="preserve">that is </w:t>
      </w:r>
      <w:r w:rsidRPr="00795E00">
        <w:rPr>
          <w:color w:val="000000"/>
          <w:sz w:val="24"/>
        </w:rPr>
        <w:t>currently available in FCMT</w:t>
      </w:r>
      <w:r>
        <w:rPr>
          <w:color w:val="000000"/>
          <w:sz w:val="24"/>
        </w:rPr>
        <w:t xml:space="preserve">.  </w:t>
      </w:r>
      <w:r w:rsidRPr="001A347A">
        <w:rPr>
          <w:color w:val="000000"/>
          <w:sz w:val="24"/>
        </w:rPr>
        <w:t xml:space="preserve">The details of this FCMT client management </w:t>
      </w:r>
      <w:r w:rsidRPr="00D52FF1">
        <w:rPr>
          <w:color w:val="000000"/>
          <w:sz w:val="24"/>
        </w:rPr>
        <w:t>functionality is available in the</w:t>
      </w:r>
      <w:r>
        <w:rPr>
          <w:color w:val="000000"/>
          <w:sz w:val="24"/>
        </w:rPr>
        <w:t xml:space="preserve"> in </w:t>
      </w:r>
      <w:proofErr w:type="gramStart"/>
      <w:r>
        <w:rPr>
          <w:color w:val="000000"/>
          <w:sz w:val="24"/>
        </w:rPr>
        <w:t xml:space="preserve">the </w:t>
      </w:r>
      <w:r w:rsidRPr="00721938">
        <w:rPr>
          <w:color w:val="000000"/>
          <w:sz w:val="24"/>
        </w:rPr>
        <w:t xml:space="preserve"> </w:t>
      </w:r>
      <w:proofErr w:type="spellStart"/>
      <w:r w:rsidRPr="00721938">
        <w:rPr>
          <w:sz w:val="24"/>
        </w:rPr>
        <w:t>FCMT</w:t>
      </w:r>
      <w:proofErr w:type="gramEnd"/>
      <w:r w:rsidRPr="00721938">
        <w:rPr>
          <w:sz w:val="24"/>
        </w:rPr>
        <w:t>_As_Built.dox</w:t>
      </w:r>
      <w:proofErr w:type="spellEnd"/>
      <w:r>
        <w:rPr>
          <w:sz w:val="24"/>
        </w:rPr>
        <w:t xml:space="preserve"> Document - S</w:t>
      </w:r>
      <w:r w:rsidRPr="00721938">
        <w:rPr>
          <w:sz w:val="24"/>
        </w:rPr>
        <w:t>ection 6.3</w:t>
      </w:r>
      <w:r>
        <w:rPr>
          <w:sz w:val="24"/>
        </w:rPr>
        <w:t>.</w:t>
      </w:r>
    </w:p>
    <w:p w14:paraId="7848650A" w14:textId="77777777" w:rsidR="006F3397" w:rsidRDefault="006F3397" w:rsidP="006F3397">
      <w:pPr>
        <w:pStyle w:val="Heading2"/>
      </w:pPr>
      <w:bookmarkStart w:id="99" w:name="_Toc433637214"/>
      <w:bookmarkStart w:id="100" w:name="_Toc445215851"/>
      <w:r>
        <w:t>Components, UI Designs and UI Elements</w:t>
      </w:r>
      <w:bookmarkEnd w:id="99"/>
      <w:bookmarkEnd w:id="100"/>
    </w:p>
    <w:p w14:paraId="0C5931BD" w14:textId="77777777" w:rsidR="006F3397" w:rsidRPr="00795E00" w:rsidRDefault="006F3397" w:rsidP="006F3397">
      <w:pPr>
        <w:ind w:right="282"/>
        <w:rPr>
          <w:sz w:val="24"/>
        </w:rPr>
      </w:pPr>
      <w:r w:rsidRPr="00795E00">
        <w:rPr>
          <w:color w:val="000000"/>
          <w:sz w:val="24"/>
        </w:rPr>
        <w:t xml:space="preserve">ICP users will use all the following </w:t>
      </w:r>
      <w:r w:rsidRPr="00795E00">
        <w:rPr>
          <w:sz w:val="24"/>
        </w:rPr>
        <w:t>UI Components Designs and Elements</w:t>
      </w:r>
      <w:r>
        <w:rPr>
          <w:sz w:val="24"/>
        </w:rPr>
        <w:t>:</w:t>
      </w:r>
    </w:p>
    <w:p w14:paraId="54D5D1F0" w14:textId="77777777" w:rsidR="006F3397" w:rsidRPr="00795E00" w:rsidRDefault="006F3397" w:rsidP="00436D83">
      <w:pPr>
        <w:pStyle w:val="ListParagraph"/>
        <w:numPr>
          <w:ilvl w:val="0"/>
          <w:numId w:val="60"/>
        </w:numPr>
        <w:ind w:right="282"/>
        <w:rPr>
          <w:sz w:val="24"/>
        </w:rPr>
      </w:pPr>
      <w:r w:rsidRPr="00795E00">
        <w:rPr>
          <w:sz w:val="24"/>
        </w:rPr>
        <w:t>Multi Header</w:t>
      </w:r>
    </w:p>
    <w:p w14:paraId="29E3B975" w14:textId="77777777" w:rsidR="006F3397" w:rsidRPr="00795E00" w:rsidRDefault="006F3397" w:rsidP="00436D83">
      <w:pPr>
        <w:pStyle w:val="ListParagraph"/>
        <w:numPr>
          <w:ilvl w:val="0"/>
          <w:numId w:val="60"/>
        </w:numPr>
        <w:ind w:right="282"/>
        <w:rPr>
          <w:sz w:val="24"/>
        </w:rPr>
      </w:pPr>
      <w:r w:rsidRPr="00795E00">
        <w:rPr>
          <w:sz w:val="24"/>
        </w:rPr>
        <w:t>Left Right Control</w:t>
      </w:r>
    </w:p>
    <w:p w14:paraId="204E8C1B" w14:textId="77777777" w:rsidR="006F3397" w:rsidRPr="00795E00" w:rsidRDefault="006F3397" w:rsidP="00436D83">
      <w:pPr>
        <w:pStyle w:val="ListParagraph"/>
        <w:numPr>
          <w:ilvl w:val="0"/>
          <w:numId w:val="60"/>
        </w:numPr>
        <w:ind w:right="282"/>
        <w:rPr>
          <w:sz w:val="24"/>
        </w:rPr>
      </w:pPr>
      <w:r w:rsidRPr="00795E00">
        <w:rPr>
          <w:sz w:val="24"/>
        </w:rPr>
        <w:t xml:space="preserve">Spell checker </w:t>
      </w:r>
    </w:p>
    <w:p w14:paraId="0061B00B" w14:textId="77777777" w:rsidR="006F3397" w:rsidRPr="00795E00" w:rsidRDefault="006F3397" w:rsidP="00436D83">
      <w:pPr>
        <w:pStyle w:val="ListParagraph"/>
        <w:numPr>
          <w:ilvl w:val="0"/>
          <w:numId w:val="60"/>
        </w:numPr>
        <w:ind w:right="282"/>
        <w:rPr>
          <w:sz w:val="24"/>
        </w:rPr>
      </w:pPr>
      <w:r w:rsidRPr="00795E00">
        <w:rPr>
          <w:sz w:val="24"/>
        </w:rPr>
        <w:t>Multi Select</w:t>
      </w:r>
    </w:p>
    <w:p w14:paraId="3EAB4D5E" w14:textId="77777777" w:rsidR="006F3397" w:rsidRPr="00795E00" w:rsidRDefault="006F3397" w:rsidP="006F3397">
      <w:pPr>
        <w:ind w:left="220" w:right="282"/>
      </w:pPr>
    </w:p>
    <w:p w14:paraId="4CC3F1E8" w14:textId="77777777" w:rsidR="006F3397" w:rsidRPr="006F3397" w:rsidRDefault="006F3397" w:rsidP="006F3397">
      <w:pPr>
        <w:ind w:right="282"/>
      </w:pPr>
      <w:r w:rsidRPr="00795E00">
        <w:rPr>
          <w:sz w:val="24"/>
        </w:rPr>
        <w:t>FCMT will be required to modify the FIRP UI to enable users to manage the ICP care plan and provide access to the ICP care plan libra</w:t>
      </w:r>
      <w:r>
        <w:t xml:space="preserve">ry. </w:t>
      </w:r>
    </w:p>
    <w:p w14:paraId="14242295" w14:textId="77777777" w:rsidR="006F3397" w:rsidRDefault="006F3397" w:rsidP="00C52073">
      <w:pPr>
        <w:pStyle w:val="Heading3"/>
      </w:pPr>
      <w:bookmarkStart w:id="101" w:name="_Toc433637215"/>
      <w:bookmarkStart w:id="102" w:name="_Toc445215852"/>
      <w:r>
        <w:t>Reports</w:t>
      </w:r>
      <w:bookmarkEnd w:id="101"/>
      <w:bookmarkEnd w:id="102"/>
    </w:p>
    <w:p w14:paraId="494F64AD" w14:textId="77777777" w:rsidR="00373E79" w:rsidRPr="00373E79" w:rsidRDefault="00373E79" w:rsidP="00373E79">
      <w:pPr>
        <w:ind w:right="282"/>
        <w:rPr>
          <w:color w:val="000000"/>
          <w:sz w:val="24"/>
        </w:rPr>
      </w:pPr>
      <w:r w:rsidRPr="00795E00">
        <w:rPr>
          <w:color w:val="000000"/>
          <w:sz w:val="24"/>
        </w:rPr>
        <w:t xml:space="preserve">ICP users will use all </w:t>
      </w:r>
      <w:r>
        <w:rPr>
          <w:color w:val="000000"/>
          <w:sz w:val="24"/>
        </w:rPr>
        <w:t xml:space="preserve">of </w:t>
      </w:r>
      <w:r w:rsidRPr="00795E00">
        <w:rPr>
          <w:color w:val="000000"/>
          <w:sz w:val="24"/>
        </w:rPr>
        <w:t xml:space="preserve">the </w:t>
      </w:r>
      <w:r w:rsidRPr="00795E00">
        <w:rPr>
          <w:sz w:val="24"/>
        </w:rPr>
        <w:t xml:space="preserve">reports </w:t>
      </w:r>
      <w:r w:rsidRPr="00795E00">
        <w:rPr>
          <w:color w:val="000000"/>
          <w:sz w:val="24"/>
        </w:rPr>
        <w:t xml:space="preserve">currently available in FCMT. </w:t>
      </w:r>
      <w:r>
        <w:rPr>
          <w:color w:val="000000"/>
          <w:sz w:val="24"/>
        </w:rPr>
        <w:t xml:space="preserve"> </w:t>
      </w:r>
      <w:r w:rsidRPr="00795E00">
        <w:rPr>
          <w:color w:val="000000"/>
          <w:sz w:val="24"/>
        </w:rPr>
        <w:t>Some new reports will be added to support ICP and some will be modified to accommodate ICP reporting data and requirements</w:t>
      </w:r>
      <w:r>
        <w:rPr>
          <w:color w:val="000000"/>
          <w:sz w:val="24"/>
        </w:rPr>
        <w:t>.</w:t>
      </w:r>
      <w:r w:rsidRPr="00795E00">
        <w:rPr>
          <w:color w:val="000000"/>
          <w:sz w:val="24"/>
        </w:rPr>
        <w:t xml:space="preserve"> </w:t>
      </w:r>
    </w:p>
    <w:p w14:paraId="05D623AF" w14:textId="77777777" w:rsidR="006F3397" w:rsidRDefault="006F3397" w:rsidP="00C52073">
      <w:pPr>
        <w:pStyle w:val="Heading3"/>
      </w:pPr>
      <w:bookmarkStart w:id="103" w:name="_Toc433637216"/>
      <w:bookmarkStart w:id="104" w:name="_Toc445215853"/>
      <w:r>
        <w:t>Dashboards</w:t>
      </w:r>
      <w:bookmarkEnd w:id="103"/>
      <w:bookmarkEnd w:id="104"/>
    </w:p>
    <w:p w14:paraId="03239418" w14:textId="77777777" w:rsidR="00373E79" w:rsidRPr="001C31D1" w:rsidRDefault="00373E79" w:rsidP="00373E79">
      <w:pPr>
        <w:ind w:right="282"/>
        <w:rPr>
          <w:color w:val="000000"/>
          <w:sz w:val="24"/>
        </w:rPr>
      </w:pPr>
      <w:r w:rsidRPr="00795E00">
        <w:rPr>
          <w:color w:val="000000"/>
          <w:sz w:val="24"/>
        </w:rPr>
        <w:t>ICP users will use all the dashboard functionality currently available in FCMT. Some ICP specific dashboard elements will be added to support ICP</w:t>
      </w:r>
      <w:r>
        <w:rPr>
          <w:color w:val="000000"/>
          <w:sz w:val="24"/>
        </w:rPr>
        <w:t>.</w:t>
      </w:r>
    </w:p>
    <w:p w14:paraId="06F513F2" w14:textId="77777777" w:rsidR="00373E79" w:rsidRDefault="00373E79" w:rsidP="00373E79">
      <w:pPr>
        <w:ind w:right="282"/>
        <w:rPr>
          <w:sz w:val="24"/>
        </w:rPr>
      </w:pPr>
    </w:p>
    <w:p w14:paraId="030AD960" w14:textId="77777777" w:rsidR="00373E79" w:rsidRPr="00D00487" w:rsidRDefault="00373E79" w:rsidP="00373E79">
      <w:pPr>
        <w:rPr>
          <w:sz w:val="24"/>
        </w:rPr>
      </w:pPr>
      <w:r>
        <w:rPr>
          <w:sz w:val="24"/>
        </w:rPr>
        <w:t>An e</w:t>
      </w:r>
      <w:r w:rsidRPr="00D00487">
        <w:rPr>
          <w:sz w:val="24"/>
        </w:rPr>
        <w:t>xample of existing dashboard capability in FCMT</w:t>
      </w:r>
      <w:r>
        <w:rPr>
          <w:sz w:val="24"/>
        </w:rPr>
        <w:t>:</w:t>
      </w:r>
      <w:r w:rsidRPr="00D00487">
        <w:rPr>
          <w:sz w:val="24"/>
        </w:rPr>
        <w:t xml:space="preserve"> </w:t>
      </w:r>
    </w:p>
    <w:p w14:paraId="333CFC2E" w14:textId="77777777" w:rsidR="00373E79" w:rsidRPr="00FF7ABA" w:rsidRDefault="00373E79" w:rsidP="00436D83">
      <w:pPr>
        <w:pStyle w:val="ListParagraph"/>
        <w:numPr>
          <w:ilvl w:val="0"/>
          <w:numId w:val="62"/>
        </w:numPr>
        <w:spacing w:after="160" w:line="259" w:lineRule="auto"/>
        <w:rPr>
          <w:sz w:val="24"/>
        </w:rPr>
      </w:pPr>
      <w:r>
        <w:rPr>
          <w:sz w:val="24"/>
        </w:rPr>
        <w:t>Display My Active ICP Tasks by End Date</w:t>
      </w:r>
    </w:p>
    <w:p w14:paraId="45A3351F" w14:textId="77777777" w:rsidR="00373E79" w:rsidRPr="00FF7ABA" w:rsidRDefault="00373E79" w:rsidP="00436D83">
      <w:pPr>
        <w:pStyle w:val="ListParagraph"/>
        <w:numPr>
          <w:ilvl w:val="0"/>
          <w:numId w:val="62"/>
        </w:numPr>
        <w:spacing w:after="160" w:line="259" w:lineRule="auto"/>
        <w:rPr>
          <w:sz w:val="24"/>
        </w:rPr>
      </w:pPr>
      <w:r>
        <w:rPr>
          <w:sz w:val="24"/>
        </w:rPr>
        <w:t xml:space="preserve">Display </w:t>
      </w:r>
      <w:r w:rsidRPr="00D00487">
        <w:rPr>
          <w:sz w:val="24"/>
        </w:rPr>
        <w:t>My Overdue Active ICP Tasks</w:t>
      </w:r>
    </w:p>
    <w:p w14:paraId="2139B9E2" w14:textId="77777777" w:rsidR="00373E79" w:rsidRPr="006A704F" w:rsidRDefault="00373E79" w:rsidP="00436D83">
      <w:pPr>
        <w:pStyle w:val="ListParagraph"/>
        <w:numPr>
          <w:ilvl w:val="0"/>
          <w:numId w:val="62"/>
        </w:numPr>
        <w:spacing w:after="160" w:line="259" w:lineRule="auto"/>
        <w:rPr>
          <w:sz w:val="24"/>
        </w:rPr>
      </w:pPr>
      <w:r w:rsidRPr="00EB148F">
        <w:rPr>
          <w:sz w:val="24"/>
        </w:rPr>
        <w:t xml:space="preserve">Display My Active ICP Tasks Due In The Next </w:t>
      </w:r>
      <w:r>
        <w:rPr>
          <w:sz w:val="24"/>
        </w:rPr>
        <w:t>“n” Days</w:t>
      </w:r>
    </w:p>
    <w:p w14:paraId="3E9CE1DA" w14:textId="77777777" w:rsidR="00373E79" w:rsidRPr="00D00487" w:rsidRDefault="00373E79" w:rsidP="00436D83">
      <w:pPr>
        <w:pStyle w:val="ListParagraph"/>
        <w:numPr>
          <w:ilvl w:val="0"/>
          <w:numId w:val="62"/>
        </w:numPr>
        <w:spacing w:after="160" w:line="259" w:lineRule="auto"/>
        <w:rPr>
          <w:sz w:val="24"/>
        </w:rPr>
      </w:pPr>
      <w:r>
        <w:rPr>
          <w:sz w:val="24"/>
        </w:rPr>
        <w:t>Display t</w:t>
      </w:r>
      <w:r w:rsidRPr="00D00487">
        <w:rPr>
          <w:sz w:val="24"/>
        </w:rPr>
        <w:t>hree filtered lists:</w:t>
      </w:r>
    </w:p>
    <w:p w14:paraId="23913E5D" w14:textId="77777777" w:rsidR="00373E79" w:rsidRPr="00D00487" w:rsidRDefault="00373E79" w:rsidP="00436D83">
      <w:pPr>
        <w:pStyle w:val="ListParagraph"/>
        <w:numPr>
          <w:ilvl w:val="1"/>
          <w:numId w:val="63"/>
        </w:numPr>
        <w:spacing w:after="160" w:line="259" w:lineRule="auto"/>
        <w:rPr>
          <w:sz w:val="24"/>
        </w:rPr>
      </w:pPr>
      <w:r w:rsidRPr="00D00487">
        <w:rPr>
          <w:sz w:val="24"/>
        </w:rPr>
        <w:t>My Overdue Cases</w:t>
      </w:r>
    </w:p>
    <w:p w14:paraId="16124B48" w14:textId="77777777" w:rsidR="00373E79" w:rsidRPr="00EB148F" w:rsidRDefault="00373E79" w:rsidP="00436D83">
      <w:pPr>
        <w:pStyle w:val="ListParagraph"/>
        <w:numPr>
          <w:ilvl w:val="1"/>
          <w:numId w:val="63"/>
        </w:numPr>
        <w:spacing w:after="160" w:line="259" w:lineRule="auto"/>
        <w:rPr>
          <w:sz w:val="24"/>
        </w:rPr>
      </w:pPr>
      <w:r>
        <w:rPr>
          <w:sz w:val="24"/>
        </w:rPr>
        <w:t>My In Progress Cases</w:t>
      </w:r>
      <w:r w:rsidRPr="00EB148F">
        <w:rPr>
          <w:sz w:val="24"/>
        </w:rPr>
        <w:t xml:space="preserve"> </w:t>
      </w:r>
    </w:p>
    <w:p w14:paraId="56DEC64C" w14:textId="77777777" w:rsidR="00373E79" w:rsidRPr="00373E79" w:rsidRDefault="00373E79" w:rsidP="00436D83">
      <w:pPr>
        <w:pStyle w:val="ListParagraph"/>
        <w:numPr>
          <w:ilvl w:val="1"/>
          <w:numId w:val="63"/>
        </w:numPr>
        <w:spacing w:after="160" w:line="259" w:lineRule="auto"/>
        <w:rPr>
          <w:sz w:val="24"/>
        </w:rPr>
      </w:pPr>
      <w:r w:rsidRPr="00D00487">
        <w:rPr>
          <w:sz w:val="24"/>
        </w:rPr>
        <w:t>My Not Started Cases</w:t>
      </w:r>
    </w:p>
    <w:p w14:paraId="3B6A33D7" w14:textId="77777777" w:rsidR="006F3397" w:rsidRDefault="006F3397" w:rsidP="00C52073">
      <w:pPr>
        <w:pStyle w:val="Heading3"/>
      </w:pPr>
      <w:bookmarkStart w:id="105" w:name="_Toc433637217"/>
      <w:bookmarkStart w:id="106" w:name="_Toc445215854"/>
      <w:r>
        <w:lastRenderedPageBreak/>
        <w:t>ICP Library</w:t>
      </w:r>
      <w:bookmarkEnd w:id="105"/>
      <w:bookmarkEnd w:id="106"/>
    </w:p>
    <w:p w14:paraId="74539DF6" w14:textId="77777777" w:rsidR="00373E79" w:rsidRPr="00373E79" w:rsidRDefault="00373E79" w:rsidP="00373E79">
      <w:pPr>
        <w:ind w:right="282"/>
        <w:rPr>
          <w:sz w:val="24"/>
        </w:rPr>
      </w:pPr>
      <w:r>
        <w:rPr>
          <w:sz w:val="24"/>
        </w:rPr>
        <w:t>The ICP library will replace the current FIRP library.  A new ICP Library will be built to house the ICP Library data. The ICP data will be used to create the ICP Library is in the FIRP ICP compare.xls data sheet.</w:t>
      </w:r>
    </w:p>
    <w:p w14:paraId="46DFE4EC" w14:textId="77777777" w:rsidR="006F3397" w:rsidRDefault="006F3397" w:rsidP="00C52073">
      <w:pPr>
        <w:pStyle w:val="Heading3"/>
      </w:pPr>
      <w:bookmarkStart w:id="107" w:name="_Toc433637218"/>
      <w:bookmarkStart w:id="108" w:name="_Toc445215855"/>
      <w:r>
        <w:t xml:space="preserve">ICP and </w:t>
      </w:r>
      <w:proofErr w:type="gramStart"/>
      <w:r>
        <w:t>DoD</w:t>
      </w:r>
      <w:proofErr w:type="gramEnd"/>
      <w:r>
        <w:t xml:space="preserve"> Data Exchange</w:t>
      </w:r>
      <w:bookmarkEnd w:id="107"/>
      <w:bookmarkEnd w:id="108"/>
    </w:p>
    <w:p w14:paraId="165E03A2" w14:textId="77777777" w:rsidR="00373E79" w:rsidRDefault="00373E79" w:rsidP="00373E79">
      <w:pPr>
        <w:ind w:right="282"/>
        <w:rPr>
          <w:sz w:val="24"/>
        </w:rPr>
      </w:pPr>
      <w:r>
        <w:rPr>
          <w:sz w:val="24"/>
        </w:rPr>
        <w:t xml:space="preserve">One of the primary goals for the ICP project is the ability to exchange ICP Plan data between </w:t>
      </w:r>
      <w:proofErr w:type="gramStart"/>
      <w:r>
        <w:rPr>
          <w:sz w:val="24"/>
        </w:rPr>
        <w:t>DoD</w:t>
      </w:r>
      <w:proofErr w:type="gramEnd"/>
      <w:r>
        <w:rPr>
          <w:sz w:val="24"/>
        </w:rPr>
        <w:t xml:space="preserve"> and VA. To achieve this, both parties have developed an ICP Data dictionary that will be used by the VA ICP system and equivalent ICP system in </w:t>
      </w:r>
      <w:proofErr w:type="gramStart"/>
      <w:r>
        <w:rPr>
          <w:sz w:val="24"/>
        </w:rPr>
        <w:t>DoD</w:t>
      </w:r>
      <w:proofErr w:type="gramEnd"/>
      <w:r>
        <w:rPr>
          <w:sz w:val="24"/>
        </w:rPr>
        <w:t>. The details of this data mapping are located in the document DoD VA ICP Data Dictionary.xls.</w:t>
      </w:r>
    </w:p>
    <w:p w14:paraId="2FBE25C9" w14:textId="77777777" w:rsidR="00373E79" w:rsidRPr="00373E79" w:rsidRDefault="00373E79" w:rsidP="00373E79">
      <w:pPr>
        <w:pStyle w:val="BodyText"/>
      </w:pPr>
      <w:r>
        <w:t xml:space="preserve">While the data exchange between VA and </w:t>
      </w:r>
      <w:proofErr w:type="gramStart"/>
      <w:r>
        <w:t>DoD</w:t>
      </w:r>
      <w:proofErr w:type="gramEnd"/>
      <w:r>
        <w:t xml:space="preserve"> is scheduled for </w:t>
      </w:r>
      <w:r w:rsidR="00F75DDD">
        <w:t xml:space="preserve">Increment </w:t>
      </w:r>
      <w:r>
        <w:t>2, it is critical that the FCMT ICP is modeled correctly to enable this exchange to occur seamlessly</w:t>
      </w:r>
    </w:p>
    <w:p w14:paraId="2CBC51E2" w14:textId="77777777" w:rsidR="006F3397" w:rsidRDefault="006F3397" w:rsidP="00C52073">
      <w:pPr>
        <w:pStyle w:val="Heading3"/>
      </w:pPr>
      <w:bookmarkStart w:id="109" w:name="_Toc433637219"/>
      <w:bookmarkStart w:id="110" w:name="_Toc445215856"/>
      <w:r>
        <w:t>Audit History</w:t>
      </w:r>
      <w:bookmarkEnd w:id="109"/>
      <w:bookmarkEnd w:id="110"/>
    </w:p>
    <w:p w14:paraId="4F9E17FA" w14:textId="77777777" w:rsidR="006F3397" w:rsidRPr="006F3397" w:rsidRDefault="006F3397" w:rsidP="006F3397">
      <w:pPr>
        <w:ind w:right="282"/>
        <w:rPr>
          <w:sz w:val="24"/>
        </w:rPr>
      </w:pPr>
      <w:r w:rsidRPr="004426B8">
        <w:rPr>
          <w:color w:val="000000"/>
          <w:sz w:val="24"/>
        </w:rPr>
        <w:t xml:space="preserve">ICP will use the currently available audit history functionality built in FCMT. </w:t>
      </w:r>
    </w:p>
    <w:p w14:paraId="7F0AB998" w14:textId="77777777" w:rsidR="006F3397" w:rsidRDefault="006F3397" w:rsidP="00C52073">
      <w:pPr>
        <w:pStyle w:val="Heading3"/>
      </w:pPr>
      <w:bookmarkStart w:id="111" w:name="_Toc433637220"/>
      <w:bookmarkStart w:id="112" w:name="_Toc445215857"/>
      <w:r>
        <w:t>Printing</w:t>
      </w:r>
      <w:bookmarkEnd w:id="111"/>
      <w:bookmarkEnd w:id="112"/>
    </w:p>
    <w:p w14:paraId="597EEC03" w14:textId="77777777" w:rsidR="006F3397" w:rsidRDefault="006F3397" w:rsidP="006F3397">
      <w:pPr>
        <w:rPr>
          <w:rFonts w:eastAsiaTheme="minorEastAsia"/>
          <w:sz w:val="24"/>
        </w:rPr>
      </w:pPr>
      <w:r w:rsidRPr="006A704F">
        <w:rPr>
          <w:sz w:val="24"/>
        </w:rPr>
        <w:t>The LC will be able to select one ICP to print or multi select many ICPs that they want to print at the same time</w:t>
      </w:r>
      <w:r>
        <w:rPr>
          <w:rFonts w:ascii="Arial" w:eastAsiaTheme="minorEastAsia" w:hAnsi="Arial"/>
          <w:b/>
          <w:bCs/>
          <w:iCs/>
          <w:sz w:val="24"/>
          <w:szCs w:val="26"/>
        </w:rPr>
        <w:t xml:space="preserve">.  </w:t>
      </w:r>
      <w:r w:rsidRPr="006A704F">
        <w:rPr>
          <w:rFonts w:eastAsiaTheme="minorEastAsia"/>
          <w:sz w:val="24"/>
        </w:rPr>
        <w:t xml:space="preserve">The printout of the summarized version of an ICP will be based on the SM/V’s current, active ICP. </w:t>
      </w:r>
    </w:p>
    <w:p w14:paraId="7531093A" w14:textId="77777777" w:rsidR="006F3397" w:rsidRPr="006A704F" w:rsidRDefault="006F3397" w:rsidP="006F3397">
      <w:pPr>
        <w:jc w:val="both"/>
        <w:rPr>
          <w:rFonts w:eastAsiaTheme="minorEastAsia"/>
          <w:sz w:val="24"/>
        </w:rPr>
      </w:pPr>
    </w:p>
    <w:p w14:paraId="753BE39D" w14:textId="77777777" w:rsidR="006F3397" w:rsidRPr="006A704F" w:rsidRDefault="006F3397" w:rsidP="006F3397">
      <w:pPr>
        <w:rPr>
          <w:rFonts w:eastAsiaTheme="minorEastAsia"/>
          <w:sz w:val="24"/>
        </w:rPr>
      </w:pPr>
      <w:r w:rsidRPr="006A704F">
        <w:rPr>
          <w:rFonts w:eastAsiaTheme="minorEastAsia"/>
          <w:sz w:val="24"/>
        </w:rPr>
        <w:t xml:space="preserve">The printout will roll up the ICP data to show the following: </w:t>
      </w:r>
    </w:p>
    <w:p w14:paraId="1597ED75" w14:textId="77777777" w:rsidR="006F3397" w:rsidRPr="006A704F" w:rsidRDefault="006F3397" w:rsidP="00436D83">
      <w:pPr>
        <w:pStyle w:val="ListParagraph"/>
        <w:numPr>
          <w:ilvl w:val="0"/>
          <w:numId w:val="61"/>
        </w:numPr>
        <w:rPr>
          <w:sz w:val="24"/>
        </w:rPr>
      </w:pPr>
      <w:r w:rsidRPr="006A704F">
        <w:rPr>
          <w:sz w:val="24"/>
        </w:rPr>
        <w:t xml:space="preserve">The ICP categories where a need has been </w:t>
      </w:r>
      <w:r w:rsidRPr="001C31D1">
        <w:rPr>
          <w:sz w:val="24"/>
        </w:rPr>
        <w:t>identified</w:t>
      </w:r>
      <w:r w:rsidRPr="006A704F">
        <w:rPr>
          <w:sz w:val="24"/>
        </w:rPr>
        <w:t xml:space="preserve"> </w:t>
      </w:r>
    </w:p>
    <w:p w14:paraId="007D58E1" w14:textId="77777777" w:rsidR="006F3397" w:rsidRPr="006A704F" w:rsidRDefault="006F3397" w:rsidP="00436D83">
      <w:pPr>
        <w:pStyle w:val="ListParagraph"/>
        <w:numPr>
          <w:ilvl w:val="0"/>
          <w:numId w:val="61"/>
        </w:numPr>
        <w:rPr>
          <w:sz w:val="24"/>
        </w:rPr>
      </w:pPr>
      <w:r w:rsidRPr="006A704F">
        <w:rPr>
          <w:sz w:val="24"/>
        </w:rPr>
        <w:t xml:space="preserve">The Category, Goal and Activity status where a need has been </w:t>
      </w:r>
      <w:r w:rsidRPr="001C31D1">
        <w:rPr>
          <w:sz w:val="24"/>
        </w:rPr>
        <w:t>identified</w:t>
      </w:r>
    </w:p>
    <w:p w14:paraId="63C76C21" w14:textId="77777777" w:rsidR="006F3397" w:rsidRPr="006A704F" w:rsidRDefault="006F3397" w:rsidP="00436D83">
      <w:pPr>
        <w:pStyle w:val="ListParagraph"/>
        <w:numPr>
          <w:ilvl w:val="0"/>
          <w:numId w:val="61"/>
        </w:numPr>
        <w:rPr>
          <w:sz w:val="24"/>
        </w:rPr>
      </w:pPr>
      <w:r w:rsidRPr="006A704F">
        <w:rPr>
          <w:sz w:val="24"/>
        </w:rPr>
        <w:t xml:space="preserve">The Category, Goal and Activity dates, and where a need has been </w:t>
      </w:r>
      <w:r w:rsidRPr="001C31D1">
        <w:rPr>
          <w:sz w:val="24"/>
        </w:rPr>
        <w:t>identified</w:t>
      </w:r>
    </w:p>
    <w:p w14:paraId="748C1743" w14:textId="77777777" w:rsidR="006F3397" w:rsidRPr="006A704F" w:rsidRDefault="006F3397" w:rsidP="00436D83">
      <w:pPr>
        <w:pStyle w:val="ListParagraph"/>
        <w:numPr>
          <w:ilvl w:val="0"/>
          <w:numId w:val="61"/>
        </w:numPr>
        <w:rPr>
          <w:sz w:val="24"/>
        </w:rPr>
      </w:pPr>
      <w:r w:rsidRPr="006A704F">
        <w:rPr>
          <w:sz w:val="24"/>
        </w:rPr>
        <w:t xml:space="preserve">The Category, Goal and Activity </w:t>
      </w:r>
      <w:r w:rsidRPr="001C31D1">
        <w:rPr>
          <w:sz w:val="24"/>
        </w:rPr>
        <w:t>responsible</w:t>
      </w:r>
      <w:r w:rsidRPr="006A704F">
        <w:rPr>
          <w:sz w:val="24"/>
        </w:rPr>
        <w:t xml:space="preserve"> parties where a need has been </w:t>
      </w:r>
      <w:r w:rsidRPr="001C31D1">
        <w:rPr>
          <w:sz w:val="24"/>
        </w:rPr>
        <w:t>identified</w:t>
      </w:r>
    </w:p>
    <w:p w14:paraId="3D655283" w14:textId="77777777" w:rsidR="006F3397" w:rsidRPr="006A704F" w:rsidRDefault="006F3397" w:rsidP="00436D83">
      <w:pPr>
        <w:pStyle w:val="ListParagraph"/>
        <w:numPr>
          <w:ilvl w:val="0"/>
          <w:numId w:val="61"/>
        </w:numPr>
        <w:rPr>
          <w:sz w:val="24"/>
        </w:rPr>
      </w:pPr>
      <w:r w:rsidRPr="006A704F">
        <w:rPr>
          <w:sz w:val="24"/>
        </w:rPr>
        <w:t xml:space="preserve">The Category, Goal and Activity actual start date, target completion date, and duration where a need has been </w:t>
      </w:r>
      <w:r w:rsidRPr="001C31D1">
        <w:rPr>
          <w:sz w:val="24"/>
        </w:rPr>
        <w:t>identified</w:t>
      </w:r>
    </w:p>
    <w:p w14:paraId="731B3817" w14:textId="77777777" w:rsidR="006F3397" w:rsidRPr="006A704F" w:rsidRDefault="006F3397" w:rsidP="006F3397">
      <w:pPr>
        <w:rPr>
          <w:rFonts w:eastAsiaTheme="minorEastAsia"/>
          <w:sz w:val="24"/>
        </w:rPr>
      </w:pPr>
      <w:r w:rsidRPr="006A704F">
        <w:rPr>
          <w:rFonts w:eastAsiaTheme="minorEastAsia"/>
          <w:sz w:val="24"/>
        </w:rPr>
        <w:t>When a user s</w:t>
      </w:r>
      <w:r>
        <w:rPr>
          <w:rFonts w:eastAsiaTheme="minorEastAsia"/>
          <w:sz w:val="24"/>
        </w:rPr>
        <w:t>e</w:t>
      </w:r>
      <w:r w:rsidRPr="006A704F">
        <w:rPr>
          <w:rFonts w:eastAsiaTheme="minorEastAsia"/>
          <w:sz w:val="24"/>
        </w:rPr>
        <w:t>lects an ICP to print</w:t>
      </w:r>
      <w:r>
        <w:rPr>
          <w:rFonts w:eastAsiaTheme="minorEastAsia"/>
          <w:sz w:val="24"/>
        </w:rPr>
        <w:t>,</w:t>
      </w:r>
      <w:r w:rsidRPr="006A704F">
        <w:rPr>
          <w:rFonts w:eastAsiaTheme="minorEastAsia"/>
          <w:sz w:val="24"/>
        </w:rPr>
        <w:t xml:space="preserve"> they will be able to specify what sections and elements of the ICP plan wi</w:t>
      </w:r>
      <w:r>
        <w:rPr>
          <w:rFonts w:eastAsiaTheme="minorEastAsia"/>
          <w:sz w:val="24"/>
        </w:rPr>
        <w:t>l</w:t>
      </w:r>
      <w:r w:rsidRPr="006A704F">
        <w:rPr>
          <w:rFonts w:eastAsiaTheme="minorEastAsia"/>
          <w:sz w:val="24"/>
        </w:rPr>
        <w:t xml:space="preserve">l be printed. </w:t>
      </w:r>
      <w:r>
        <w:rPr>
          <w:rFonts w:eastAsiaTheme="minorEastAsia"/>
          <w:sz w:val="24"/>
        </w:rPr>
        <w:t xml:space="preserve"> </w:t>
      </w:r>
      <w:r w:rsidRPr="006A704F">
        <w:rPr>
          <w:rFonts w:eastAsiaTheme="minorEastAsia"/>
          <w:sz w:val="24"/>
        </w:rPr>
        <w:t xml:space="preserve">The following are options that the user will be able to select for printing the ICP document:  </w:t>
      </w:r>
    </w:p>
    <w:p w14:paraId="7643B5A6" w14:textId="77777777" w:rsidR="006F3397" w:rsidRPr="006A704F" w:rsidRDefault="006F3397" w:rsidP="00436D83">
      <w:pPr>
        <w:pStyle w:val="ListParagraph"/>
        <w:numPr>
          <w:ilvl w:val="0"/>
          <w:numId w:val="61"/>
        </w:numPr>
        <w:rPr>
          <w:sz w:val="24"/>
        </w:rPr>
      </w:pPr>
      <w:r w:rsidRPr="001C31D1">
        <w:rPr>
          <w:sz w:val="24"/>
        </w:rPr>
        <w:t>O</w:t>
      </w:r>
      <w:r w:rsidRPr="006A704F">
        <w:rPr>
          <w:sz w:val="24"/>
        </w:rPr>
        <w:t xml:space="preserve">nly ICP activities having a user-specified status (e.g. Complete, Not Started, In Progress, Interrupted) </w:t>
      </w:r>
    </w:p>
    <w:p w14:paraId="1E9CA5B5" w14:textId="77777777" w:rsidR="006F3397" w:rsidRPr="006A704F" w:rsidRDefault="006F3397" w:rsidP="00436D83">
      <w:pPr>
        <w:pStyle w:val="ListParagraph"/>
        <w:numPr>
          <w:ilvl w:val="0"/>
          <w:numId w:val="61"/>
        </w:numPr>
        <w:rPr>
          <w:sz w:val="24"/>
        </w:rPr>
      </w:pPr>
      <w:r w:rsidRPr="001C31D1">
        <w:rPr>
          <w:sz w:val="24"/>
        </w:rPr>
        <w:t>O</w:t>
      </w:r>
      <w:r w:rsidRPr="006A704F">
        <w:rPr>
          <w:sz w:val="24"/>
        </w:rPr>
        <w:t>nly ICP activities having a user-specified outcome (e.g. Met, Not Met, Partially Met)</w:t>
      </w:r>
    </w:p>
    <w:p w14:paraId="7A8DC2BA" w14:textId="77777777" w:rsidR="006F3397" w:rsidRPr="006A704F" w:rsidRDefault="006F3397" w:rsidP="00436D83">
      <w:pPr>
        <w:pStyle w:val="ListParagraph"/>
        <w:numPr>
          <w:ilvl w:val="0"/>
          <w:numId w:val="61"/>
        </w:numPr>
        <w:rPr>
          <w:sz w:val="24"/>
        </w:rPr>
      </w:pPr>
      <w:r w:rsidRPr="006A704F">
        <w:rPr>
          <w:sz w:val="24"/>
        </w:rPr>
        <w:t xml:space="preserve">ICP Domains where a ICP Category need was determined and where goals were established </w:t>
      </w:r>
    </w:p>
    <w:p w14:paraId="2B745FB2" w14:textId="77777777" w:rsidR="006F3397" w:rsidRPr="006A704F" w:rsidRDefault="006F3397" w:rsidP="00436D83">
      <w:pPr>
        <w:pStyle w:val="ListParagraph"/>
        <w:numPr>
          <w:ilvl w:val="0"/>
          <w:numId w:val="61"/>
        </w:numPr>
        <w:rPr>
          <w:sz w:val="24"/>
        </w:rPr>
      </w:pPr>
      <w:r w:rsidRPr="006A704F">
        <w:rPr>
          <w:sz w:val="24"/>
        </w:rPr>
        <w:t>ICP goals for where a Category need was determined</w:t>
      </w:r>
    </w:p>
    <w:p w14:paraId="2A87E889" w14:textId="77777777" w:rsidR="006F3397" w:rsidRPr="006A704F" w:rsidRDefault="006F3397" w:rsidP="00436D83">
      <w:pPr>
        <w:pStyle w:val="ListParagraph"/>
        <w:numPr>
          <w:ilvl w:val="0"/>
          <w:numId w:val="61"/>
        </w:numPr>
        <w:rPr>
          <w:sz w:val="24"/>
        </w:rPr>
      </w:pPr>
      <w:r w:rsidRPr="006A704F">
        <w:rPr>
          <w:sz w:val="24"/>
        </w:rPr>
        <w:t>ICP Categories where a need was determined</w:t>
      </w:r>
    </w:p>
    <w:p w14:paraId="3AF0A470" w14:textId="77777777" w:rsidR="006F3397" w:rsidRPr="006A704F" w:rsidRDefault="006F3397" w:rsidP="006F3397">
      <w:pPr>
        <w:rPr>
          <w:rFonts w:eastAsiaTheme="minorEastAsia"/>
          <w:sz w:val="24"/>
        </w:rPr>
      </w:pPr>
    </w:p>
    <w:p w14:paraId="3CE14045" w14:textId="77777777" w:rsidR="006F3397" w:rsidRPr="006A704F" w:rsidRDefault="006F3397" w:rsidP="006F3397">
      <w:pPr>
        <w:rPr>
          <w:rFonts w:eastAsiaTheme="minorEastAsia"/>
          <w:sz w:val="24"/>
        </w:rPr>
      </w:pPr>
      <w:r w:rsidRPr="006A704F">
        <w:rPr>
          <w:rFonts w:eastAsiaTheme="minorEastAsia"/>
          <w:sz w:val="24"/>
        </w:rPr>
        <w:t>By default, when Goals / Categories are printed the fol</w:t>
      </w:r>
      <w:r>
        <w:rPr>
          <w:rFonts w:eastAsiaTheme="minorEastAsia"/>
          <w:sz w:val="24"/>
        </w:rPr>
        <w:t>lowing</w:t>
      </w:r>
      <w:r w:rsidRPr="006A704F">
        <w:rPr>
          <w:rFonts w:eastAsiaTheme="minorEastAsia"/>
          <w:sz w:val="24"/>
        </w:rPr>
        <w:t xml:space="preserve"> will als</w:t>
      </w:r>
      <w:r>
        <w:rPr>
          <w:rFonts w:eastAsiaTheme="minorEastAsia"/>
          <w:sz w:val="24"/>
        </w:rPr>
        <w:t>o</w:t>
      </w:r>
      <w:r w:rsidRPr="006A704F">
        <w:rPr>
          <w:rFonts w:eastAsiaTheme="minorEastAsia"/>
          <w:sz w:val="24"/>
        </w:rPr>
        <w:t xml:space="preserve"> be printed for each category:</w:t>
      </w:r>
    </w:p>
    <w:p w14:paraId="286B59E7" w14:textId="77777777" w:rsidR="006F3397" w:rsidRPr="006A704F" w:rsidRDefault="006F3397" w:rsidP="00436D83">
      <w:pPr>
        <w:pStyle w:val="ListParagraph"/>
        <w:numPr>
          <w:ilvl w:val="0"/>
          <w:numId w:val="61"/>
        </w:numPr>
        <w:rPr>
          <w:sz w:val="24"/>
        </w:rPr>
      </w:pPr>
      <w:r w:rsidRPr="001C31D1">
        <w:rPr>
          <w:sz w:val="24"/>
        </w:rPr>
        <w:t>Responsible</w:t>
      </w:r>
      <w:r w:rsidRPr="006A704F">
        <w:rPr>
          <w:sz w:val="24"/>
        </w:rPr>
        <w:t xml:space="preserve"> point of contact</w:t>
      </w:r>
    </w:p>
    <w:p w14:paraId="3964CDA8" w14:textId="77777777" w:rsidR="006F3397" w:rsidRPr="006A704F" w:rsidRDefault="006F3397" w:rsidP="00436D83">
      <w:pPr>
        <w:pStyle w:val="ListParagraph"/>
        <w:numPr>
          <w:ilvl w:val="0"/>
          <w:numId w:val="61"/>
        </w:numPr>
        <w:rPr>
          <w:sz w:val="24"/>
        </w:rPr>
      </w:pPr>
      <w:r w:rsidRPr="006A704F">
        <w:rPr>
          <w:sz w:val="24"/>
        </w:rPr>
        <w:t>Status if user-specified status was selected</w:t>
      </w:r>
    </w:p>
    <w:p w14:paraId="6B327E98" w14:textId="77777777" w:rsidR="006F3397" w:rsidRPr="006A704F" w:rsidRDefault="006F3397" w:rsidP="00436D83">
      <w:pPr>
        <w:pStyle w:val="ListParagraph"/>
        <w:numPr>
          <w:ilvl w:val="0"/>
          <w:numId w:val="61"/>
        </w:numPr>
        <w:rPr>
          <w:sz w:val="24"/>
        </w:rPr>
      </w:pPr>
      <w:r w:rsidRPr="006A704F">
        <w:rPr>
          <w:sz w:val="24"/>
        </w:rPr>
        <w:t>Actual start date</w:t>
      </w:r>
    </w:p>
    <w:p w14:paraId="0B2F81E3" w14:textId="77777777" w:rsidR="006F3397" w:rsidRPr="006A704F" w:rsidRDefault="006F3397" w:rsidP="00436D83">
      <w:pPr>
        <w:pStyle w:val="ListParagraph"/>
        <w:numPr>
          <w:ilvl w:val="0"/>
          <w:numId w:val="61"/>
        </w:numPr>
        <w:rPr>
          <w:sz w:val="24"/>
        </w:rPr>
      </w:pPr>
      <w:r w:rsidRPr="006A704F">
        <w:rPr>
          <w:sz w:val="24"/>
        </w:rPr>
        <w:lastRenderedPageBreak/>
        <w:t>Target completion date</w:t>
      </w:r>
    </w:p>
    <w:p w14:paraId="38968DE6" w14:textId="77777777" w:rsidR="006F3397" w:rsidRPr="006A704F" w:rsidRDefault="006F3397" w:rsidP="00436D83">
      <w:pPr>
        <w:pStyle w:val="ListParagraph"/>
        <w:numPr>
          <w:ilvl w:val="0"/>
          <w:numId w:val="61"/>
        </w:numPr>
        <w:rPr>
          <w:sz w:val="24"/>
        </w:rPr>
      </w:pPr>
      <w:r w:rsidRPr="006A704F">
        <w:rPr>
          <w:sz w:val="24"/>
        </w:rPr>
        <w:t>Duration</w:t>
      </w:r>
    </w:p>
    <w:p w14:paraId="02CE7F62" w14:textId="77777777" w:rsidR="006F3397" w:rsidRPr="006A704F" w:rsidRDefault="006F3397" w:rsidP="00436D83">
      <w:pPr>
        <w:pStyle w:val="ListParagraph"/>
        <w:numPr>
          <w:ilvl w:val="0"/>
          <w:numId w:val="61"/>
        </w:numPr>
        <w:rPr>
          <w:sz w:val="24"/>
        </w:rPr>
      </w:pPr>
      <w:r w:rsidRPr="006A704F">
        <w:rPr>
          <w:sz w:val="24"/>
        </w:rPr>
        <w:t>Days remaining</w:t>
      </w:r>
    </w:p>
    <w:p w14:paraId="6E17F93F" w14:textId="60A14FE5" w:rsidR="006F3397" w:rsidRPr="00356EA7" w:rsidRDefault="006F3397" w:rsidP="006F3397">
      <w:pPr>
        <w:pStyle w:val="ListParagraph"/>
        <w:numPr>
          <w:ilvl w:val="0"/>
          <w:numId w:val="61"/>
        </w:numPr>
        <w:rPr>
          <w:sz w:val="24"/>
        </w:rPr>
      </w:pPr>
      <w:r w:rsidRPr="006A704F">
        <w:rPr>
          <w:sz w:val="24"/>
        </w:rPr>
        <w:t>Outcome if user-specified outcome was selected</w:t>
      </w:r>
    </w:p>
    <w:p w14:paraId="28C1E0C5" w14:textId="77777777" w:rsidR="006F3397" w:rsidRDefault="006F3397" w:rsidP="00C52073">
      <w:pPr>
        <w:pStyle w:val="Heading3"/>
      </w:pPr>
      <w:bookmarkStart w:id="113" w:name="_Toc433637221"/>
      <w:bookmarkStart w:id="114" w:name="_Toc445215858"/>
      <w:r>
        <w:t>FCMT and ICP Views</w:t>
      </w:r>
      <w:bookmarkEnd w:id="113"/>
      <w:bookmarkEnd w:id="114"/>
    </w:p>
    <w:p w14:paraId="30D8BB36" w14:textId="77777777" w:rsidR="006F3397" w:rsidRPr="00707E6C" w:rsidRDefault="006F3397" w:rsidP="006F3397">
      <w:pPr>
        <w:rPr>
          <w:sz w:val="24"/>
        </w:rPr>
      </w:pPr>
      <w:r w:rsidRPr="00707E6C">
        <w:rPr>
          <w:sz w:val="24"/>
        </w:rPr>
        <w:t>Views</w:t>
      </w:r>
    </w:p>
    <w:p w14:paraId="0592D1B3" w14:textId="77777777" w:rsidR="006F3397" w:rsidRPr="00707E6C" w:rsidRDefault="006F3397" w:rsidP="00436D83">
      <w:pPr>
        <w:pStyle w:val="ListParagraph"/>
        <w:numPr>
          <w:ilvl w:val="0"/>
          <w:numId w:val="61"/>
        </w:numPr>
        <w:rPr>
          <w:sz w:val="24"/>
        </w:rPr>
      </w:pPr>
      <w:r w:rsidRPr="00707E6C">
        <w:rPr>
          <w:sz w:val="24"/>
        </w:rPr>
        <w:t xml:space="preserve">View current and prior ICPs </w:t>
      </w:r>
    </w:p>
    <w:p w14:paraId="6C8373A7" w14:textId="77777777" w:rsidR="006F3397" w:rsidRPr="00707E6C" w:rsidRDefault="006F3397" w:rsidP="00436D83">
      <w:pPr>
        <w:pStyle w:val="ListParagraph"/>
        <w:numPr>
          <w:ilvl w:val="0"/>
          <w:numId w:val="61"/>
        </w:numPr>
        <w:rPr>
          <w:sz w:val="24"/>
        </w:rPr>
      </w:pPr>
      <w:r w:rsidRPr="00707E6C">
        <w:rPr>
          <w:sz w:val="24"/>
        </w:rPr>
        <w:t>View Case details</w:t>
      </w:r>
    </w:p>
    <w:p w14:paraId="09F8AD48" w14:textId="77777777" w:rsidR="006F3397" w:rsidRPr="00707E6C" w:rsidRDefault="006F3397" w:rsidP="00436D83">
      <w:pPr>
        <w:pStyle w:val="ListParagraph"/>
        <w:numPr>
          <w:ilvl w:val="0"/>
          <w:numId w:val="61"/>
        </w:numPr>
        <w:rPr>
          <w:sz w:val="24"/>
        </w:rPr>
      </w:pPr>
      <w:r w:rsidRPr="00707E6C">
        <w:rPr>
          <w:sz w:val="24"/>
        </w:rPr>
        <w:t>View Goals</w:t>
      </w:r>
    </w:p>
    <w:p w14:paraId="241C4DF1" w14:textId="77777777" w:rsidR="006F3397" w:rsidRPr="00707E6C" w:rsidRDefault="006F3397" w:rsidP="00436D83">
      <w:pPr>
        <w:pStyle w:val="ListParagraph"/>
        <w:numPr>
          <w:ilvl w:val="0"/>
          <w:numId w:val="61"/>
        </w:numPr>
        <w:rPr>
          <w:sz w:val="24"/>
        </w:rPr>
      </w:pPr>
      <w:r w:rsidRPr="00707E6C">
        <w:rPr>
          <w:sz w:val="24"/>
        </w:rPr>
        <w:t>View Activities</w:t>
      </w:r>
    </w:p>
    <w:p w14:paraId="6CE6E586" w14:textId="77777777" w:rsidR="006F3397" w:rsidRPr="00707E6C" w:rsidRDefault="006F3397" w:rsidP="00436D83">
      <w:pPr>
        <w:pStyle w:val="ListParagraph"/>
        <w:numPr>
          <w:ilvl w:val="0"/>
          <w:numId w:val="61"/>
        </w:numPr>
        <w:rPr>
          <w:sz w:val="24"/>
        </w:rPr>
      </w:pPr>
      <w:r w:rsidRPr="00707E6C">
        <w:rPr>
          <w:sz w:val="24"/>
        </w:rPr>
        <w:t xml:space="preserve">View SM/V data, </w:t>
      </w:r>
    </w:p>
    <w:p w14:paraId="710030C0" w14:textId="77777777" w:rsidR="006F3397" w:rsidRPr="00707E6C" w:rsidRDefault="006F3397" w:rsidP="00436D83">
      <w:pPr>
        <w:pStyle w:val="ListParagraph"/>
        <w:numPr>
          <w:ilvl w:val="0"/>
          <w:numId w:val="61"/>
        </w:numPr>
        <w:rPr>
          <w:sz w:val="24"/>
        </w:rPr>
      </w:pPr>
      <w:r w:rsidRPr="00707E6C">
        <w:rPr>
          <w:sz w:val="24"/>
        </w:rPr>
        <w:t>View SM/V Medical information</w:t>
      </w:r>
    </w:p>
    <w:p w14:paraId="2F5B2552" w14:textId="77777777" w:rsidR="006F3397" w:rsidRDefault="006F3397" w:rsidP="00436D83">
      <w:pPr>
        <w:pStyle w:val="ListParagraph"/>
        <w:numPr>
          <w:ilvl w:val="0"/>
          <w:numId w:val="61"/>
        </w:numPr>
        <w:rPr>
          <w:sz w:val="24"/>
        </w:rPr>
      </w:pPr>
      <w:r w:rsidRPr="00707E6C">
        <w:rPr>
          <w:sz w:val="24"/>
        </w:rPr>
        <w:t>View SM/V Claim Info</w:t>
      </w:r>
    </w:p>
    <w:p w14:paraId="56B38019" w14:textId="77777777" w:rsidR="00C52073" w:rsidRPr="00373E79" w:rsidRDefault="006F3397" w:rsidP="00436D83">
      <w:pPr>
        <w:pStyle w:val="ListParagraph"/>
        <w:numPr>
          <w:ilvl w:val="0"/>
          <w:numId w:val="61"/>
        </w:numPr>
        <w:rPr>
          <w:sz w:val="24"/>
        </w:rPr>
      </w:pPr>
      <w:r w:rsidRPr="001C31D1">
        <w:rPr>
          <w:sz w:val="24"/>
        </w:rPr>
        <w:t>View Client Contacts in a Grid with details</w:t>
      </w:r>
    </w:p>
    <w:p w14:paraId="3F461999" w14:textId="77777777" w:rsidR="00D74721" w:rsidRDefault="00D74721" w:rsidP="009151BD">
      <w:pPr>
        <w:pStyle w:val="Heading2"/>
      </w:pPr>
      <w:bookmarkStart w:id="115" w:name="_Toc433637222"/>
      <w:bookmarkStart w:id="116" w:name="_Toc445215859"/>
      <w:r>
        <w:t>Graphical User Interface (GUI) Specifications</w:t>
      </w:r>
      <w:bookmarkEnd w:id="115"/>
      <w:bookmarkEnd w:id="116"/>
    </w:p>
    <w:p w14:paraId="7F50C63D" w14:textId="77777777" w:rsidR="00373E79" w:rsidRPr="00F00892" w:rsidRDefault="00373E79" w:rsidP="00373E79">
      <w:pPr>
        <w:pStyle w:val="BodyText"/>
      </w:pPr>
      <w:r w:rsidRPr="009B4BEB">
        <w:t>ICP user interface design follows all Graphical User Interface (GUI) design standards set by VA. Specifically, Section 508 of the Rehabilitation Act Amendments of 1973 as amended by the Workforce Investment Act of 1998, requires that when Federal agencies develop, procure, maintain, or use electronic and information technology that ensures that the electronic and information technology allows persons with disabilities to have access to, and use of, information and data that is comparable to the access to, and use of, information and data by persons who are not individuals with disabilities, unless an undue burden would be imposed on the agency.</w:t>
      </w:r>
    </w:p>
    <w:p w14:paraId="58D2132F" w14:textId="77777777" w:rsidR="00D74721" w:rsidRDefault="00D74721" w:rsidP="009151BD">
      <w:pPr>
        <w:pStyle w:val="Heading2"/>
      </w:pPr>
      <w:bookmarkStart w:id="117" w:name="_Toc433637223"/>
      <w:bookmarkStart w:id="118" w:name="_Toc445215860"/>
      <w:r>
        <w:t>Multi-divisional Specifications</w:t>
      </w:r>
      <w:bookmarkEnd w:id="117"/>
      <w:bookmarkEnd w:id="118"/>
    </w:p>
    <w:p w14:paraId="0E36EA30" w14:textId="77777777" w:rsidR="00373E79" w:rsidRPr="00721938" w:rsidRDefault="00373E79" w:rsidP="00373E79">
      <w:pPr>
        <w:pStyle w:val="Default"/>
      </w:pPr>
      <w:r w:rsidRPr="00D52FF1">
        <w:t>ICP will provide an interoperable solution for managing all DoD and VA ICPs by providing traceability of care, benefits, and services activities among SM/V. ICP will provide functionality to add, retrieve and update inform</w:t>
      </w:r>
      <w:r w:rsidRPr="00721938">
        <w:t xml:space="preserve">ation, and the data that forms the content of a care plan comes from multiple sources, including: </w:t>
      </w:r>
    </w:p>
    <w:p w14:paraId="6BC2ED6E" w14:textId="77777777" w:rsidR="00373E79" w:rsidRPr="00721938" w:rsidRDefault="00373E79" w:rsidP="00436D83">
      <w:pPr>
        <w:pStyle w:val="BodyText"/>
        <w:numPr>
          <w:ilvl w:val="0"/>
          <w:numId w:val="64"/>
        </w:numPr>
        <w:tabs>
          <w:tab w:val="clear" w:pos="720"/>
        </w:tabs>
        <w:ind w:left="720" w:hanging="360"/>
        <w:rPr>
          <w:szCs w:val="24"/>
        </w:rPr>
      </w:pPr>
      <w:r w:rsidRPr="00721938">
        <w:rPr>
          <w:szCs w:val="24"/>
        </w:rPr>
        <w:t>Defense Eligibility and Enrollment Reporting System (DEERS)- for bi-directional interface with the Defense Eligibility and Enrollment Reporting System</w:t>
      </w:r>
    </w:p>
    <w:p w14:paraId="301B856E" w14:textId="77777777" w:rsidR="00373E79" w:rsidRPr="00721938" w:rsidRDefault="00373E79" w:rsidP="00436D83">
      <w:pPr>
        <w:pStyle w:val="BodyText"/>
        <w:numPr>
          <w:ilvl w:val="0"/>
          <w:numId w:val="64"/>
        </w:numPr>
        <w:tabs>
          <w:tab w:val="clear" w:pos="720"/>
        </w:tabs>
        <w:ind w:left="720" w:hanging="360"/>
        <w:rPr>
          <w:szCs w:val="24"/>
        </w:rPr>
      </w:pPr>
      <w:r w:rsidRPr="00721938">
        <w:rPr>
          <w:szCs w:val="24"/>
        </w:rPr>
        <w:t>Veterans Administration/DOD Identity Repository (VADIR) – to interface with the Veterans Administration/DOD Identity Registry to facilitate user authentication.</w:t>
      </w:r>
    </w:p>
    <w:p w14:paraId="2ADA992A" w14:textId="77777777" w:rsidR="00373E79" w:rsidRPr="00A06C7F" w:rsidRDefault="00373E79" w:rsidP="00436D83">
      <w:pPr>
        <w:pStyle w:val="BodyText"/>
        <w:numPr>
          <w:ilvl w:val="0"/>
          <w:numId w:val="64"/>
        </w:numPr>
        <w:tabs>
          <w:tab w:val="clear" w:pos="720"/>
        </w:tabs>
        <w:ind w:left="720" w:hanging="360"/>
        <w:rPr>
          <w:szCs w:val="24"/>
        </w:rPr>
      </w:pPr>
      <w:proofErr w:type="spellStart"/>
      <w:proofErr w:type="gramStart"/>
      <w:r w:rsidRPr="00A06C7F">
        <w:rPr>
          <w:szCs w:val="24"/>
        </w:rPr>
        <w:t>eBenefits</w:t>
      </w:r>
      <w:proofErr w:type="spellEnd"/>
      <w:proofErr w:type="gramEnd"/>
      <w:r w:rsidRPr="00A06C7F">
        <w:rPr>
          <w:szCs w:val="24"/>
        </w:rPr>
        <w:t xml:space="preserve"> - to interface with </w:t>
      </w:r>
      <w:proofErr w:type="spellStart"/>
      <w:r w:rsidRPr="00A06C7F">
        <w:rPr>
          <w:szCs w:val="24"/>
        </w:rPr>
        <w:t>eBenefits</w:t>
      </w:r>
      <w:proofErr w:type="spellEnd"/>
      <w:r w:rsidRPr="00A06C7F">
        <w:rPr>
          <w:szCs w:val="24"/>
        </w:rPr>
        <w:t xml:space="preserve"> to facilitate Veterans access to benefits information through the single sign on capability.</w:t>
      </w:r>
    </w:p>
    <w:p w14:paraId="1F32AFAF" w14:textId="77777777" w:rsidR="00373E79" w:rsidRPr="00D76942" w:rsidRDefault="00373E79" w:rsidP="00436D83">
      <w:pPr>
        <w:pStyle w:val="BodyText"/>
        <w:numPr>
          <w:ilvl w:val="0"/>
          <w:numId w:val="64"/>
        </w:numPr>
        <w:tabs>
          <w:tab w:val="clear" w:pos="720"/>
        </w:tabs>
        <w:ind w:left="720" w:hanging="360"/>
        <w:rPr>
          <w:szCs w:val="24"/>
        </w:rPr>
      </w:pPr>
      <w:r w:rsidRPr="00D76942">
        <w:rPr>
          <w:szCs w:val="24"/>
        </w:rPr>
        <w:t>IAM/MVI – Master Veteran Index</w:t>
      </w:r>
    </w:p>
    <w:p w14:paraId="768A94BA" w14:textId="77777777" w:rsidR="00373E79" w:rsidRPr="00462CE9" w:rsidRDefault="00373E79" w:rsidP="00436D83">
      <w:pPr>
        <w:numPr>
          <w:ilvl w:val="0"/>
          <w:numId w:val="64"/>
        </w:numPr>
        <w:spacing w:after="120"/>
        <w:ind w:left="720" w:hanging="360"/>
        <w:rPr>
          <w:sz w:val="24"/>
        </w:rPr>
      </w:pPr>
      <w:r w:rsidRPr="00462CE9">
        <w:rPr>
          <w:sz w:val="24"/>
        </w:rPr>
        <w:t>MVI for registration of clients and on-demand refresh of demographics</w:t>
      </w:r>
    </w:p>
    <w:p w14:paraId="3D78A0B3" w14:textId="77777777" w:rsidR="00373E79" w:rsidRDefault="00373E79" w:rsidP="00436D83">
      <w:pPr>
        <w:numPr>
          <w:ilvl w:val="0"/>
          <w:numId w:val="64"/>
        </w:numPr>
        <w:spacing w:after="120"/>
        <w:ind w:left="720" w:hanging="360"/>
        <w:rPr>
          <w:sz w:val="24"/>
        </w:rPr>
      </w:pPr>
      <w:r w:rsidRPr="0090001C">
        <w:rPr>
          <w:sz w:val="24"/>
        </w:rPr>
        <w:t>Data Access Services (DAS) for sharing care coordinator data with the Army Warrior Care and Transition System (AWCTS) and other VA/DoD systems</w:t>
      </w:r>
    </w:p>
    <w:p w14:paraId="57B9DA0D" w14:textId="77777777" w:rsidR="00373E79" w:rsidRPr="00363B19" w:rsidRDefault="00373E79" w:rsidP="00436D83">
      <w:pPr>
        <w:numPr>
          <w:ilvl w:val="0"/>
          <w:numId w:val="64"/>
        </w:numPr>
        <w:spacing w:after="120"/>
        <w:ind w:left="720" w:hanging="360"/>
        <w:rPr>
          <w:sz w:val="24"/>
        </w:rPr>
      </w:pPr>
      <w:r w:rsidRPr="00363B19">
        <w:rPr>
          <w:sz w:val="24"/>
        </w:rPr>
        <w:lastRenderedPageBreak/>
        <w:t>Benefits Gateway Services (BGS) for viewing real-time benefit and payment data from various VA systems.</w:t>
      </w:r>
    </w:p>
    <w:p w14:paraId="0FEF1B90" w14:textId="77777777" w:rsidR="00D74721" w:rsidRDefault="00D74721" w:rsidP="00200ED8">
      <w:pPr>
        <w:pStyle w:val="Heading2"/>
      </w:pPr>
      <w:bookmarkStart w:id="119" w:name="_Toc433637224"/>
      <w:bookmarkStart w:id="120" w:name="_Toc445215861"/>
      <w:r>
        <w:t>Performance Specifications</w:t>
      </w:r>
      <w:bookmarkEnd w:id="119"/>
      <w:bookmarkEnd w:id="120"/>
    </w:p>
    <w:p w14:paraId="630119EF" w14:textId="77777777" w:rsidR="00373E79" w:rsidRDefault="00373E79" w:rsidP="00373E79">
      <w:pPr>
        <w:pStyle w:val="BodyText"/>
      </w:pPr>
      <w:r w:rsidRPr="00F02EE4">
        <w:t>The performance specifications for ICP will conform to those standards currently in place for FCMT application for SM/V case management and coordination. Workload and Performance specifications shall be elaborated during the planning period and recorded in this RSD upon availability</w:t>
      </w:r>
      <w:r>
        <w:t>.</w:t>
      </w:r>
    </w:p>
    <w:p w14:paraId="3C4CCFA0" w14:textId="77777777" w:rsidR="00D74721" w:rsidRDefault="00D74721" w:rsidP="00017D61">
      <w:pPr>
        <w:pStyle w:val="Heading2"/>
      </w:pPr>
      <w:bookmarkStart w:id="121" w:name="_Toc433637225"/>
      <w:bookmarkStart w:id="122" w:name="_Toc445215862"/>
      <w:r>
        <w:t>Quality Attributes Specification</w:t>
      </w:r>
      <w:bookmarkEnd w:id="121"/>
      <w:bookmarkEnd w:id="122"/>
    </w:p>
    <w:p w14:paraId="69C5F2E2" w14:textId="77777777" w:rsidR="00373E79" w:rsidRPr="00462CE9" w:rsidRDefault="00373E79" w:rsidP="00373E79">
      <w:pPr>
        <w:pStyle w:val="BodyText"/>
        <w:rPr>
          <w:szCs w:val="24"/>
        </w:rPr>
      </w:pPr>
      <w:r w:rsidRPr="00795E00">
        <w:rPr>
          <w:szCs w:val="24"/>
        </w:rPr>
        <w:t>ICP will comply with the quality specifications set forth in the ICP Master Test Plan</w:t>
      </w:r>
      <w:r w:rsidRPr="00A06C7F">
        <w:rPr>
          <w:szCs w:val="24"/>
        </w:rPr>
        <w:t xml:space="preserve">. This section details additional specifications that enhance the supportability, maintainability, portability, testability, or reusability of ICP system being developed. </w:t>
      </w:r>
      <w:r w:rsidRPr="00462CE9">
        <w:rPr>
          <w:szCs w:val="24"/>
        </w:rPr>
        <w:t>The following types of testing will be done to ensure the quality of the system:</w:t>
      </w:r>
    </w:p>
    <w:p w14:paraId="6A03A60F" w14:textId="77777777" w:rsidR="00373E79" w:rsidRPr="0090001C" w:rsidRDefault="00373E79" w:rsidP="00436D83">
      <w:pPr>
        <w:pStyle w:val="BodyText"/>
        <w:numPr>
          <w:ilvl w:val="0"/>
          <w:numId w:val="65"/>
        </w:numPr>
        <w:tabs>
          <w:tab w:val="clear" w:pos="720"/>
        </w:tabs>
        <w:spacing w:before="0" w:after="0"/>
        <w:rPr>
          <w:szCs w:val="24"/>
        </w:rPr>
      </w:pPr>
      <w:r w:rsidRPr="0090001C">
        <w:rPr>
          <w:szCs w:val="24"/>
        </w:rPr>
        <w:t>Development Testing</w:t>
      </w:r>
    </w:p>
    <w:p w14:paraId="2906851D" w14:textId="77777777" w:rsidR="00373E79" w:rsidRPr="0090001C" w:rsidRDefault="00373E79" w:rsidP="00436D83">
      <w:pPr>
        <w:pStyle w:val="BodyText"/>
        <w:numPr>
          <w:ilvl w:val="0"/>
          <w:numId w:val="65"/>
        </w:numPr>
        <w:tabs>
          <w:tab w:val="clear" w:pos="720"/>
        </w:tabs>
        <w:spacing w:before="0" w:after="0"/>
        <w:rPr>
          <w:szCs w:val="24"/>
        </w:rPr>
      </w:pPr>
      <w:r w:rsidRPr="0090001C">
        <w:rPr>
          <w:szCs w:val="24"/>
        </w:rPr>
        <w:t>System and Integration Testing</w:t>
      </w:r>
    </w:p>
    <w:p w14:paraId="7A2D6014" w14:textId="77777777" w:rsidR="00373E79" w:rsidRPr="00F02EE4" w:rsidRDefault="00373E79" w:rsidP="00436D83">
      <w:pPr>
        <w:pStyle w:val="BodyText"/>
        <w:numPr>
          <w:ilvl w:val="0"/>
          <w:numId w:val="65"/>
        </w:numPr>
        <w:tabs>
          <w:tab w:val="clear" w:pos="720"/>
        </w:tabs>
        <w:spacing w:before="0" w:after="0"/>
        <w:rPr>
          <w:szCs w:val="24"/>
        </w:rPr>
      </w:pPr>
      <w:r w:rsidRPr="00F02EE4">
        <w:rPr>
          <w:szCs w:val="24"/>
        </w:rPr>
        <w:t>User Acceptance Testing</w:t>
      </w:r>
    </w:p>
    <w:p w14:paraId="39CBE876" w14:textId="77777777" w:rsidR="00373E79" w:rsidRPr="00F02EE4" w:rsidRDefault="00373E79" w:rsidP="00436D83">
      <w:pPr>
        <w:pStyle w:val="BodyText"/>
        <w:numPr>
          <w:ilvl w:val="0"/>
          <w:numId w:val="65"/>
        </w:numPr>
        <w:tabs>
          <w:tab w:val="clear" w:pos="720"/>
        </w:tabs>
        <w:spacing w:before="0" w:after="0"/>
        <w:rPr>
          <w:szCs w:val="24"/>
        </w:rPr>
      </w:pPr>
      <w:r>
        <w:rPr>
          <w:szCs w:val="24"/>
        </w:rPr>
        <w:t xml:space="preserve">Post-deployment </w:t>
      </w:r>
      <w:r w:rsidRPr="00F02EE4">
        <w:rPr>
          <w:szCs w:val="24"/>
        </w:rPr>
        <w:t>Smoke Testing</w:t>
      </w:r>
    </w:p>
    <w:p w14:paraId="5EA1C0D2" w14:textId="77777777" w:rsidR="00373E79" w:rsidRPr="00F02EE4" w:rsidRDefault="00373E79" w:rsidP="00373E79">
      <w:pPr>
        <w:pStyle w:val="BodyText"/>
        <w:spacing w:before="0" w:after="0"/>
        <w:ind w:left="720"/>
        <w:rPr>
          <w:szCs w:val="24"/>
        </w:rPr>
      </w:pPr>
    </w:p>
    <w:p w14:paraId="7E6F1CD7" w14:textId="77777777" w:rsidR="00373E79" w:rsidRPr="00BA3F0B" w:rsidRDefault="00373E79" w:rsidP="00373E79">
      <w:pPr>
        <w:tabs>
          <w:tab w:val="left" w:pos="0"/>
        </w:tabs>
        <w:rPr>
          <w:sz w:val="24"/>
        </w:rPr>
      </w:pPr>
      <w:r>
        <w:rPr>
          <w:sz w:val="24"/>
        </w:rPr>
        <w:t>The ICP</w:t>
      </w:r>
      <w:r w:rsidRPr="00F02EE4">
        <w:rPr>
          <w:sz w:val="24"/>
        </w:rPr>
        <w:t xml:space="preserve"> Project Team’s quality assurance management approach uses industry practices such as ITIL, ITSM, and CMMI processes to align VA’s desired business outcomes, project management goals, and quality performanc</w:t>
      </w:r>
      <w:r w:rsidRPr="005236CE">
        <w:rPr>
          <w:sz w:val="24"/>
        </w:rPr>
        <w:t>e standards. The project management team will customize standard processes to VA’s needs and conduct interviews to determine whether the proper processes are in place and followed. The project team will use a feedback process to improve on a continual basi</w:t>
      </w:r>
      <w:r w:rsidRPr="00BA3F0B">
        <w:rPr>
          <w:sz w:val="24"/>
        </w:rPr>
        <w:t>s. The ICP Team has created a</w:t>
      </w:r>
      <w:r>
        <w:rPr>
          <w:sz w:val="24"/>
        </w:rPr>
        <w:t xml:space="preserve"> Quality Management Plan (QMP) </w:t>
      </w:r>
      <w:r w:rsidRPr="00BA3F0B">
        <w:rPr>
          <w:sz w:val="24"/>
        </w:rPr>
        <w:t xml:space="preserve">that will document all quality related procedures and define quality standards. </w:t>
      </w:r>
    </w:p>
    <w:p w14:paraId="07B25B2C" w14:textId="77777777" w:rsidR="00373E79" w:rsidRPr="00EE4029" w:rsidRDefault="00373E79" w:rsidP="00373E79">
      <w:pPr>
        <w:ind w:left="360"/>
        <w:rPr>
          <w:sz w:val="24"/>
        </w:rPr>
      </w:pPr>
    </w:p>
    <w:p w14:paraId="60604C39" w14:textId="77777777" w:rsidR="00373E79" w:rsidRPr="00795E00" w:rsidRDefault="00373E79" w:rsidP="00373E79">
      <w:r>
        <w:rPr>
          <w:sz w:val="24"/>
        </w:rPr>
        <w:t>The ICP PM</w:t>
      </w:r>
      <w:r w:rsidRPr="00795E00">
        <w:rPr>
          <w:sz w:val="24"/>
        </w:rPr>
        <w:t xml:space="preserve"> will be responsible for maintaining the ICP QMP and ensuring that the project team consistently applies quality procedures during each Sprint. It is the ICP Team’s policy that the ICP Team executives provide oversight of project quality, risk management, and mitigation activities throughout the life cycle of the Sprint. The result will be a thorough, verifiable, and self-implemented quality control strategy. There are several Quality Gate Reviews scheduled within the </w:t>
      </w:r>
      <w:proofErr w:type="spellStart"/>
      <w:proofErr w:type="gramStart"/>
      <w:r w:rsidRPr="00795E00">
        <w:rPr>
          <w:sz w:val="24"/>
        </w:rPr>
        <w:t>ProPath</w:t>
      </w:r>
      <w:proofErr w:type="spellEnd"/>
      <w:proofErr w:type="gramEnd"/>
      <w:r w:rsidRPr="00795E00">
        <w:rPr>
          <w:sz w:val="24"/>
        </w:rPr>
        <w:t xml:space="preserve"> guidelines to ensure quality throughout the process.</w:t>
      </w:r>
    </w:p>
    <w:p w14:paraId="69590B1C" w14:textId="77777777" w:rsidR="00D74721" w:rsidRDefault="00D74721" w:rsidP="00017D61">
      <w:pPr>
        <w:pStyle w:val="Heading2"/>
      </w:pPr>
      <w:bookmarkStart w:id="123" w:name="_Toc433637226"/>
      <w:bookmarkStart w:id="124" w:name="_Toc445215863"/>
      <w:r>
        <w:t>Reliability Specifications</w:t>
      </w:r>
      <w:bookmarkEnd w:id="123"/>
      <w:bookmarkEnd w:id="124"/>
    </w:p>
    <w:p w14:paraId="180C1A4D" w14:textId="77777777" w:rsidR="00373E79" w:rsidRPr="00FF7ABA" w:rsidRDefault="00373E79" w:rsidP="00373E79">
      <w:pPr>
        <w:pStyle w:val="BodyText3"/>
        <w:rPr>
          <w:sz w:val="24"/>
          <w:szCs w:val="24"/>
        </w:rPr>
      </w:pPr>
      <w:r>
        <w:rPr>
          <w:sz w:val="24"/>
          <w:szCs w:val="24"/>
        </w:rPr>
        <w:t>System availability will</w:t>
      </w:r>
      <w:r w:rsidRPr="00795E00">
        <w:rPr>
          <w:sz w:val="24"/>
          <w:szCs w:val="24"/>
        </w:rPr>
        <w:t xml:space="preserve"> be measured in terms of the percentage of time that the system’s end users are able to access and use the functionality of the system application software from their individual workstations. Specifically, operational availability will equal the number of hours end user workstations are actually available over a year divided by the total number of </w:t>
      </w:r>
      <w:proofErr w:type="gramStart"/>
      <w:r w:rsidRPr="00795E00">
        <w:rPr>
          <w:sz w:val="24"/>
          <w:szCs w:val="24"/>
        </w:rPr>
        <w:t>hours</w:t>
      </w:r>
      <w:proofErr w:type="gramEnd"/>
      <w:r w:rsidRPr="00795E00">
        <w:rPr>
          <w:sz w:val="24"/>
          <w:szCs w:val="24"/>
        </w:rPr>
        <w:t xml:space="preserve"> workstations should have been available over a year.  This does not include time required for scheduled maintenance.</w:t>
      </w:r>
      <w:r>
        <w:rPr>
          <w:sz w:val="24"/>
          <w:szCs w:val="24"/>
        </w:rPr>
        <w:t xml:space="preserve"> </w:t>
      </w:r>
      <w:r w:rsidRPr="00795E00">
        <w:rPr>
          <w:sz w:val="24"/>
        </w:rPr>
        <w:t>The ability of ICP to perform its required functions under the conditions stated below requires that the system maintain the following minimal criteria:</w:t>
      </w:r>
    </w:p>
    <w:p w14:paraId="2359A962" w14:textId="77777777" w:rsidR="00373E79" w:rsidRPr="00FF7ABA" w:rsidRDefault="00373E79" w:rsidP="00436D83">
      <w:pPr>
        <w:widowControl w:val="0"/>
        <w:numPr>
          <w:ilvl w:val="0"/>
          <w:numId w:val="66"/>
        </w:numPr>
        <w:spacing w:after="120"/>
        <w:rPr>
          <w:rFonts w:eastAsia="SimSun"/>
          <w:sz w:val="24"/>
        </w:rPr>
      </w:pPr>
      <w:r w:rsidRPr="00795E00">
        <w:rPr>
          <w:rFonts w:eastAsia="SimSun"/>
          <w:sz w:val="24"/>
        </w:rPr>
        <w:t>A</w:t>
      </w:r>
      <w:r>
        <w:rPr>
          <w:rFonts w:eastAsia="SimSun"/>
          <w:sz w:val="24"/>
        </w:rPr>
        <w:t xml:space="preserve">vailability: </w:t>
      </w:r>
      <w:r w:rsidRPr="00FF7ABA">
        <w:t>The system shall provide availability 24/7 a</w:t>
      </w:r>
      <w:r>
        <w:t>nd remain fully operational 99.7</w:t>
      </w:r>
      <w:r w:rsidRPr="00FF7ABA">
        <w:t xml:space="preserve">% of the time, with exceptions for routine maintenance activities during non-peak hours. A back-up </w:t>
      </w:r>
      <w:r w:rsidRPr="00FF7ABA">
        <w:lastRenderedPageBreak/>
        <w:t>plan shall be provided when the system is taken off-line for maintenance or technical issues/problems.</w:t>
      </w:r>
    </w:p>
    <w:p w14:paraId="41C3CAED" w14:textId="77777777" w:rsidR="00373E79" w:rsidRPr="00FF7ABA" w:rsidRDefault="00373E79" w:rsidP="00436D83">
      <w:pPr>
        <w:widowControl w:val="0"/>
        <w:numPr>
          <w:ilvl w:val="0"/>
          <w:numId w:val="66"/>
        </w:numPr>
        <w:spacing w:after="120"/>
        <w:rPr>
          <w:rFonts w:eastAsia="SimSun"/>
          <w:sz w:val="24"/>
        </w:rPr>
      </w:pPr>
      <w:r w:rsidRPr="00795E00">
        <w:rPr>
          <w:rFonts w:eastAsia="SimSun"/>
          <w:sz w:val="24"/>
        </w:rPr>
        <w:t>A</w:t>
      </w:r>
      <w:r>
        <w:rPr>
          <w:rFonts w:eastAsia="SimSun"/>
          <w:sz w:val="24"/>
        </w:rPr>
        <w:t xml:space="preserve">ccuracy: </w:t>
      </w:r>
      <w:r w:rsidRPr="00FF7ABA">
        <w:rPr>
          <w:sz w:val="24"/>
        </w:rPr>
        <w:t>The system will be designed with business rules to prevent certain types of data from being entered in fields where they are not valid. The system shall provide the ability to increase productivity, efficiency, and accuracy by auto populating fields thus eliminating human error.</w:t>
      </w:r>
    </w:p>
    <w:p w14:paraId="0F4CB407" w14:textId="77777777" w:rsidR="00373E79" w:rsidRPr="00FF7ABA" w:rsidRDefault="00373E79" w:rsidP="00436D83">
      <w:pPr>
        <w:widowControl w:val="0"/>
        <w:numPr>
          <w:ilvl w:val="0"/>
          <w:numId w:val="66"/>
        </w:numPr>
        <w:spacing w:after="240"/>
        <w:rPr>
          <w:rFonts w:eastAsia="SimSun"/>
          <w:sz w:val="24"/>
        </w:rPr>
      </w:pPr>
      <w:r w:rsidRPr="00795E00">
        <w:rPr>
          <w:rFonts w:eastAsia="SimSun"/>
          <w:sz w:val="24"/>
        </w:rPr>
        <w:t>D</w:t>
      </w:r>
      <w:r>
        <w:rPr>
          <w:rFonts w:eastAsia="SimSun"/>
          <w:sz w:val="24"/>
        </w:rPr>
        <w:t xml:space="preserve">efect Rates: </w:t>
      </w:r>
      <w:r w:rsidRPr="00FF7ABA">
        <w:rPr>
          <w:rFonts w:eastAsia="SimSun"/>
          <w:sz w:val="24"/>
        </w:rPr>
        <w:t>It is expected that the system will not have any critical bugs, which are defined as:</w:t>
      </w:r>
      <w:r>
        <w:rPr>
          <w:rFonts w:eastAsia="SimSun"/>
          <w:sz w:val="24"/>
        </w:rPr>
        <w:t xml:space="preserve"> 1) </w:t>
      </w:r>
      <w:r w:rsidRPr="00FF7ABA">
        <w:rPr>
          <w:rFonts w:eastAsia="SimSun"/>
          <w:sz w:val="24"/>
        </w:rPr>
        <w:t>Inability to process incoming data</w:t>
      </w:r>
      <w:r>
        <w:rPr>
          <w:rFonts w:eastAsia="SimSun"/>
          <w:sz w:val="24"/>
        </w:rPr>
        <w:t xml:space="preserve">; 2) </w:t>
      </w:r>
      <w:r w:rsidRPr="00FF7ABA">
        <w:rPr>
          <w:rFonts w:eastAsia="SimSun"/>
          <w:sz w:val="24"/>
        </w:rPr>
        <w:t>Significant or minor items that DO NOT have a viable/acceptable work-around</w:t>
      </w:r>
    </w:p>
    <w:p w14:paraId="0CA3206D" w14:textId="77777777" w:rsidR="00373E79" w:rsidRDefault="00373E79" w:rsidP="00017D61">
      <w:pPr>
        <w:pStyle w:val="Heading2"/>
      </w:pPr>
      <w:bookmarkStart w:id="125" w:name="_Toc433637227"/>
      <w:bookmarkStart w:id="126" w:name="_Toc445215864"/>
      <w:r>
        <w:t>Security Specifications</w:t>
      </w:r>
      <w:bookmarkEnd w:id="125"/>
      <w:bookmarkEnd w:id="126"/>
    </w:p>
    <w:p w14:paraId="691FABB2" w14:textId="77777777" w:rsidR="00373E79" w:rsidRPr="00FF7ABA" w:rsidRDefault="00373E79" w:rsidP="00373E79">
      <w:pPr>
        <w:pStyle w:val="Default"/>
        <w:spacing w:before="120" w:after="120"/>
      </w:pPr>
      <w:r w:rsidRPr="007B0B62">
        <w:t xml:space="preserve">ICP security specifications will conform to those standards currently in place for the current FCMT application. FCMT security methodology follows all </w:t>
      </w:r>
      <w:r>
        <w:t>VA</w:t>
      </w:r>
      <w:r w:rsidRPr="007B0B62">
        <w:t xml:space="preserve"> security directives and guidelines from National Institute of Standards and Technology (NIST), Federal Information Security Management Act (FISMA), Security Management and Reporting Tool (SMART), and the Continuous Readiness in Information Security Program (CRISP). </w:t>
      </w:r>
      <w:r>
        <w:t xml:space="preserve"> The following </w:t>
      </w:r>
      <w:r>
        <w:rPr>
          <w:color w:val="auto"/>
        </w:rPr>
        <w:t xml:space="preserve">ICP </w:t>
      </w:r>
      <w:r>
        <w:t xml:space="preserve">security features are included: </w:t>
      </w:r>
      <w:r w:rsidRPr="007B0B62">
        <w:t xml:space="preserve"> </w:t>
      </w:r>
    </w:p>
    <w:p w14:paraId="7F0AAB0B" w14:textId="77777777" w:rsidR="00373E79" w:rsidRPr="007B0B62" w:rsidRDefault="00373E79" w:rsidP="00436D83">
      <w:pPr>
        <w:pStyle w:val="Default"/>
        <w:numPr>
          <w:ilvl w:val="0"/>
          <w:numId w:val="67"/>
        </w:numPr>
        <w:spacing w:before="120" w:after="120"/>
      </w:pPr>
      <w:r w:rsidRPr="007B0B62">
        <w:t>Authentication and Authorization</w:t>
      </w:r>
    </w:p>
    <w:p w14:paraId="5750CDF7" w14:textId="77777777" w:rsidR="00373E79" w:rsidRPr="007B0B62" w:rsidRDefault="00373E79" w:rsidP="00436D83">
      <w:pPr>
        <w:pStyle w:val="Default"/>
        <w:numPr>
          <w:ilvl w:val="0"/>
          <w:numId w:val="67"/>
        </w:numPr>
        <w:spacing w:before="120" w:after="120"/>
      </w:pPr>
      <w:r w:rsidRPr="007B0B62">
        <w:t xml:space="preserve">Auditing </w:t>
      </w:r>
    </w:p>
    <w:p w14:paraId="51FA5811" w14:textId="77777777" w:rsidR="00373E79" w:rsidRPr="007B0B62" w:rsidRDefault="00373E79" w:rsidP="00436D83">
      <w:pPr>
        <w:pStyle w:val="Default"/>
        <w:numPr>
          <w:ilvl w:val="0"/>
          <w:numId w:val="67"/>
        </w:numPr>
        <w:spacing w:before="120" w:after="120"/>
      </w:pPr>
      <w:r w:rsidRPr="007B0B62">
        <w:t>Backup and Recovery</w:t>
      </w:r>
    </w:p>
    <w:p w14:paraId="0C116E21" w14:textId="77777777" w:rsidR="00373E79" w:rsidRPr="007B0B62" w:rsidRDefault="00373E79" w:rsidP="00436D83">
      <w:pPr>
        <w:pStyle w:val="Default"/>
        <w:numPr>
          <w:ilvl w:val="0"/>
          <w:numId w:val="67"/>
        </w:numPr>
        <w:spacing w:before="120" w:after="120"/>
      </w:pPr>
      <w:r w:rsidRPr="007B0B62">
        <w:t xml:space="preserve">Archiving </w:t>
      </w:r>
    </w:p>
    <w:p w14:paraId="13BA9553" w14:textId="77777777" w:rsidR="00373E79" w:rsidRPr="007B0B62" w:rsidRDefault="00373E79" w:rsidP="00436D83">
      <w:pPr>
        <w:pStyle w:val="Default"/>
        <w:numPr>
          <w:ilvl w:val="0"/>
          <w:numId w:val="67"/>
        </w:numPr>
        <w:spacing w:before="120" w:after="120"/>
      </w:pPr>
      <w:r w:rsidRPr="007B0B62">
        <w:t xml:space="preserve">Reporting </w:t>
      </w:r>
    </w:p>
    <w:p w14:paraId="77FF4081" w14:textId="77777777" w:rsidR="00373E79" w:rsidRPr="00373E79" w:rsidRDefault="00373E79" w:rsidP="00373E79">
      <w:pPr>
        <w:pStyle w:val="BodyText"/>
      </w:pPr>
    </w:p>
    <w:p w14:paraId="165A8D47" w14:textId="77777777" w:rsidR="00D74721" w:rsidRDefault="00D74721" w:rsidP="00203152">
      <w:pPr>
        <w:pStyle w:val="Heading1"/>
      </w:pPr>
      <w:bookmarkStart w:id="127" w:name="_Toc433637228"/>
      <w:bookmarkStart w:id="128" w:name="_Toc445215865"/>
      <w:r>
        <w:t>Purchased Components</w:t>
      </w:r>
      <w:bookmarkEnd w:id="127"/>
      <w:bookmarkEnd w:id="128"/>
    </w:p>
    <w:p w14:paraId="2AEA8C60" w14:textId="77777777" w:rsidR="00373E79" w:rsidRPr="00CC36FC" w:rsidRDefault="00373E79" w:rsidP="00373E79">
      <w:pPr>
        <w:autoSpaceDE w:val="0"/>
        <w:autoSpaceDN w:val="0"/>
        <w:adjustRightInd w:val="0"/>
        <w:rPr>
          <w:sz w:val="24"/>
          <w:szCs w:val="20"/>
        </w:rPr>
      </w:pPr>
      <w:r>
        <w:rPr>
          <w:sz w:val="24"/>
          <w:szCs w:val="20"/>
        </w:rPr>
        <w:t>ICP</w:t>
      </w:r>
      <w:r w:rsidRPr="00795E00">
        <w:rPr>
          <w:sz w:val="24"/>
          <w:szCs w:val="20"/>
        </w:rPr>
        <w:t xml:space="preserve"> will not purchase any components for this increment</w:t>
      </w:r>
      <w:r>
        <w:rPr>
          <w:sz w:val="24"/>
          <w:szCs w:val="20"/>
        </w:rPr>
        <w:t>.</w:t>
      </w:r>
    </w:p>
    <w:p w14:paraId="0317FF78" w14:textId="77777777" w:rsidR="00D74721" w:rsidRDefault="00D74721" w:rsidP="00203152">
      <w:pPr>
        <w:pStyle w:val="Heading1"/>
      </w:pPr>
      <w:bookmarkStart w:id="129" w:name="_Toc433637229"/>
      <w:bookmarkStart w:id="130" w:name="_Toc445215866"/>
      <w:r>
        <w:t>Estimation</w:t>
      </w:r>
      <w:bookmarkEnd w:id="129"/>
      <w:bookmarkEnd w:id="130"/>
    </w:p>
    <w:p w14:paraId="4AB041BC" w14:textId="77777777" w:rsidR="00373E79" w:rsidRPr="00EB583C" w:rsidRDefault="00373E79" w:rsidP="00373E79">
      <w:pPr>
        <w:pStyle w:val="InstructionalBullet1"/>
        <w:numPr>
          <w:ilvl w:val="0"/>
          <w:numId w:val="0"/>
        </w:numPr>
        <w:rPr>
          <w:i w:val="0"/>
          <w:color w:val="auto"/>
          <w:szCs w:val="20"/>
        </w:rPr>
      </w:pPr>
      <w:r w:rsidRPr="00EB583C">
        <w:rPr>
          <w:i w:val="0"/>
          <w:color w:val="auto"/>
          <w:szCs w:val="20"/>
        </w:rPr>
        <w:t>ICP</w:t>
      </w:r>
      <w:r>
        <w:rPr>
          <w:i w:val="0"/>
          <w:color w:val="auto"/>
          <w:szCs w:val="20"/>
        </w:rPr>
        <w:t xml:space="preserve"> will utilize Agile Methodology best practices for estimation of development activities. The estimation standards are outline in Appendix B. </w:t>
      </w:r>
    </w:p>
    <w:p w14:paraId="66D6AA67" w14:textId="77777777" w:rsidR="00AD4E85" w:rsidRDefault="00AD4E85" w:rsidP="00203152">
      <w:pPr>
        <w:pStyle w:val="InstructionalText1"/>
      </w:pPr>
    </w:p>
    <w:p w14:paraId="545431D8" w14:textId="77777777" w:rsidR="00CD0F24" w:rsidRDefault="00CD0F24" w:rsidP="00CD0F24">
      <w:pPr>
        <w:pStyle w:val="BodyText"/>
      </w:pPr>
    </w:p>
    <w:p w14:paraId="3D09120C" w14:textId="77777777" w:rsidR="00CD0F24" w:rsidRDefault="00CD0F24" w:rsidP="00CD0F24">
      <w:pPr>
        <w:pStyle w:val="BodyText"/>
      </w:pPr>
    </w:p>
    <w:p w14:paraId="20062363" w14:textId="77777777" w:rsidR="00CD0F24" w:rsidRDefault="00CD0F24" w:rsidP="00CD0F24">
      <w:pPr>
        <w:pStyle w:val="BodyText"/>
        <w:sectPr w:rsidR="00CD0F24" w:rsidSect="00935175">
          <w:pgSz w:w="12240" w:h="15840" w:code="1"/>
          <w:pgMar w:top="1440" w:right="1440" w:bottom="1440" w:left="1440" w:header="720" w:footer="720" w:gutter="0"/>
          <w:pgNumType w:start="1"/>
          <w:cols w:space="720"/>
          <w:docGrid w:linePitch="360"/>
        </w:sectPr>
      </w:pPr>
    </w:p>
    <w:p w14:paraId="26885C51" w14:textId="77777777" w:rsidR="00185942" w:rsidRDefault="00185942" w:rsidP="00185942">
      <w:pPr>
        <w:pStyle w:val="Title"/>
      </w:pPr>
      <w:r>
        <w:lastRenderedPageBreak/>
        <w:t>Project Software Functional Size and Size-Based Effort and Duration Estimate</w:t>
      </w:r>
    </w:p>
    <w:p w14:paraId="584A509D" w14:textId="77777777" w:rsidR="00CD0F24" w:rsidRDefault="00185942" w:rsidP="00185942">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Project Software counted function points, estimate scope growth, an estimated size at release."/>
      </w:tblPr>
      <w:tblGrid>
        <w:gridCol w:w="2804"/>
        <w:gridCol w:w="1286"/>
        <w:gridCol w:w="1286"/>
        <w:gridCol w:w="1289"/>
        <w:gridCol w:w="1291"/>
        <w:gridCol w:w="2324"/>
        <w:gridCol w:w="2896"/>
      </w:tblGrid>
      <w:tr w:rsidR="00D251B5" w:rsidRPr="00D251B5" w14:paraId="42E904C8" w14:textId="77777777" w:rsidTr="00567979">
        <w:trPr>
          <w:cantSplit/>
          <w:tblHeader/>
        </w:trPr>
        <w:tc>
          <w:tcPr>
            <w:tcW w:w="1064" w:type="pct"/>
            <w:tcBorders>
              <w:right w:val="single" w:sz="18" w:space="0" w:color="auto"/>
            </w:tcBorders>
            <w:shd w:val="clear" w:color="auto" w:fill="D9D9D9"/>
          </w:tcPr>
          <w:p w14:paraId="360371ED" w14:textId="77777777" w:rsidR="00D251B5" w:rsidRPr="00D251B5" w:rsidRDefault="00D251B5" w:rsidP="00D251B5">
            <w:pPr>
              <w:pStyle w:val="TableHeading"/>
            </w:pPr>
            <w:bookmarkStart w:id="131" w:name="ColumnTitle_02"/>
            <w:bookmarkEnd w:id="131"/>
            <w:r w:rsidRPr="00D251B5">
              <w:t>Item</w:t>
            </w:r>
          </w:p>
        </w:tc>
        <w:tc>
          <w:tcPr>
            <w:tcW w:w="488" w:type="pct"/>
            <w:tcBorders>
              <w:left w:val="single" w:sz="18" w:space="0" w:color="auto"/>
            </w:tcBorders>
            <w:shd w:val="clear" w:color="auto" w:fill="D9D9D9"/>
          </w:tcPr>
          <w:p w14:paraId="3D36513D" w14:textId="77777777" w:rsidR="00D251B5" w:rsidRPr="00D251B5" w:rsidRDefault="00D251B5" w:rsidP="00D251B5">
            <w:pPr>
              <w:pStyle w:val="TableHeading"/>
            </w:pPr>
            <w:r w:rsidRPr="00D251B5">
              <w:t>A</w:t>
            </w:r>
          </w:p>
        </w:tc>
        <w:tc>
          <w:tcPr>
            <w:tcW w:w="488" w:type="pct"/>
            <w:shd w:val="clear" w:color="auto" w:fill="D9D9D9"/>
          </w:tcPr>
          <w:p w14:paraId="67D75737" w14:textId="77777777" w:rsidR="00D251B5" w:rsidRPr="00D251B5" w:rsidRDefault="00D251B5" w:rsidP="00D251B5">
            <w:pPr>
              <w:pStyle w:val="TableHeading"/>
            </w:pPr>
            <w:r w:rsidRPr="00D251B5">
              <w:t>B</w:t>
            </w:r>
          </w:p>
        </w:tc>
        <w:tc>
          <w:tcPr>
            <w:tcW w:w="489" w:type="pct"/>
            <w:shd w:val="clear" w:color="auto" w:fill="D9D9D9"/>
          </w:tcPr>
          <w:p w14:paraId="4B39D2D0" w14:textId="77777777" w:rsidR="00D251B5" w:rsidRPr="00D251B5" w:rsidRDefault="00D251B5" w:rsidP="00D251B5">
            <w:pPr>
              <w:pStyle w:val="TableHeading"/>
            </w:pPr>
            <w:r w:rsidRPr="00D251B5">
              <w:t>C</w:t>
            </w:r>
          </w:p>
        </w:tc>
        <w:tc>
          <w:tcPr>
            <w:tcW w:w="490" w:type="pct"/>
            <w:shd w:val="clear" w:color="auto" w:fill="D9D9D9"/>
          </w:tcPr>
          <w:p w14:paraId="04595CBE" w14:textId="77777777" w:rsidR="00D251B5" w:rsidRPr="00D251B5" w:rsidRDefault="00D251B5" w:rsidP="00D251B5">
            <w:pPr>
              <w:pStyle w:val="TableHeading"/>
            </w:pPr>
            <w:r w:rsidRPr="00D251B5">
              <w:t>D</w:t>
            </w:r>
          </w:p>
        </w:tc>
        <w:tc>
          <w:tcPr>
            <w:tcW w:w="882" w:type="pct"/>
            <w:shd w:val="clear" w:color="auto" w:fill="D9D9D9"/>
          </w:tcPr>
          <w:p w14:paraId="73479D11" w14:textId="77777777" w:rsidR="00D251B5" w:rsidRPr="00D251B5" w:rsidRDefault="00D251B5" w:rsidP="00D251B5">
            <w:pPr>
              <w:pStyle w:val="TableHeading"/>
            </w:pPr>
            <w:r w:rsidRPr="00D251B5">
              <w:t>E</w:t>
            </w:r>
          </w:p>
        </w:tc>
        <w:tc>
          <w:tcPr>
            <w:tcW w:w="1099" w:type="pct"/>
            <w:shd w:val="clear" w:color="auto" w:fill="D9D9D9"/>
          </w:tcPr>
          <w:p w14:paraId="1D619049" w14:textId="77777777" w:rsidR="00D251B5" w:rsidRPr="00D251B5" w:rsidRDefault="00D251B5" w:rsidP="00D251B5">
            <w:pPr>
              <w:pStyle w:val="TableHeading"/>
            </w:pPr>
            <w:r w:rsidRPr="00D251B5">
              <w:t>Total</w:t>
            </w:r>
          </w:p>
        </w:tc>
      </w:tr>
      <w:tr w:rsidR="00D251B5" w:rsidRPr="00D251B5" w14:paraId="0EFCF95C" w14:textId="77777777" w:rsidTr="00567979">
        <w:trPr>
          <w:cantSplit/>
        </w:trPr>
        <w:tc>
          <w:tcPr>
            <w:tcW w:w="1064" w:type="pct"/>
            <w:tcBorders>
              <w:right w:val="single" w:sz="18" w:space="0" w:color="auto"/>
            </w:tcBorders>
          </w:tcPr>
          <w:p w14:paraId="00693258" w14:textId="77777777" w:rsidR="00D251B5" w:rsidRPr="00D251B5" w:rsidRDefault="00D251B5" w:rsidP="00D251B5">
            <w:pPr>
              <w:pStyle w:val="TableText"/>
              <w:rPr>
                <w:b/>
              </w:rPr>
            </w:pPr>
            <w:r w:rsidRPr="00D251B5">
              <w:rPr>
                <w:b/>
              </w:rPr>
              <w:t>Counted Function Points</w:t>
            </w:r>
          </w:p>
        </w:tc>
        <w:tc>
          <w:tcPr>
            <w:tcW w:w="488" w:type="pct"/>
            <w:tcBorders>
              <w:left w:val="single" w:sz="18" w:space="0" w:color="auto"/>
            </w:tcBorders>
            <w:shd w:val="clear" w:color="auto" w:fill="auto"/>
          </w:tcPr>
          <w:p w14:paraId="5EBD0A98" w14:textId="77777777" w:rsidR="00D251B5" w:rsidRPr="00D251B5" w:rsidRDefault="00D251B5" w:rsidP="00D251B5">
            <w:pPr>
              <w:pStyle w:val="TableText"/>
            </w:pPr>
          </w:p>
        </w:tc>
        <w:tc>
          <w:tcPr>
            <w:tcW w:w="488" w:type="pct"/>
            <w:shd w:val="clear" w:color="auto" w:fill="auto"/>
          </w:tcPr>
          <w:p w14:paraId="154C6501" w14:textId="77777777" w:rsidR="00D251B5" w:rsidRPr="00D251B5" w:rsidRDefault="00D251B5" w:rsidP="00D251B5">
            <w:pPr>
              <w:pStyle w:val="TableText"/>
            </w:pPr>
          </w:p>
        </w:tc>
        <w:tc>
          <w:tcPr>
            <w:tcW w:w="489" w:type="pct"/>
          </w:tcPr>
          <w:p w14:paraId="2ECB9BED" w14:textId="77777777" w:rsidR="00D251B5" w:rsidRPr="00D251B5" w:rsidRDefault="00D251B5" w:rsidP="00D251B5">
            <w:pPr>
              <w:pStyle w:val="TableText"/>
            </w:pPr>
          </w:p>
        </w:tc>
        <w:tc>
          <w:tcPr>
            <w:tcW w:w="490" w:type="pct"/>
            <w:shd w:val="clear" w:color="auto" w:fill="auto"/>
          </w:tcPr>
          <w:p w14:paraId="54298E4A" w14:textId="77777777" w:rsidR="00D251B5" w:rsidRPr="00D251B5" w:rsidRDefault="00D251B5" w:rsidP="00D251B5">
            <w:pPr>
              <w:pStyle w:val="TableText"/>
            </w:pPr>
          </w:p>
        </w:tc>
        <w:tc>
          <w:tcPr>
            <w:tcW w:w="882" w:type="pct"/>
            <w:shd w:val="clear" w:color="auto" w:fill="auto"/>
          </w:tcPr>
          <w:p w14:paraId="594499C1" w14:textId="77777777" w:rsidR="00D251B5" w:rsidRPr="00D251B5" w:rsidRDefault="00D251B5" w:rsidP="00D251B5">
            <w:pPr>
              <w:pStyle w:val="TableText"/>
            </w:pPr>
          </w:p>
        </w:tc>
        <w:tc>
          <w:tcPr>
            <w:tcW w:w="1099" w:type="pct"/>
          </w:tcPr>
          <w:p w14:paraId="37CB5808" w14:textId="77777777" w:rsidR="00D251B5" w:rsidRPr="00D251B5" w:rsidRDefault="00D251B5" w:rsidP="00D251B5">
            <w:pPr>
              <w:pStyle w:val="TableText"/>
            </w:pPr>
          </w:p>
        </w:tc>
      </w:tr>
      <w:tr w:rsidR="00D251B5" w:rsidRPr="00D251B5" w14:paraId="276A7747" w14:textId="77777777" w:rsidTr="00567979">
        <w:trPr>
          <w:cantSplit/>
        </w:trPr>
        <w:tc>
          <w:tcPr>
            <w:tcW w:w="1064" w:type="pct"/>
            <w:tcBorders>
              <w:right w:val="single" w:sz="18" w:space="0" w:color="auto"/>
            </w:tcBorders>
          </w:tcPr>
          <w:p w14:paraId="19F6F8B8" w14:textId="77777777" w:rsidR="00D251B5" w:rsidRPr="00D251B5" w:rsidRDefault="00D251B5" w:rsidP="00D251B5">
            <w:pPr>
              <w:pStyle w:val="TableText"/>
              <w:rPr>
                <w:b/>
              </w:rPr>
            </w:pPr>
            <w:r w:rsidRPr="00D251B5">
              <w:rPr>
                <w:b/>
              </w:rPr>
              <w:t>Estimated Scope Growth</w:t>
            </w:r>
          </w:p>
        </w:tc>
        <w:tc>
          <w:tcPr>
            <w:tcW w:w="488" w:type="pct"/>
            <w:tcBorders>
              <w:left w:val="single" w:sz="18" w:space="0" w:color="auto"/>
            </w:tcBorders>
            <w:shd w:val="clear" w:color="auto" w:fill="auto"/>
          </w:tcPr>
          <w:p w14:paraId="32B06A76" w14:textId="77777777" w:rsidR="00D251B5" w:rsidRPr="00D251B5" w:rsidRDefault="00D251B5" w:rsidP="00D251B5">
            <w:pPr>
              <w:pStyle w:val="TableText"/>
            </w:pPr>
          </w:p>
        </w:tc>
        <w:tc>
          <w:tcPr>
            <w:tcW w:w="488" w:type="pct"/>
            <w:shd w:val="clear" w:color="auto" w:fill="auto"/>
          </w:tcPr>
          <w:p w14:paraId="34F0EC83" w14:textId="77777777" w:rsidR="00D251B5" w:rsidRPr="00D251B5" w:rsidRDefault="00D251B5" w:rsidP="00D251B5">
            <w:pPr>
              <w:pStyle w:val="TableText"/>
            </w:pPr>
          </w:p>
        </w:tc>
        <w:tc>
          <w:tcPr>
            <w:tcW w:w="489" w:type="pct"/>
          </w:tcPr>
          <w:p w14:paraId="19AE278C" w14:textId="77777777" w:rsidR="00D251B5" w:rsidRPr="00D251B5" w:rsidRDefault="00D251B5" w:rsidP="00D251B5">
            <w:pPr>
              <w:pStyle w:val="TableText"/>
            </w:pPr>
          </w:p>
        </w:tc>
        <w:tc>
          <w:tcPr>
            <w:tcW w:w="490" w:type="pct"/>
            <w:shd w:val="clear" w:color="auto" w:fill="auto"/>
          </w:tcPr>
          <w:p w14:paraId="492FE40D" w14:textId="77777777" w:rsidR="00D251B5" w:rsidRPr="00D251B5" w:rsidRDefault="00D251B5" w:rsidP="00D251B5">
            <w:pPr>
              <w:pStyle w:val="TableText"/>
            </w:pPr>
          </w:p>
        </w:tc>
        <w:tc>
          <w:tcPr>
            <w:tcW w:w="882" w:type="pct"/>
            <w:shd w:val="clear" w:color="auto" w:fill="auto"/>
          </w:tcPr>
          <w:p w14:paraId="4D4C976C" w14:textId="77777777" w:rsidR="00D251B5" w:rsidRPr="00D251B5" w:rsidRDefault="00D251B5" w:rsidP="00D251B5">
            <w:pPr>
              <w:pStyle w:val="TableText"/>
            </w:pPr>
          </w:p>
        </w:tc>
        <w:tc>
          <w:tcPr>
            <w:tcW w:w="1099" w:type="pct"/>
          </w:tcPr>
          <w:p w14:paraId="0E59D5C4" w14:textId="77777777" w:rsidR="00D251B5" w:rsidRPr="00D251B5" w:rsidRDefault="00D251B5" w:rsidP="00D251B5">
            <w:pPr>
              <w:pStyle w:val="TableText"/>
            </w:pPr>
          </w:p>
        </w:tc>
      </w:tr>
      <w:tr w:rsidR="00D251B5" w:rsidRPr="00D251B5" w14:paraId="410E3EEE" w14:textId="77777777" w:rsidTr="00567979">
        <w:trPr>
          <w:cantSplit/>
        </w:trPr>
        <w:tc>
          <w:tcPr>
            <w:tcW w:w="1064" w:type="pct"/>
            <w:tcBorders>
              <w:right w:val="single" w:sz="18" w:space="0" w:color="auto"/>
            </w:tcBorders>
          </w:tcPr>
          <w:p w14:paraId="3A6EA5AD" w14:textId="77777777" w:rsidR="00D251B5" w:rsidRPr="00D251B5" w:rsidRDefault="00D251B5" w:rsidP="00D251B5">
            <w:pPr>
              <w:pStyle w:val="TableText"/>
              <w:rPr>
                <w:b/>
              </w:rPr>
            </w:pPr>
            <w:r w:rsidRPr="00D251B5">
              <w:rPr>
                <w:b/>
              </w:rPr>
              <w:t>Estimated Size at Release</w:t>
            </w:r>
          </w:p>
        </w:tc>
        <w:tc>
          <w:tcPr>
            <w:tcW w:w="488" w:type="pct"/>
            <w:tcBorders>
              <w:left w:val="single" w:sz="18" w:space="0" w:color="auto"/>
            </w:tcBorders>
            <w:shd w:val="clear" w:color="auto" w:fill="auto"/>
          </w:tcPr>
          <w:p w14:paraId="41D6B13E" w14:textId="77777777" w:rsidR="00D251B5" w:rsidRPr="00D251B5" w:rsidRDefault="00D251B5" w:rsidP="00D251B5">
            <w:pPr>
              <w:pStyle w:val="TableText"/>
            </w:pPr>
          </w:p>
        </w:tc>
        <w:tc>
          <w:tcPr>
            <w:tcW w:w="488" w:type="pct"/>
            <w:shd w:val="clear" w:color="auto" w:fill="auto"/>
          </w:tcPr>
          <w:p w14:paraId="645A77BB" w14:textId="77777777" w:rsidR="00D251B5" w:rsidRPr="00D251B5" w:rsidRDefault="00D251B5" w:rsidP="00D251B5">
            <w:pPr>
              <w:pStyle w:val="TableText"/>
            </w:pPr>
          </w:p>
        </w:tc>
        <w:tc>
          <w:tcPr>
            <w:tcW w:w="489" w:type="pct"/>
          </w:tcPr>
          <w:p w14:paraId="7DB02376" w14:textId="77777777" w:rsidR="00D251B5" w:rsidRPr="00D251B5" w:rsidRDefault="00D251B5" w:rsidP="00D251B5">
            <w:pPr>
              <w:pStyle w:val="TableText"/>
            </w:pPr>
          </w:p>
        </w:tc>
        <w:tc>
          <w:tcPr>
            <w:tcW w:w="490" w:type="pct"/>
            <w:shd w:val="clear" w:color="auto" w:fill="auto"/>
          </w:tcPr>
          <w:p w14:paraId="694D6099" w14:textId="77777777" w:rsidR="00D251B5" w:rsidRPr="00D251B5" w:rsidRDefault="00D251B5" w:rsidP="00D251B5">
            <w:pPr>
              <w:pStyle w:val="TableText"/>
            </w:pPr>
          </w:p>
        </w:tc>
        <w:tc>
          <w:tcPr>
            <w:tcW w:w="882" w:type="pct"/>
            <w:shd w:val="clear" w:color="auto" w:fill="auto"/>
          </w:tcPr>
          <w:p w14:paraId="587FBBCD" w14:textId="77777777" w:rsidR="00D251B5" w:rsidRPr="00D251B5" w:rsidRDefault="00D251B5" w:rsidP="00D251B5">
            <w:pPr>
              <w:pStyle w:val="TableText"/>
            </w:pPr>
          </w:p>
        </w:tc>
        <w:tc>
          <w:tcPr>
            <w:tcW w:w="1099" w:type="pct"/>
          </w:tcPr>
          <w:p w14:paraId="375488BB" w14:textId="77777777" w:rsidR="00D251B5" w:rsidRPr="00D251B5" w:rsidRDefault="00D251B5" w:rsidP="00D251B5">
            <w:pPr>
              <w:pStyle w:val="TableText"/>
            </w:pPr>
          </w:p>
        </w:tc>
      </w:tr>
    </w:tbl>
    <w:p w14:paraId="5A9117DC" w14:textId="77777777" w:rsidR="00185942" w:rsidRDefault="00185942"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 based effort estimates in labor hours and probability, separated into low-effort estimate and high-effort estimates"/>
      </w:tblPr>
      <w:tblGrid>
        <w:gridCol w:w="7956"/>
        <w:gridCol w:w="2324"/>
        <w:gridCol w:w="2896"/>
      </w:tblGrid>
      <w:tr w:rsidR="006472AD" w:rsidRPr="006472AD" w14:paraId="43BAF859" w14:textId="77777777" w:rsidTr="00567979">
        <w:trPr>
          <w:cantSplit/>
          <w:tblHeader/>
        </w:trPr>
        <w:tc>
          <w:tcPr>
            <w:tcW w:w="3019" w:type="pct"/>
            <w:shd w:val="clear" w:color="auto" w:fill="D9D9D9" w:themeFill="background1" w:themeFillShade="D9"/>
          </w:tcPr>
          <w:p w14:paraId="0B4D463D" w14:textId="77777777" w:rsidR="006472AD" w:rsidRPr="006472AD" w:rsidRDefault="006472AD" w:rsidP="006472AD">
            <w:pPr>
              <w:pStyle w:val="TableHeading"/>
            </w:pPr>
            <w:bookmarkStart w:id="132" w:name="ColumnTitle_03"/>
            <w:bookmarkEnd w:id="132"/>
            <w:r w:rsidRPr="006472AD">
              <w:t>Size-Based Effort Estimates</w:t>
            </w:r>
          </w:p>
        </w:tc>
        <w:tc>
          <w:tcPr>
            <w:tcW w:w="882" w:type="pct"/>
            <w:shd w:val="clear" w:color="auto" w:fill="D9D9D9" w:themeFill="background1" w:themeFillShade="D9"/>
            <w:vAlign w:val="bottom"/>
          </w:tcPr>
          <w:p w14:paraId="2E8C5A8B" w14:textId="77777777" w:rsidR="006472AD" w:rsidRPr="006472AD" w:rsidRDefault="006472AD" w:rsidP="006472AD">
            <w:pPr>
              <w:pStyle w:val="TableHeading"/>
            </w:pPr>
            <w:r w:rsidRPr="006472AD">
              <w:t xml:space="preserve">Labor Hours </w:t>
            </w:r>
          </w:p>
        </w:tc>
        <w:tc>
          <w:tcPr>
            <w:tcW w:w="1099" w:type="pct"/>
            <w:shd w:val="clear" w:color="auto" w:fill="D9D9D9" w:themeFill="background1" w:themeFillShade="D9"/>
            <w:vAlign w:val="bottom"/>
          </w:tcPr>
          <w:p w14:paraId="597A4BCE" w14:textId="77777777" w:rsidR="006472AD" w:rsidRPr="006472AD" w:rsidRDefault="006472AD" w:rsidP="006472AD">
            <w:pPr>
              <w:pStyle w:val="TableHeading"/>
            </w:pPr>
            <w:r w:rsidRPr="006472AD">
              <w:t>Probability</w:t>
            </w:r>
          </w:p>
        </w:tc>
      </w:tr>
      <w:tr w:rsidR="006472AD" w:rsidRPr="006472AD" w14:paraId="656C6FFF" w14:textId="77777777" w:rsidTr="00567979">
        <w:trPr>
          <w:cantSplit/>
        </w:trPr>
        <w:tc>
          <w:tcPr>
            <w:tcW w:w="3019" w:type="pct"/>
          </w:tcPr>
          <w:p w14:paraId="76D6585A" w14:textId="77777777" w:rsidR="006472AD" w:rsidRPr="009F15A9" w:rsidRDefault="006472AD" w:rsidP="006472AD">
            <w:pPr>
              <w:pStyle w:val="TableText"/>
              <w:rPr>
                <w:b/>
              </w:rPr>
            </w:pPr>
            <w:r w:rsidRPr="009F15A9">
              <w:rPr>
                <w:b/>
              </w:rPr>
              <w:t xml:space="preserve">Low-Effort Estimate – With indicated probability, project will consume no more than: </w:t>
            </w:r>
          </w:p>
        </w:tc>
        <w:tc>
          <w:tcPr>
            <w:tcW w:w="882" w:type="pct"/>
            <w:shd w:val="clear" w:color="auto" w:fill="auto"/>
          </w:tcPr>
          <w:p w14:paraId="180875B9" w14:textId="77777777" w:rsidR="006472AD" w:rsidRPr="006472AD" w:rsidRDefault="006472AD" w:rsidP="006472AD">
            <w:pPr>
              <w:pStyle w:val="TableText"/>
            </w:pPr>
          </w:p>
        </w:tc>
        <w:tc>
          <w:tcPr>
            <w:tcW w:w="1099" w:type="pct"/>
          </w:tcPr>
          <w:p w14:paraId="17990BF5" w14:textId="77777777" w:rsidR="006472AD" w:rsidRPr="006472AD" w:rsidRDefault="006472AD" w:rsidP="006472AD">
            <w:pPr>
              <w:pStyle w:val="TableText"/>
            </w:pPr>
          </w:p>
        </w:tc>
      </w:tr>
      <w:tr w:rsidR="006472AD" w:rsidRPr="006472AD" w14:paraId="41D01A38" w14:textId="77777777" w:rsidTr="00567979">
        <w:trPr>
          <w:cantSplit/>
        </w:trPr>
        <w:tc>
          <w:tcPr>
            <w:tcW w:w="3019" w:type="pct"/>
          </w:tcPr>
          <w:p w14:paraId="0C117A1C" w14:textId="77777777" w:rsidR="006472AD" w:rsidRPr="009F15A9" w:rsidRDefault="006472AD" w:rsidP="006472AD">
            <w:pPr>
              <w:pStyle w:val="TableText"/>
              <w:rPr>
                <w:b/>
              </w:rPr>
            </w:pPr>
            <w:r w:rsidRPr="009F15A9">
              <w:rPr>
                <w:b/>
              </w:rPr>
              <w:t>High-Effort Estimate – With indicated probability, project will consume no more than:</w:t>
            </w:r>
          </w:p>
        </w:tc>
        <w:tc>
          <w:tcPr>
            <w:tcW w:w="882" w:type="pct"/>
            <w:shd w:val="clear" w:color="auto" w:fill="auto"/>
          </w:tcPr>
          <w:p w14:paraId="158629F0" w14:textId="77777777" w:rsidR="006472AD" w:rsidRPr="006472AD" w:rsidRDefault="006472AD" w:rsidP="006472AD">
            <w:pPr>
              <w:pStyle w:val="TableText"/>
            </w:pPr>
          </w:p>
        </w:tc>
        <w:tc>
          <w:tcPr>
            <w:tcW w:w="1099" w:type="pct"/>
          </w:tcPr>
          <w:p w14:paraId="5703A4A4" w14:textId="77777777" w:rsidR="006472AD" w:rsidRPr="006472AD" w:rsidRDefault="006472AD" w:rsidP="006472AD">
            <w:pPr>
              <w:pStyle w:val="TableText"/>
            </w:pPr>
          </w:p>
        </w:tc>
      </w:tr>
    </w:tbl>
    <w:p w14:paraId="678AACBC" w14:textId="77777777" w:rsidR="006472AD" w:rsidRDefault="006472AD"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based duration estimates, separated into low-duration and high duration categories"/>
      </w:tblPr>
      <w:tblGrid>
        <w:gridCol w:w="7956"/>
        <w:gridCol w:w="2324"/>
        <w:gridCol w:w="2896"/>
      </w:tblGrid>
      <w:tr w:rsidR="00EC108D" w:rsidRPr="00EC108D" w14:paraId="49EA5B18" w14:textId="77777777" w:rsidTr="00567979">
        <w:trPr>
          <w:cantSplit/>
          <w:tblHeader/>
        </w:trPr>
        <w:tc>
          <w:tcPr>
            <w:tcW w:w="3019" w:type="pct"/>
            <w:shd w:val="clear" w:color="auto" w:fill="D9D9D9" w:themeFill="background1" w:themeFillShade="D9"/>
          </w:tcPr>
          <w:p w14:paraId="4E1192B2" w14:textId="77777777" w:rsidR="00EC108D" w:rsidRPr="00EC108D" w:rsidRDefault="00EC108D" w:rsidP="00B50C6B">
            <w:pPr>
              <w:pStyle w:val="TableHeading"/>
            </w:pPr>
            <w:bookmarkStart w:id="133" w:name="ColumnTitle_04"/>
            <w:bookmarkEnd w:id="133"/>
            <w:r w:rsidRPr="00EC108D">
              <w:t>Size-Based Duration Estimates</w:t>
            </w:r>
          </w:p>
        </w:tc>
        <w:tc>
          <w:tcPr>
            <w:tcW w:w="882" w:type="pct"/>
            <w:shd w:val="clear" w:color="auto" w:fill="D9D9D9" w:themeFill="background1" w:themeFillShade="D9"/>
          </w:tcPr>
          <w:p w14:paraId="13358DCF" w14:textId="77777777" w:rsidR="00EC108D" w:rsidRPr="00EC108D" w:rsidRDefault="00EC108D" w:rsidP="00B50C6B">
            <w:pPr>
              <w:pStyle w:val="TableHeading"/>
            </w:pPr>
            <w:r w:rsidRPr="00EC108D">
              <w:t>Work Days</w:t>
            </w:r>
          </w:p>
        </w:tc>
        <w:tc>
          <w:tcPr>
            <w:tcW w:w="1099" w:type="pct"/>
            <w:shd w:val="clear" w:color="auto" w:fill="D9D9D9" w:themeFill="background1" w:themeFillShade="D9"/>
          </w:tcPr>
          <w:p w14:paraId="088DFB32" w14:textId="77777777" w:rsidR="00EC108D" w:rsidRPr="00EC108D" w:rsidRDefault="00EC108D" w:rsidP="00B50C6B">
            <w:pPr>
              <w:pStyle w:val="TableHeading"/>
            </w:pPr>
            <w:r w:rsidRPr="00EC108D">
              <w:t>Probability</w:t>
            </w:r>
          </w:p>
        </w:tc>
      </w:tr>
      <w:tr w:rsidR="00EC108D" w:rsidRPr="00EC108D" w14:paraId="2190EF49" w14:textId="77777777" w:rsidTr="00567979">
        <w:trPr>
          <w:cantSplit/>
        </w:trPr>
        <w:tc>
          <w:tcPr>
            <w:tcW w:w="3019" w:type="pct"/>
          </w:tcPr>
          <w:p w14:paraId="3EB58ED2" w14:textId="77777777" w:rsidR="00EC108D" w:rsidRPr="00B50C6B" w:rsidRDefault="00EC108D" w:rsidP="00B50C6B">
            <w:pPr>
              <w:pStyle w:val="TableText"/>
              <w:rPr>
                <w:b/>
              </w:rPr>
            </w:pPr>
            <w:r w:rsidRPr="00B50C6B">
              <w:rPr>
                <w:b/>
              </w:rPr>
              <w:t xml:space="preserve">Low-Duration Estimate – With indicated probability, project will consume no more than: </w:t>
            </w:r>
          </w:p>
        </w:tc>
        <w:tc>
          <w:tcPr>
            <w:tcW w:w="882" w:type="pct"/>
            <w:shd w:val="clear" w:color="auto" w:fill="auto"/>
          </w:tcPr>
          <w:p w14:paraId="5634E5BB" w14:textId="77777777" w:rsidR="00EC108D" w:rsidRPr="00EC108D" w:rsidRDefault="00EC108D" w:rsidP="00B50C6B">
            <w:pPr>
              <w:pStyle w:val="TableText"/>
            </w:pPr>
          </w:p>
        </w:tc>
        <w:tc>
          <w:tcPr>
            <w:tcW w:w="1099" w:type="pct"/>
          </w:tcPr>
          <w:p w14:paraId="465E0FCC" w14:textId="77777777" w:rsidR="00EC108D" w:rsidRPr="00EC108D" w:rsidRDefault="00EC108D" w:rsidP="00B50C6B">
            <w:pPr>
              <w:pStyle w:val="TableText"/>
            </w:pPr>
          </w:p>
        </w:tc>
      </w:tr>
      <w:tr w:rsidR="00EC108D" w:rsidRPr="00EC108D" w14:paraId="16257E87" w14:textId="77777777" w:rsidTr="00567979">
        <w:trPr>
          <w:cantSplit/>
        </w:trPr>
        <w:tc>
          <w:tcPr>
            <w:tcW w:w="3019" w:type="pct"/>
          </w:tcPr>
          <w:p w14:paraId="503885C1" w14:textId="77777777" w:rsidR="00EC108D" w:rsidRPr="00B50C6B" w:rsidRDefault="00EC108D" w:rsidP="00B50C6B">
            <w:pPr>
              <w:pStyle w:val="TableText"/>
              <w:rPr>
                <w:b/>
              </w:rPr>
            </w:pPr>
            <w:r w:rsidRPr="00B50C6B">
              <w:rPr>
                <w:b/>
              </w:rPr>
              <w:t>High-Duration Estimate -- With indicated probability, project will consume no more than:</w:t>
            </w:r>
          </w:p>
        </w:tc>
        <w:tc>
          <w:tcPr>
            <w:tcW w:w="882" w:type="pct"/>
            <w:shd w:val="clear" w:color="auto" w:fill="auto"/>
          </w:tcPr>
          <w:p w14:paraId="23702CD5" w14:textId="77777777" w:rsidR="00EC108D" w:rsidRPr="00EC108D" w:rsidRDefault="00EC108D" w:rsidP="00B50C6B">
            <w:pPr>
              <w:pStyle w:val="TableText"/>
            </w:pPr>
          </w:p>
        </w:tc>
        <w:tc>
          <w:tcPr>
            <w:tcW w:w="1099" w:type="pct"/>
          </w:tcPr>
          <w:p w14:paraId="2174BA8D" w14:textId="77777777" w:rsidR="00EC108D" w:rsidRPr="00EC108D" w:rsidRDefault="00EC108D" w:rsidP="00B50C6B">
            <w:pPr>
              <w:pStyle w:val="TableText"/>
            </w:pPr>
          </w:p>
        </w:tc>
      </w:tr>
    </w:tbl>
    <w:p w14:paraId="3773C993" w14:textId="77777777" w:rsidR="00EC108D" w:rsidRDefault="00EC108D" w:rsidP="00185942">
      <w:pPr>
        <w:pStyle w:val="BodyText"/>
      </w:pPr>
    </w:p>
    <w:p w14:paraId="7008DFA5" w14:textId="77777777" w:rsidR="000F5940" w:rsidRDefault="000F5940" w:rsidP="000F5940">
      <w:pPr>
        <w:pStyle w:val="Caption"/>
        <w:jc w:val="center"/>
      </w:pPr>
      <w:r>
        <w:t>Figure 1: Cumulative Probability (“S-curve”) Chart</w:t>
      </w:r>
    </w:p>
    <w:p w14:paraId="1F78B594" w14:textId="77777777" w:rsidR="002A7BCA" w:rsidRPr="00185942" w:rsidRDefault="000F5940" w:rsidP="000F5940">
      <w:pPr>
        <w:pStyle w:val="InstructionalText1"/>
        <w:pBdr>
          <w:top w:val="single" w:sz="4" w:space="1" w:color="auto"/>
          <w:left w:val="single" w:sz="4" w:space="4" w:color="auto"/>
          <w:bottom w:val="single" w:sz="4" w:space="1" w:color="auto"/>
          <w:right w:val="single" w:sz="4" w:space="4" w:color="auto"/>
        </w:pBdr>
      </w:pPr>
      <w:r>
        <w:t>[Insert Cumulative Probability (“S-curve”) Charts here]</w:t>
      </w:r>
    </w:p>
    <w:p w14:paraId="78A65960" w14:textId="77777777" w:rsidR="006139EE" w:rsidRDefault="006139EE" w:rsidP="00A810AD">
      <w:pPr>
        <w:pStyle w:val="Heading1"/>
        <w:pageBreakBefore/>
        <w:sectPr w:rsidR="006139EE" w:rsidSect="00935175">
          <w:footerReference w:type="default" r:id="rId25"/>
          <w:pgSz w:w="15840" w:h="12240" w:orient="landscape" w:code="1"/>
          <w:pgMar w:top="1440" w:right="1440" w:bottom="1440" w:left="1440" w:header="720" w:footer="720" w:gutter="0"/>
          <w:cols w:space="720"/>
          <w:docGrid w:linePitch="360"/>
        </w:sectPr>
      </w:pPr>
    </w:p>
    <w:p w14:paraId="20BFA74C" w14:textId="77777777" w:rsidR="00373E79" w:rsidRDefault="00373E79" w:rsidP="00A810AD">
      <w:pPr>
        <w:pStyle w:val="Heading1"/>
        <w:pageBreakBefore/>
      </w:pPr>
      <w:bookmarkStart w:id="134" w:name="_Toc433637230"/>
      <w:bookmarkStart w:id="135" w:name="_Toc445215867"/>
      <w:r>
        <w:lastRenderedPageBreak/>
        <w:t>Applicable Standards</w:t>
      </w:r>
      <w:bookmarkEnd w:id="134"/>
      <w:bookmarkEnd w:id="135"/>
    </w:p>
    <w:p w14:paraId="7381C5FB" w14:textId="77777777" w:rsidR="00373E79" w:rsidRPr="006A704F" w:rsidRDefault="00373E79" w:rsidP="00373E79">
      <w:pPr>
        <w:spacing w:after="120"/>
        <w:rPr>
          <w:sz w:val="24"/>
        </w:rPr>
      </w:pPr>
      <w:r w:rsidRPr="006A704F">
        <w:rPr>
          <w:sz w:val="24"/>
        </w:rPr>
        <w:t xml:space="preserve">The following standards and regulations </w:t>
      </w:r>
      <w:r>
        <w:rPr>
          <w:sz w:val="24"/>
        </w:rPr>
        <w:t>will</w:t>
      </w:r>
      <w:r w:rsidRPr="006A704F">
        <w:rPr>
          <w:sz w:val="24"/>
        </w:rPr>
        <w:t xml:space="preserve"> apply to the design of this system:</w:t>
      </w:r>
    </w:p>
    <w:p w14:paraId="549510F0"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C.5 VAAR 852.219-10 VA NOTICE OF TOTAL SERVICE-DISABLED VETERAN-OWNED SMALL BUSINESS SET-ASIDE (DEC 2009) </w:t>
      </w:r>
    </w:p>
    <w:p w14:paraId="75B7B09C"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Federal Information Security Management Act (FISMA) of 2002 </w:t>
      </w:r>
    </w:p>
    <w:p w14:paraId="22FF4051"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Federal Information Processing Standard (FIPS) Pub 201, Personal Identity Verification for Federal Employees and Contractors, February 25, 2005 </w:t>
      </w:r>
    </w:p>
    <w:p w14:paraId="35532FC7"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Directive 6102, Internet/Intranet Services </w:t>
      </w:r>
    </w:p>
    <w:p w14:paraId="535CC2A7"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Handbook 6102, Internet/Intranet Services </w:t>
      </w:r>
    </w:p>
    <w:p w14:paraId="28A466F2"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Electronic and Information Technology Accessibility Standards (36 CFR 1194) </w:t>
      </w:r>
    </w:p>
    <w:p w14:paraId="460E296E"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Office of Management and Budget (OMB) Circular A-130 </w:t>
      </w:r>
    </w:p>
    <w:p w14:paraId="285840CC"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Sections 504 and 508 of the Rehabilitation Act (29 U.S.C. § 794d), as amended by the Workforce Investment Act of 1998 (P.L. 105-220), August 7, 1998 </w:t>
      </w:r>
    </w:p>
    <w:p w14:paraId="5CBA91CC"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Directive 6500, Information Security Program </w:t>
      </w:r>
    </w:p>
    <w:p w14:paraId="7C782815" w14:textId="77777777" w:rsidR="00373E79" w:rsidRPr="006A704F" w:rsidRDefault="00373E79" w:rsidP="00436D83">
      <w:pPr>
        <w:pStyle w:val="ListParagraph"/>
        <w:numPr>
          <w:ilvl w:val="0"/>
          <w:numId w:val="68"/>
        </w:numPr>
        <w:spacing w:after="120"/>
        <w:contextualSpacing w:val="0"/>
        <w:rPr>
          <w:sz w:val="24"/>
        </w:rPr>
      </w:pPr>
      <w:r w:rsidRPr="006A704F">
        <w:rPr>
          <w:sz w:val="24"/>
        </w:rPr>
        <w:t>VA Handbook 6500.3, Certification and Accreditation</w:t>
      </w:r>
    </w:p>
    <w:p w14:paraId="28A699D4"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Handbook 6500.5, Incorporating Security and Privacy into the System Development Life Cycle </w:t>
      </w:r>
    </w:p>
    <w:p w14:paraId="1A681895"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Office of Enterprise Development (OED) </w:t>
      </w:r>
      <w:proofErr w:type="spellStart"/>
      <w:r w:rsidRPr="006A704F">
        <w:rPr>
          <w:sz w:val="24"/>
        </w:rPr>
        <w:t>ProPath</w:t>
      </w:r>
      <w:proofErr w:type="spellEnd"/>
      <w:r w:rsidRPr="006A704F">
        <w:rPr>
          <w:sz w:val="24"/>
        </w:rPr>
        <w:t xml:space="preserve"> Process Methodology http://vaww.webdev.oed.oit.domain/process/propath/ </w:t>
      </w:r>
    </w:p>
    <w:p w14:paraId="2683D94F"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PMAS portal http://vaww.yourserver.domain/pmas/Pages/default.aspx </w:t>
      </w:r>
    </w:p>
    <w:p w14:paraId="2B3462A0"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Technical Reference Model (TRM) </w:t>
      </w:r>
    </w:p>
    <w:p w14:paraId="13B84D13"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National Institute Standards and Technology (NIST) Special Publications </w:t>
      </w:r>
    </w:p>
    <w:p w14:paraId="2071872E"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Information Technology (IT) Program Management (VA Handbook 6062), no date </w:t>
      </w:r>
    </w:p>
    <w:p w14:paraId="3E5BA8CF"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Facility Directory </w:t>
      </w:r>
      <w:hyperlink r:id="rId26" w:history="1">
        <w:r w:rsidRPr="006A704F">
          <w:rPr>
            <w:rStyle w:val="Hyperlink"/>
            <w:sz w:val="24"/>
          </w:rPr>
          <w:t>http://www.appc1.domain/directory/guide/home.asp?isFlash=1</w:t>
        </w:r>
      </w:hyperlink>
    </w:p>
    <w:p w14:paraId="5D67D069"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VA Enterprise Architecture (EA) - The P/PMS Contractor shall ensure that all projects adhere to the one VA EA </w:t>
      </w:r>
      <w:hyperlink r:id="rId27" w:anchor="EA" w:history="1">
        <w:r w:rsidRPr="006A704F">
          <w:rPr>
            <w:rStyle w:val="Hyperlink"/>
            <w:sz w:val="24"/>
          </w:rPr>
          <w:t>http://vaww.domain/oit/ea_internal/EAS/index.asp#EA</w:t>
        </w:r>
      </w:hyperlink>
    </w:p>
    <w:p w14:paraId="72B3235C"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The Program Managers’ Guide to the Integrated Baseline Review Process (Office of the Undersecretary of Defense), April 2003 [G] </w:t>
      </w:r>
    </w:p>
    <w:p w14:paraId="5D606ABE" w14:textId="77777777" w:rsidR="00373E79" w:rsidRPr="006A704F" w:rsidRDefault="00373E79" w:rsidP="00436D83">
      <w:pPr>
        <w:pStyle w:val="ListParagraph"/>
        <w:numPr>
          <w:ilvl w:val="0"/>
          <w:numId w:val="68"/>
        </w:numPr>
        <w:spacing w:after="120"/>
        <w:contextualSpacing w:val="0"/>
        <w:rPr>
          <w:sz w:val="24"/>
        </w:rPr>
      </w:pPr>
      <w:r w:rsidRPr="006A704F">
        <w:rPr>
          <w:sz w:val="24"/>
        </w:rPr>
        <w:t xml:space="preserve">FISMA </w:t>
      </w:r>
      <w:hyperlink r:id="rId28" w:history="1">
        <w:r w:rsidRPr="006A704F">
          <w:rPr>
            <w:rStyle w:val="Hyperlink"/>
            <w:sz w:val="24"/>
          </w:rPr>
          <w:t>http://csrc.nist.gov/groups/SMA/fisma/index.html</w:t>
        </w:r>
      </w:hyperlink>
    </w:p>
    <w:p w14:paraId="56EBF1A2" w14:textId="77777777" w:rsidR="00373E79" w:rsidRPr="00EB583C" w:rsidRDefault="00373E79" w:rsidP="00373E79">
      <w:pPr>
        <w:rPr>
          <w:sz w:val="24"/>
        </w:rPr>
      </w:pPr>
      <w:r w:rsidRPr="006A704F">
        <w:rPr>
          <w:sz w:val="24"/>
        </w:rPr>
        <w:t>Any regulations related to security may impose access restrictions or other protection related limitations on the system.</w:t>
      </w:r>
    </w:p>
    <w:p w14:paraId="34A1C24C" w14:textId="77777777" w:rsidR="00373E79" w:rsidRPr="00373E79" w:rsidRDefault="00373E79" w:rsidP="00373E79">
      <w:pPr>
        <w:pStyle w:val="BodyText"/>
      </w:pPr>
    </w:p>
    <w:p w14:paraId="3CA7AD69" w14:textId="77777777" w:rsidR="00373E79" w:rsidRDefault="00373E79" w:rsidP="00A810AD">
      <w:pPr>
        <w:pStyle w:val="Heading1"/>
        <w:pageBreakBefore/>
      </w:pPr>
      <w:bookmarkStart w:id="136" w:name="_Toc433637231"/>
      <w:bookmarkStart w:id="137" w:name="_Toc445215868"/>
      <w:r>
        <w:lastRenderedPageBreak/>
        <w:t>Interfaces</w:t>
      </w:r>
      <w:bookmarkEnd w:id="136"/>
      <w:bookmarkEnd w:id="137"/>
    </w:p>
    <w:p w14:paraId="07B459C8" w14:textId="77777777" w:rsidR="00373E79" w:rsidRPr="00373E79" w:rsidRDefault="00373E79" w:rsidP="00373E79">
      <w:pPr>
        <w:rPr>
          <w:sz w:val="24"/>
        </w:rPr>
      </w:pPr>
      <w:r w:rsidRPr="006A704F">
        <w:rPr>
          <w:sz w:val="24"/>
        </w:rPr>
        <w:t xml:space="preserve">The CRM </w:t>
      </w:r>
      <w:r w:rsidRPr="00D233E5">
        <w:rPr>
          <w:sz w:val="24"/>
        </w:rPr>
        <w:t>Commercial</w:t>
      </w:r>
      <w:r w:rsidRPr="006A704F">
        <w:rPr>
          <w:sz w:val="24"/>
        </w:rPr>
        <w:t xml:space="preserve">-off-the-Shelf (COTS) products are leveraged by the ICP CRM solution. Integrations with several external systems are planned for future releases of the ICP project. For detailed descriptions of the current solution architecture and anticipated future architecture in subsequent releases, please refer to the ICP SDD. </w:t>
      </w:r>
    </w:p>
    <w:p w14:paraId="2CE50FD2" w14:textId="77777777" w:rsidR="00373E79" w:rsidRDefault="00373E79" w:rsidP="00373E79">
      <w:pPr>
        <w:pStyle w:val="Heading2"/>
      </w:pPr>
      <w:bookmarkStart w:id="138" w:name="_Toc433637232"/>
      <w:bookmarkStart w:id="139" w:name="_Toc445215869"/>
      <w:r>
        <w:t>Communication Interfaces</w:t>
      </w:r>
      <w:bookmarkEnd w:id="138"/>
      <w:bookmarkEnd w:id="139"/>
    </w:p>
    <w:p w14:paraId="6A9CADAC" w14:textId="77777777" w:rsidR="00373E79" w:rsidRPr="006A704F" w:rsidRDefault="00373E79" w:rsidP="00373E79">
      <w:pPr>
        <w:spacing w:after="120"/>
        <w:rPr>
          <w:sz w:val="24"/>
        </w:rPr>
      </w:pPr>
      <w:r w:rsidRPr="006A704F">
        <w:rPr>
          <w:sz w:val="24"/>
        </w:rPr>
        <w:t xml:space="preserve">MS Dynamics CRM uses web services to access and manipulate data resources from outside data repositories and interact with enterprise tiered platform services. These services allow implementers to write applications using MS Visual Studio or other development tools by referencing the platform’s web services. The MS Web Services are interoperable with Non-MS </w:t>
      </w:r>
      <w:proofErr w:type="gramStart"/>
      <w:r w:rsidRPr="006A704F">
        <w:rPr>
          <w:sz w:val="24"/>
        </w:rPr>
        <w:t>platforms</w:t>
      </w:r>
      <w:proofErr w:type="gramEnd"/>
      <w:r w:rsidRPr="006A704F">
        <w:rPr>
          <w:sz w:val="24"/>
        </w:rPr>
        <w:t xml:space="preserve">. The MS Dynamics CRM SDK includes the following Web Services: </w:t>
      </w:r>
    </w:p>
    <w:p w14:paraId="17BF9D24" w14:textId="77777777" w:rsidR="00373E79" w:rsidRPr="006A704F" w:rsidRDefault="00373E79" w:rsidP="00436D83">
      <w:pPr>
        <w:pStyle w:val="ListParagraph"/>
        <w:numPr>
          <w:ilvl w:val="0"/>
          <w:numId w:val="69"/>
        </w:numPr>
        <w:tabs>
          <w:tab w:val="left" w:pos="720"/>
        </w:tabs>
        <w:spacing w:after="60"/>
        <w:ind w:hanging="360"/>
        <w:contextualSpacing w:val="0"/>
        <w:rPr>
          <w:sz w:val="24"/>
        </w:rPr>
      </w:pPr>
      <w:r w:rsidRPr="006A704F">
        <w:rPr>
          <w:sz w:val="24"/>
        </w:rPr>
        <w:t xml:space="preserve">Discovery Web Service - The Discovery Web Service is a mechanism to find the correct endpoint for the organization web service. </w:t>
      </w:r>
    </w:p>
    <w:p w14:paraId="2CFC3902" w14:textId="77777777" w:rsidR="00373E79" w:rsidRPr="006A704F" w:rsidRDefault="00373E79" w:rsidP="00436D83">
      <w:pPr>
        <w:pStyle w:val="ListParagraph"/>
        <w:numPr>
          <w:ilvl w:val="0"/>
          <w:numId w:val="69"/>
        </w:numPr>
        <w:tabs>
          <w:tab w:val="left" w:pos="720"/>
        </w:tabs>
        <w:spacing w:after="60"/>
        <w:ind w:hanging="360"/>
        <w:contextualSpacing w:val="0"/>
        <w:rPr>
          <w:sz w:val="24"/>
        </w:rPr>
      </w:pPr>
      <w:r w:rsidRPr="006A704F">
        <w:rPr>
          <w:sz w:val="24"/>
        </w:rPr>
        <w:t xml:space="preserve">Metadata Web Service -The Metadata web services provide methods to read and write metadata for an organization including definitions for entities, attributes, and relationships. </w:t>
      </w:r>
    </w:p>
    <w:p w14:paraId="6323CDC7" w14:textId="77777777" w:rsidR="00373E79" w:rsidRPr="006A704F" w:rsidRDefault="00373E79" w:rsidP="00373E79">
      <w:pPr>
        <w:spacing w:before="240" w:after="120"/>
        <w:rPr>
          <w:sz w:val="24"/>
        </w:rPr>
      </w:pPr>
      <w:r w:rsidRPr="006A704F">
        <w:rPr>
          <w:sz w:val="24"/>
        </w:rPr>
        <w:t xml:space="preserve">Extensible Markup Language (XML) Web and Software Services: </w:t>
      </w:r>
    </w:p>
    <w:p w14:paraId="6F9A3324" w14:textId="77777777" w:rsidR="00373E79" w:rsidRPr="006A704F" w:rsidRDefault="00373E79" w:rsidP="00436D83">
      <w:pPr>
        <w:pStyle w:val="ListParagraph"/>
        <w:numPr>
          <w:ilvl w:val="0"/>
          <w:numId w:val="70"/>
        </w:numPr>
        <w:tabs>
          <w:tab w:val="left" w:pos="720"/>
        </w:tabs>
        <w:spacing w:after="60"/>
        <w:ind w:hanging="360"/>
        <w:contextualSpacing w:val="0"/>
        <w:rPr>
          <w:sz w:val="24"/>
        </w:rPr>
      </w:pPr>
      <w:r w:rsidRPr="006A704F">
        <w:rPr>
          <w:sz w:val="24"/>
        </w:rPr>
        <w:t xml:space="preserve">Simple Object Access Protocol (SOAP) - SOAP is the communication protocol for XML Web Services. SOAP defines the XML format for messaging. SOAP also enables MS Dynamics CRM to perform remote procedure calls for applications built on Common Object Model (COM) or Common Object Request Broker Architecture (CORBA) instead of the latest and more flexible document style messaging where SOAP is a wrapper around an XML document.  </w:t>
      </w:r>
    </w:p>
    <w:p w14:paraId="09A8E2D8" w14:textId="77777777" w:rsidR="00373E79" w:rsidRPr="006A704F" w:rsidRDefault="00373E79" w:rsidP="00436D83">
      <w:pPr>
        <w:pStyle w:val="ListParagraph"/>
        <w:numPr>
          <w:ilvl w:val="0"/>
          <w:numId w:val="70"/>
        </w:numPr>
        <w:tabs>
          <w:tab w:val="left" w:pos="720"/>
        </w:tabs>
        <w:spacing w:after="60"/>
        <w:ind w:hanging="360"/>
        <w:contextualSpacing w:val="0"/>
        <w:rPr>
          <w:sz w:val="24"/>
        </w:rPr>
      </w:pPr>
      <w:r w:rsidRPr="006A704F">
        <w:rPr>
          <w:sz w:val="24"/>
        </w:rPr>
        <w:t xml:space="preserve">XML Web Services - MS Dynamics CRM uses XML Web Services as a building block for distributed computing. XML Web Services are a flexible and interoperable vehicle to integrate and communicate with other applications regardless of the language or platform and is a key ingredient in a SOAP-based web-services environment.  </w:t>
      </w:r>
    </w:p>
    <w:p w14:paraId="2F132833" w14:textId="77777777" w:rsidR="00373E79" w:rsidRPr="006A704F" w:rsidRDefault="00373E79" w:rsidP="00436D83">
      <w:pPr>
        <w:pStyle w:val="ListParagraph"/>
        <w:numPr>
          <w:ilvl w:val="0"/>
          <w:numId w:val="70"/>
        </w:numPr>
        <w:tabs>
          <w:tab w:val="left" w:pos="720"/>
        </w:tabs>
        <w:spacing w:after="60"/>
        <w:ind w:hanging="360"/>
        <w:contextualSpacing w:val="0"/>
        <w:rPr>
          <w:sz w:val="24"/>
        </w:rPr>
      </w:pPr>
      <w:r w:rsidRPr="006A704F">
        <w:rPr>
          <w:sz w:val="24"/>
        </w:rPr>
        <w:t xml:space="preserve">XML/SOAP Security - MS Dynamics CRM uses WS Security while using SOAP to exchange data via XML documents supporting various security models and encryption technologies. In brief, SOAP Security Web Services provide a vehicle for security related information targeted at a specific receiver using WS Routing.  </w:t>
      </w:r>
    </w:p>
    <w:p w14:paraId="0CF9FB0E" w14:textId="77777777" w:rsidR="00373E79" w:rsidRPr="006A704F" w:rsidRDefault="00373E79" w:rsidP="00436D83">
      <w:pPr>
        <w:pStyle w:val="ListParagraph"/>
        <w:numPr>
          <w:ilvl w:val="0"/>
          <w:numId w:val="70"/>
        </w:numPr>
        <w:tabs>
          <w:tab w:val="left" w:pos="720"/>
        </w:tabs>
        <w:spacing w:after="60"/>
        <w:ind w:hanging="360"/>
        <w:contextualSpacing w:val="0"/>
        <w:rPr>
          <w:sz w:val="24"/>
        </w:rPr>
      </w:pPr>
      <w:r w:rsidRPr="006A704F">
        <w:rPr>
          <w:sz w:val="24"/>
        </w:rPr>
        <w:t xml:space="preserve">Web Services Description Language (WSDL). </w:t>
      </w:r>
    </w:p>
    <w:p w14:paraId="6D210959" w14:textId="77777777" w:rsidR="00373E79" w:rsidRPr="006A704F" w:rsidRDefault="00373E79" w:rsidP="00373E79">
      <w:pPr>
        <w:spacing w:before="240" w:after="120"/>
        <w:rPr>
          <w:sz w:val="24"/>
        </w:rPr>
      </w:pPr>
      <w:r w:rsidRPr="006A704F">
        <w:rPr>
          <w:sz w:val="24"/>
        </w:rPr>
        <w:t xml:space="preserve">Client Side Scripting: </w:t>
      </w:r>
    </w:p>
    <w:p w14:paraId="27707D31" w14:textId="77777777" w:rsidR="00373E79" w:rsidRPr="006A704F" w:rsidRDefault="00373E79" w:rsidP="00436D83">
      <w:pPr>
        <w:pStyle w:val="ListParagraph"/>
        <w:numPr>
          <w:ilvl w:val="0"/>
          <w:numId w:val="71"/>
        </w:numPr>
        <w:tabs>
          <w:tab w:val="left" w:pos="720"/>
        </w:tabs>
        <w:spacing w:after="60"/>
        <w:ind w:hanging="360"/>
        <w:contextualSpacing w:val="0"/>
        <w:rPr>
          <w:sz w:val="24"/>
        </w:rPr>
      </w:pPr>
      <w:r w:rsidRPr="006A704F">
        <w:rPr>
          <w:sz w:val="24"/>
        </w:rPr>
        <w:t xml:space="preserve">Java Script - Client-side scripting includes the capabilities to perform business logic and actions from the MS Dynamics CRM Web or Outlook clients. It also includes capabilities to add the user interface elements to integrate MS Dynamics CRM with other applications. </w:t>
      </w:r>
    </w:p>
    <w:p w14:paraId="217F7CF8" w14:textId="77777777" w:rsidR="00373E79" w:rsidRPr="006A704F" w:rsidRDefault="00373E79" w:rsidP="00373E79">
      <w:pPr>
        <w:spacing w:before="240" w:after="120"/>
        <w:rPr>
          <w:sz w:val="24"/>
        </w:rPr>
      </w:pPr>
      <w:r w:rsidRPr="006A704F">
        <w:rPr>
          <w:sz w:val="24"/>
        </w:rPr>
        <w:t xml:space="preserve">Other Protocols: </w:t>
      </w:r>
    </w:p>
    <w:p w14:paraId="32EA0A77" w14:textId="77777777" w:rsidR="00373E79" w:rsidRPr="00373E79" w:rsidRDefault="00373E79" w:rsidP="00436D83">
      <w:pPr>
        <w:pStyle w:val="ListParagraph"/>
        <w:numPr>
          <w:ilvl w:val="0"/>
          <w:numId w:val="72"/>
        </w:numPr>
        <w:tabs>
          <w:tab w:val="left" w:pos="720"/>
        </w:tabs>
        <w:spacing w:after="60"/>
        <w:ind w:hanging="360"/>
        <w:contextualSpacing w:val="0"/>
        <w:rPr>
          <w:sz w:val="24"/>
        </w:rPr>
      </w:pPr>
      <w:r w:rsidRPr="006A704F">
        <w:rPr>
          <w:sz w:val="24"/>
        </w:rPr>
        <w:lastRenderedPageBreak/>
        <w:t xml:space="preserve">Hypertext Transfer Protocol (HTTP)/Hypertext Transfer Protocol Secure (HTTPS) - HTTP functions as a request-response protocol in the client-server computing model. HTTPS is a secure HTTP connection. </w:t>
      </w:r>
      <w:r w:rsidRPr="006A704F">
        <w:rPr>
          <w:sz w:val="24"/>
        </w:rPr>
        <w:tab/>
      </w:r>
    </w:p>
    <w:p w14:paraId="57A03EF0" w14:textId="77777777" w:rsidR="00373E79" w:rsidRDefault="00373E79" w:rsidP="00373E79">
      <w:pPr>
        <w:pStyle w:val="Heading2"/>
      </w:pPr>
      <w:bookmarkStart w:id="140" w:name="_Toc433637233"/>
      <w:bookmarkStart w:id="141" w:name="_Toc445215870"/>
      <w:r>
        <w:t>Hardware Interfaces</w:t>
      </w:r>
      <w:bookmarkEnd w:id="140"/>
      <w:bookmarkEnd w:id="141"/>
    </w:p>
    <w:p w14:paraId="399B5082" w14:textId="77777777" w:rsidR="00373E79" w:rsidRPr="00070F61" w:rsidRDefault="00373E79" w:rsidP="00373E79">
      <w:pPr>
        <w:pStyle w:val="BodyText"/>
        <w:rPr>
          <w:szCs w:val="24"/>
        </w:rPr>
      </w:pPr>
      <w:r w:rsidRPr="00CD4BCE">
        <w:t xml:space="preserve">The following is a list of hardware that will be used with the </w:t>
      </w:r>
      <w:r>
        <w:t xml:space="preserve">ICP CRM </w:t>
      </w:r>
      <w:r w:rsidRPr="00CD4BCE">
        <w:t xml:space="preserve">solution built by the hosting vendor to specifications that are finalized during the design and integration sessions with </w:t>
      </w:r>
      <w:r w:rsidRPr="00070F61">
        <w:rPr>
          <w:szCs w:val="24"/>
        </w:rPr>
        <w:t>the Technical Integration team that is part of the Member Services Project:</w:t>
      </w:r>
    </w:p>
    <w:p w14:paraId="166C6478" w14:textId="77777777" w:rsidR="00373E79" w:rsidRPr="006A704F" w:rsidRDefault="00373E79" w:rsidP="00436D83">
      <w:pPr>
        <w:pStyle w:val="MediumGrid1-Accent21"/>
        <w:numPr>
          <w:ilvl w:val="0"/>
          <w:numId w:val="73"/>
        </w:numPr>
        <w:rPr>
          <w:rFonts w:ascii="Times New Roman" w:hAnsi="Times New Roman"/>
        </w:rPr>
      </w:pPr>
      <w:r w:rsidRPr="006A704F">
        <w:rPr>
          <w:rFonts w:ascii="Times New Roman" w:hAnsi="Times New Roman"/>
        </w:rPr>
        <w:t>CRM Application Server</w:t>
      </w:r>
    </w:p>
    <w:p w14:paraId="57570FE2" w14:textId="77777777" w:rsidR="00373E79" w:rsidRPr="006A704F" w:rsidRDefault="00373E79" w:rsidP="00436D83">
      <w:pPr>
        <w:pStyle w:val="MediumGrid1-Accent21"/>
        <w:numPr>
          <w:ilvl w:val="0"/>
          <w:numId w:val="73"/>
        </w:numPr>
        <w:rPr>
          <w:rFonts w:ascii="Times New Roman" w:hAnsi="Times New Roman"/>
        </w:rPr>
      </w:pPr>
      <w:r w:rsidRPr="006A704F">
        <w:rPr>
          <w:rFonts w:ascii="Times New Roman" w:hAnsi="Times New Roman"/>
        </w:rPr>
        <w:t>IIS Server v7</w:t>
      </w:r>
    </w:p>
    <w:p w14:paraId="42092519" w14:textId="77777777" w:rsidR="00373E79" w:rsidRPr="006A704F" w:rsidRDefault="00373E79" w:rsidP="00436D83">
      <w:pPr>
        <w:pStyle w:val="MediumGrid1-Accent21"/>
        <w:numPr>
          <w:ilvl w:val="0"/>
          <w:numId w:val="73"/>
        </w:numPr>
        <w:rPr>
          <w:rFonts w:ascii="Times New Roman" w:hAnsi="Times New Roman"/>
        </w:rPr>
      </w:pPr>
      <w:r w:rsidRPr="006A704F">
        <w:rPr>
          <w:rFonts w:ascii="Times New Roman" w:hAnsi="Times New Roman"/>
        </w:rPr>
        <w:t>CRM Database Server</w:t>
      </w:r>
    </w:p>
    <w:p w14:paraId="73E0FB4F" w14:textId="77777777" w:rsidR="00373E79" w:rsidRPr="006A704F" w:rsidRDefault="00373E79" w:rsidP="00436D83">
      <w:pPr>
        <w:pStyle w:val="MediumGrid1-Accent21"/>
        <w:numPr>
          <w:ilvl w:val="0"/>
          <w:numId w:val="73"/>
        </w:numPr>
        <w:rPr>
          <w:rFonts w:ascii="Times New Roman" w:hAnsi="Times New Roman"/>
          <w:i/>
          <w:iCs/>
        </w:rPr>
      </w:pPr>
      <w:r w:rsidRPr="006A704F">
        <w:rPr>
          <w:rFonts w:ascii="Times New Roman" w:hAnsi="Times New Roman"/>
        </w:rPr>
        <w:t xml:space="preserve">Data Access Component Server </w:t>
      </w:r>
      <w:r w:rsidRPr="006A704F">
        <w:rPr>
          <w:rFonts w:ascii="Times New Roman" w:hAnsi="Times New Roman"/>
          <w:i/>
          <w:iCs/>
        </w:rPr>
        <w:t>(optional)</w:t>
      </w:r>
    </w:p>
    <w:p w14:paraId="1915EDA1" w14:textId="77777777" w:rsidR="00373E79" w:rsidRPr="006A704F" w:rsidRDefault="00373E79" w:rsidP="00436D83">
      <w:pPr>
        <w:pStyle w:val="MediumGrid1-Accent21"/>
        <w:numPr>
          <w:ilvl w:val="0"/>
          <w:numId w:val="73"/>
        </w:numPr>
        <w:rPr>
          <w:rFonts w:ascii="Times New Roman" w:hAnsi="Times New Roman"/>
        </w:rPr>
      </w:pPr>
      <w:r w:rsidRPr="006A704F">
        <w:rPr>
          <w:rFonts w:ascii="Times New Roman" w:hAnsi="Times New Roman"/>
        </w:rPr>
        <w:t>Web Server</w:t>
      </w:r>
    </w:p>
    <w:p w14:paraId="7949EA90" w14:textId="77777777" w:rsidR="00373E79" w:rsidRPr="00373E79" w:rsidRDefault="00373E79" w:rsidP="00436D83">
      <w:pPr>
        <w:pStyle w:val="MediumGrid1-Accent21"/>
        <w:numPr>
          <w:ilvl w:val="0"/>
          <w:numId w:val="73"/>
        </w:numPr>
        <w:rPr>
          <w:rFonts w:ascii="Times New Roman" w:hAnsi="Times New Roman"/>
        </w:rPr>
      </w:pPr>
      <w:r w:rsidRPr="006A704F">
        <w:rPr>
          <w:rFonts w:ascii="Times New Roman" w:hAnsi="Times New Roman"/>
        </w:rPr>
        <w:t>CRM Email Server</w:t>
      </w:r>
    </w:p>
    <w:p w14:paraId="23B8958B" w14:textId="77777777" w:rsidR="00373E79" w:rsidRDefault="00373E79" w:rsidP="00373E79">
      <w:pPr>
        <w:pStyle w:val="Heading2"/>
      </w:pPr>
      <w:bookmarkStart w:id="142" w:name="_Toc433637234"/>
      <w:bookmarkStart w:id="143" w:name="_Toc445215871"/>
      <w:r>
        <w:t>Software Interfaces</w:t>
      </w:r>
      <w:bookmarkEnd w:id="142"/>
      <w:bookmarkEnd w:id="143"/>
    </w:p>
    <w:p w14:paraId="7B4DB974" w14:textId="77777777" w:rsidR="00373E79" w:rsidRPr="00EB583C" w:rsidRDefault="00373E79" w:rsidP="00373E79">
      <w:pPr>
        <w:rPr>
          <w:sz w:val="24"/>
        </w:rPr>
      </w:pPr>
      <w:r w:rsidRPr="006A704F">
        <w:rPr>
          <w:sz w:val="24"/>
        </w:rPr>
        <w:t>This is the business community’s best understanding of known application interfaces and may not be a comprehensive listing. The ICP Solution shall interface to the following application interfaces as minimum</w:t>
      </w:r>
      <w:r>
        <w:rPr>
          <w:sz w:val="24"/>
        </w:rPr>
        <w:t>.</w:t>
      </w:r>
    </w:p>
    <w:p w14:paraId="6FD08DAD" w14:textId="77777777" w:rsidR="00373E79" w:rsidRDefault="00373E79" w:rsidP="00373E79">
      <w:pPr>
        <w:pStyle w:val="Caption"/>
        <w:jc w:val="center"/>
      </w:pPr>
      <w:r>
        <w:t xml:space="preserve">Table </w:t>
      </w:r>
      <w:r w:rsidR="00AC01F5">
        <w:fldChar w:fldCharType="begin"/>
      </w:r>
      <w:r w:rsidR="00AC01F5">
        <w:instrText xml:space="preserve"> SEQ Table \* ARABIC </w:instrText>
      </w:r>
      <w:r w:rsidR="00AC01F5">
        <w:fldChar w:fldCharType="separate"/>
      </w:r>
      <w:r w:rsidR="00A046ED">
        <w:rPr>
          <w:noProof/>
        </w:rPr>
        <w:t>14</w:t>
      </w:r>
      <w:r w:rsidR="00AC01F5">
        <w:rPr>
          <w:noProof/>
        </w:rPr>
        <w:fldChar w:fldCharType="end"/>
      </w:r>
      <w:r>
        <w:t xml:space="preserve"> - Software Interfaces</w:t>
      </w:r>
    </w:p>
    <w:tbl>
      <w:tblPr>
        <w:tblStyle w:val="GridTable4-Accent11"/>
        <w:tblW w:w="9347" w:type="dxa"/>
        <w:tblLayout w:type="fixed"/>
        <w:tblLook w:val="04A0" w:firstRow="1" w:lastRow="0" w:firstColumn="1" w:lastColumn="0" w:noHBand="0" w:noVBand="1"/>
      </w:tblPr>
      <w:tblGrid>
        <w:gridCol w:w="1614"/>
        <w:gridCol w:w="2430"/>
        <w:gridCol w:w="1260"/>
        <w:gridCol w:w="1518"/>
        <w:gridCol w:w="2525"/>
      </w:tblGrid>
      <w:tr w:rsidR="00373E79" w:rsidRPr="009F60CF" w14:paraId="64D9D918" w14:textId="77777777" w:rsidTr="00E221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14" w:type="dxa"/>
            <w:hideMark/>
          </w:tcPr>
          <w:p w14:paraId="2ED80D7A" w14:textId="77777777" w:rsidR="00373E79" w:rsidRPr="009F60CF" w:rsidRDefault="00373E79" w:rsidP="00E22184">
            <w:pPr>
              <w:pStyle w:val="TableHeading"/>
              <w:spacing w:before="40" w:after="40"/>
              <w:jc w:val="both"/>
              <w:rPr>
                <w:sz w:val="20"/>
                <w:szCs w:val="20"/>
              </w:rPr>
            </w:pPr>
            <w:r w:rsidRPr="009F60CF">
              <w:rPr>
                <w:sz w:val="20"/>
                <w:szCs w:val="20"/>
              </w:rPr>
              <w:t>Name of Application</w:t>
            </w:r>
          </w:p>
        </w:tc>
        <w:tc>
          <w:tcPr>
            <w:tcW w:w="2430" w:type="dxa"/>
            <w:hideMark/>
          </w:tcPr>
          <w:p w14:paraId="3189BCE4" w14:textId="77777777" w:rsidR="00373E79" w:rsidRPr="009F60CF" w:rsidRDefault="00373E79" w:rsidP="00E22184">
            <w:pPr>
              <w:pStyle w:val="TableHeading"/>
              <w:spacing w:before="40" w:after="40"/>
              <w:jc w:val="both"/>
              <w:cnfStyle w:val="100000000000" w:firstRow="1" w:lastRow="0" w:firstColumn="0" w:lastColumn="0" w:oddVBand="0" w:evenVBand="0" w:oddHBand="0" w:evenHBand="0" w:firstRowFirstColumn="0" w:firstRowLastColumn="0" w:lastRowFirstColumn="0" w:lastRowLastColumn="0"/>
              <w:rPr>
                <w:sz w:val="20"/>
                <w:szCs w:val="20"/>
              </w:rPr>
            </w:pPr>
            <w:r w:rsidRPr="009F60CF">
              <w:rPr>
                <w:sz w:val="20"/>
                <w:szCs w:val="20"/>
              </w:rPr>
              <w:t xml:space="preserve">Description </w:t>
            </w:r>
            <w:r>
              <w:rPr>
                <w:sz w:val="20"/>
                <w:szCs w:val="20"/>
              </w:rPr>
              <w:t>of C</w:t>
            </w:r>
            <w:r w:rsidRPr="009F60CF">
              <w:rPr>
                <w:sz w:val="20"/>
                <w:szCs w:val="20"/>
              </w:rPr>
              <w:t xml:space="preserve">urrent </w:t>
            </w:r>
            <w:r>
              <w:rPr>
                <w:sz w:val="20"/>
                <w:szCs w:val="20"/>
              </w:rPr>
              <w:t>A</w:t>
            </w:r>
            <w:r w:rsidRPr="009F60CF">
              <w:rPr>
                <w:sz w:val="20"/>
                <w:szCs w:val="20"/>
              </w:rPr>
              <w:t>pplication</w:t>
            </w:r>
          </w:p>
        </w:tc>
        <w:tc>
          <w:tcPr>
            <w:tcW w:w="1260" w:type="dxa"/>
            <w:hideMark/>
          </w:tcPr>
          <w:p w14:paraId="0C2039D1" w14:textId="77777777" w:rsidR="00373E79" w:rsidRPr="009F60CF" w:rsidRDefault="00373E79" w:rsidP="00E22184">
            <w:pPr>
              <w:pStyle w:val="TableHeading"/>
              <w:spacing w:before="40" w:after="40"/>
              <w:jc w:val="both"/>
              <w:cnfStyle w:val="100000000000" w:firstRow="1" w:lastRow="0" w:firstColumn="0" w:lastColumn="0" w:oddVBand="0" w:evenVBand="0" w:oddHBand="0" w:evenHBand="0" w:firstRowFirstColumn="0" w:firstRowLastColumn="0" w:lastRowFirstColumn="0" w:lastRowLastColumn="0"/>
              <w:rPr>
                <w:sz w:val="20"/>
                <w:szCs w:val="20"/>
              </w:rPr>
            </w:pPr>
            <w:r w:rsidRPr="009F60CF">
              <w:rPr>
                <w:sz w:val="20"/>
                <w:szCs w:val="20"/>
              </w:rPr>
              <w:t xml:space="preserve">Interface Type </w:t>
            </w:r>
          </w:p>
        </w:tc>
        <w:tc>
          <w:tcPr>
            <w:tcW w:w="1518" w:type="dxa"/>
            <w:hideMark/>
          </w:tcPr>
          <w:p w14:paraId="4B56C93D" w14:textId="77777777" w:rsidR="00373E79" w:rsidRPr="009F60CF" w:rsidRDefault="00373E79" w:rsidP="00E22184">
            <w:pPr>
              <w:pStyle w:val="TableHeading"/>
              <w:spacing w:before="40" w:after="40"/>
              <w:jc w:val="both"/>
              <w:cnfStyle w:val="100000000000" w:firstRow="1" w:lastRow="0" w:firstColumn="0" w:lastColumn="0" w:oddVBand="0" w:evenVBand="0" w:oddHBand="0" w:evenHBand="0" w:firstRowFirstColumn="0" w:firstRowLastColumn="0" w:lastRowFirstColumn="0" w:lastRowLastColumn="0"/>
              <w:rPr>
                <w:sz w:val="20"/>
                <w:szCs w:val="20"/>
              </w:rPr>
            </w:pPr>
            <w:r w:rsidRPr="009F60CF">
              <w:rPr>
                <w:sz w:val="20"/>
                <w:szCs w:val="20"/>
              </w:rPr>
              <w:t xml:space="preserve">Existing Functionality </w:t>
            </w:r>
          </w:p>
        </w:tc>
        <w:tc>
          <w:tcPr>
            <w:tcW w:w="2525" w:type="dxa"/>
            <w:hideMark/>
          </w:tcPr>
          <w:p w14:paraId="5B72F97B" w14:textId="77777777" w:rsidR="00373E79" w:rsidRPr="009F60CF" w:rsidRDefault="00373E79" w:rsidP="00E22184">
            <w:pPr>
              <w:pStyle w:val="TableHeading"/>
              <w:spacing w:before="40" w:after="40"/>
              <w:jc w:val="both"/>
              <w:cnfStyle w:val="100000000000" w:firstRow="1" w:lastRow="0" w:firstColumn="0" w:lastColumn="0" w:oddVBand="0" w:evenVBand="0" w:oddHBand="0" w:evenHBand="0" w:firstRowFirstColumn="0" w:firstRowLastColumn="0" w:lastRowFirstColumn="0" w:lastRowLastColumn="0"/>
              <w:rPr>
                <w:sz w:val="20"/>
                <w:szCs w:val="20"/>
              </w:rPr>
            </w:pPr>
            <w:r w:rsidRPr="009F60CF">
              <w:rPr>
                <w:sz w:val="20"/>
                <w:szCs w:val="20"/>
              </w:rPr>
              <w:t xml:space="preserve">Deliverables </w:t>
            </w:r>
          </w:p>
        </w:tc>
      </w:tr>
      <w:tr w:rsidR="00373E79" w:rsidRPr="009F60CF" w14:paraId="1B85A32D"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hideMark/>
          </w:tcPr>
          <w:p w14:paraId="146A5FC3" w14:textId="77777777" w:rsidR="00373E79" w:rsidRPr="009F60CF" w:rsidRDefault="00373E79" w:rsidP="00E22184">
            <w:pPr>
              <w:pStyle w:val="InstructionalText4"/>
              <w:spacing w:before="0" w:after="0" w:line="240" w:lineRule="auto"/>
              <w:rPr>
                <w:i w:val="0"/>
                <w:color w:val="auto"/>
              </w:rPr>
            </w:pPr>
            <w:r w:rsidRPr="009F60CF">
              <w:rPr>
                <w:i w:val="0"/>
                <w:color w:val="auto"/>
              </w:rPr>
              <w:t>Master Veteran Index (MVI)</w:t>
            </w:r>
          </w:p>
        </w:tc>
        <w:tc>
          <w:tcPr>
            <w:tcW w:w="2430" w:type="dxa"/>
            <w:hideMark/>
          </w:tcPr>
          <w:p w14:paraId="4FE880D9"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Source of VA person identity information</w:t>
            </w:r>
          </w:p>
        </w:tc>
        <w:tc>
          <w:tcPr>
            <w:tcW w:w="1260" w:type="dxa"/>
            <w:hideMark/>
          </w:tcPr>
          <w:p w14:paraId="25A3E9D6"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Automated</w:t>
            </w:r>
          </w:p>
        </w:tc>
        <w:tc>
          <w:tcPr>
            <w:tcW w:w="1518" w:type="dxa"/>
            <w:hideMark/>
          </w:tcPr>
          <w:p w14:paraId="1C4E8AE4"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No</w:t>
            </w:r>
          </w:p>
        </w:tc>
        <w:tc>
          <w:tcPr>
            <w:tcW w:w="2525" w:type="dxa"/>
            <w:hideMark/>
          </w:tcPr>
          <w:p w14:paraId="0C32FFA2"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 xml:space="preserve">Demographic information will be automatically incorporated </w:t>
            </w:r>
          </w:p>
        </w:tc>
      </w:tr>
      <w:tr w:rsidR="00373E79" w:rsidRPr="009F60CF" w14:paraId="1BF681B4"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70D1A719" w14:textId="77777777" w:rsidR="00373E79" w:rsidRPr="009F60CF" w:rsidRDefault="00373E79" w:rsidP="00E22184">
            <w:pPr>
              <w:pStyle w:val="InstructionalText4"/>
              <w:spacing w:before="0" w:after="0" w:line="240" w:lineRule="auto"/>
              <w:rPr>
                <w:i w:val="0"/>
                <w:color w:val="auto"/>
              </w:rPr>
            </w:pPr>
            <w:r w:rsidRPr="009F60CF">
              <w:rPr>
                <w:i w:val="0"/>
                <w:color w:val="auto"/>
              </w:rPr>
              <w:t>Master Patient Index (MPI)</w:t>
            </w:r>
          </w:p>
        </w:tc>
        <w:tc>
          <w:tcPr>
            <w:tcW w:w="2430" w:type="dxa"/>
          </w:tcPr>
          <w:p w14:paraId="36045B4D"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Source of patient identity information</w:t>
            </w:r>
          </w:p>
        </w:tc>
        <w:tc>
          <w:tcPr>
            <w:tcW w:w="1260" w:type="dxa"/>
          </w:tcPr>
          <w:p w14:paraId="602F5E21"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 xml:space="preserve">Automated </w:t>
            </w:r>
          </w:p>
        </w:tc>
        <w:tc>
          <w:tcPr>
            <w:tcW w:w="1518" w:type="dxa"/>
          </w:tcPr>
          <w:p w14:paraId="143B0AEE"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No</w:t>
            </w:r>
          </w:p>
        </w:tc>
        <w:tc>
          <w:tcPr>
            <w:tcW w:w="2525" w:type="dxa"/>
          </w:tcPr>
          <w:p w14:paraId="381F185D"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Demographic information will be automatically incorporated with MVI</w:t>
            </w:r>
          </w:p>
        </w:tc>
      </w:tr>
      <w:tr w:rsidR="00373E79" w:rsidRPr="009F60CF" w14:paraId="036C7107"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5ADA88AB" w14:textId="77777777" w:rsidR="00373E79" w:rsidRPr="009F60CF" w:rsidRDefault="00373E79" w:rsidP="00E22184">
            <w:pPr>
              <w:pStyle w:val="InstructionalText4"/>
              <w:spacing w:before="0" w:after="0" w:line="240" w:lineRule="auto"/>
              <w:rPr>
                <w:i w:val="0"/>
                <w:color w:val="auto"/>
              </w:rPr>
            </w:pPr>
            <w:proofErr w:type="spellStart"/>
            <w:r w:rsidRPr="009F60CF">
              <w:rPr>
                <w:i w:val="0"/>
                <w:color w:val="auto"/>
              </w:rPr>
              <w:t>VistA</w:t>
            </w:r>
            <w:proofErr w:type="spellEnd"/>
          </w:p>
        </w:tc>
        <w:tc>
          <w:tcPr>
            <w:tcW w:w="2430" w:type="dxa"/>
          </w:tcPr>
          <w:p w14:paraId="0CB9DD65"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lang w:val="en"/>
              </w:rPr>
              <w:t xml:space="preserve">Enterprise-wide information system built around an </w:t>
            </w:r>
            <w:hyperlink r:id="rId29" w:tooltip="Electronic Health Record" w:history="1">
              <w:r w:rsidRPr="009F60CF">
                <w:rPr>
                  <w:rStyle w:val="Hyperlink"/>
                  <w:i w:val="0"/>
                  <w:color w:val="auto"/>
                  <w:lang w:val="en"/>
                </w:rPr>
                <w:t>Electronic Health Record</w:t>
              </w:r>
            </w:hyperlink>
            <w:r w:rsidRPr="009F60CF">
              <w:rPr>
                <w:i w:val="0"/>
                <w:color w:val="auto"/>
                <w:lang w:val="en"/>
              </w:rPr>
              <w:t xml:space="preserve"> (EHR), used</w:t>
            </w:r>
          </w:p>
        </w:tc>
        <w:tc>
          <w:tcPr>
            <w:tcW w:w="1260" w:type="dxa"/>
          </w:tcPr>
          <w:p w14:paraId="516F13ED"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Manual</w:t>
            </w:r>
          </w:p>
        </w:tc>
        <w:tc>
          <w:tcPr>
            <w:tcW w:w="1518" w:type="dxa"/>
          </w:tcPr>
          <w:p w14:paraId="2D5C59B1"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No</w:t>
            </w:r>
          </w:p>
        </w:tc>
        <w:tc>
          <w:tcPr>
            <w:tcW w:w="2525" w:type="dxa"/>
          </w:tcPr>
          <w:p w14:paraId="4AE9B909"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proofErr w:type="spellStart"/>
            <w:r w:rsidRPr="009F60CF">
              <w:rPr>
                <w:i w:val="0"/>
                <w:color w:val="auto"/>
              </w:rPr>
              <w:t>VistA</w:t>
            </w:r>
            <w:proofErr w:type="spellEnd"/>
            <w:r w:rsidRPr="009F60CF">
              <w:rPr>
                <w:i w:val="0"/>
                <w:color w:val="auto"/>
              </w:rPr>
              <w:t xml:space="preserve"> Veteran Demographics needed to be incorporated into CRM Caller Contact Record</w:t>
            </w:r>
          </w:p>
        </w:tc>
      </w:tr>
      <w:tr w:rsidR="00373E79" w:rsidRPr="009F60CF" w14:paraId="3331455D"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7238DC74" w14:textId="77777777" w:rsidR="00373E79" w:rsidRPr="009F60CF" w:rsidRDefault="00373E79" w:rsidP="00E22184">
            <w:pPr>
              <w:pStyle w:val="InstructionalText4"/>
              <w:spacing w:before="0" w:after="0" w:line="240" w:lineRule="auto"/>
              <w:rPr>
                <w:i w:val="0"/>
                <w:color w:val="auto"/>
              </w:rPr>
            </w:pPr>
            <w:r w:rsidRPr="009F60CF">
              <w:rPr>
                <w:i w:val="0"/>
                <w:color w:val="auto"/>
              </w:rPr>
              <w:t>CCPC</w:t>
            </w:r>
          </w:p>
        </w:tc>
        <w:tc>
          <w:tcPr>
            <w:tcW w:w="2430" w:type="dxa"/>
          </w:tcPr>
          <w:p w14:paraId="0A6E2FDA"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rStyle w:val="st"/>
                <w:i w:val="0"/>
                <w:color w:val="auto"/>
                <w:lang w:val="en"/>
              </w:rPr>
              <w:t>Consolidated Co-payment Processing Center</w:t>
            </w:r>
          </w:p>
        </w:tc>
        <w:tc>
          <w:tcPr>
            <w:tcW w:w="1260" w:type="dxa"/>
          </w:tcPr>
          <w:p w14:paraId="402E6C47" w14:textId="77777777" w:rsidR="00373E79" w:rsidRPr="009F60CF"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F60CF">
              <w:rPr>
                <w:rFonts w:ascii="Arial" w:hAnsi="Arial" w:cs="Arial"/>
                <w:sz w:val="20"/>
                <w:szCs w:val="20"/>
              </w:rPr>
              <w:t>Manual</w:t>
            </w:r>
          </w:p>
        </w:tc>
        <w:tc>
          <w:tcPr>
            <w:tcW w:w="1518" w:type="dxa"/>
          </w:tcPr>
          <w:p w14:paraId="4FFCAE78"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No</w:t>
            </w:r>
          </w:p>
        </w:tc>
        <w:tc>
          <w:tcPr>
            <w:tcW w:w="2525" w:type="dxa"/>
          </w:tcPr>
          <w:p w14:paraId="2BBE00CB"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Need to give VA</w:t>
            </w:r>
            <w:r>
              <w:rPr>
                <w:i w:val="0"/>
                <w:color w:val="auto"/>
              </w:rPr>
              <w:t xml:space="preserve"> ICP</w:t>
            </w:r>
            <w:r w:rsidRPr="009F60CF">
              <w:rPr>
                <w:i w:val="0"/>
                <w:color w:val="auto"/>
              </w:rPr>
              <w:t xml:space="preserve"> Call center employees access to the billing data</w:t>
            </w:r>
          </w:p>
        </w:tc>
      </w:tr>
      <w:tr w:rsidR="00373E79" w:rsidRPr="009F60CF" w14:paraId="6022DD52"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043EBD8E" w14:textId="77777777" w:rsidR="00373E79" w:rsidRPr="009F60CF" w:rsidRDefault="00373E79" w:rsidP="00E22184">
            <w:pPr>
              <w:pStyle w:val="InstructionalText4"/>
              <w:spacing w:before="0" w:after="0" w:line="240" w:lineRule="auto"/>
              <w:rPr>
                <w:i w:val="0"/>
                <w:color w:val="auto"/>
              </w:rPr>
            </w:pPr>
            <w:r w:rsidRPr="009F60CF">
              <w:rPr>
                <w:i w:val="0"/>
                <w:color w:val="auto"/>
              </w:rPr>
              <w:t>CPRS</w:t>
            </w:r>
          </w:p>
        </w:tc>
        <w:tc>
          <w:tcPr>
            <w:tcW w:w="2430" w:type="dxa"/>
          </w:tcPr>
          <w:p w14:paraId="75FAAFF9"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Computerized Patient Record System</w:t>
            </w:r>
          </w:p>
        </w:tc>
        <w:tc>
          <w:tcPr>
            <w:tcW w:w="1260" w:type="dxa"/>
          </w:tcPr>
          <w:p w14:paraId="2D3DD6EC" w14:textId="77777777" w:rsidR="00373E79" w:rsidRPr="009F60CF"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F60CF">
              <w:rPr>
                <w:rFonts w:ascii="Arial" w:hAnsi="Arial" w:cs="Arial"/>
                <w:sz w:val="20"/>
                <w:szCs w:val="20"/>
              </w:rPr>
              <w:t>Manual</w:t>
            </w:r>
          </w:p>
        </w:tc>
        <w:tc>
          <w:tcPr>
            <w:tcW w:w="1518" w:type="dxa"/>
          </w:tcPr>
          <w:p w14:paraId="386AF221"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No</w:t>
            </w:r>
          </w:p>
        </w:tc>
        <w:tc>
          <w:tcPr>
            <w:tcW w:w="2525" w:type="dxa"/>
          </w:tcPr>
          <w:p w14:paraId="79D7A005"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TBD</w:t>
            </w:r>
          </w:p>
        </w:tc>
      </w:tr>
      <w:tr w:rsidR="00373E79" w:rsidRPr="009F60CF" w14:paraId="3D533615"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34917638" w14:textId="77777777" w:rsidR="00373E79" w:rsidRPr="009F60CF" w:rsidRDefault="00373E79" w:rsidP="00E22184">
            <w:pPr>
              <w:pStyle w:val="InstructionalText4"/>
              <w:spacing w:before="0" w:after="0" w:line="240" w:lineRule="auto"/>
              <w:rPr>
                <w:i w:val="0"/>
                <w:color w:val="auto"/>
              </w:rPr>
            </w:pPr>
            <w:r w:rsidRPr="009F60CF">
              <w:rPr>
                <w:i w:val="0"/>
                <w:color w:val="auto"/>
              </w:rPr>
              <w:t>CAPRI</w:t>
            </w:r>
          </w:p>
        </w:tc>
        <w:tc>
          <w:tcPr>
            <w:tcW w:w="2430" w:type="dxa"/>
          </w:tcPr>
          <w:p w14:paraId="4B711D9B"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It offers VHA Compensation &amp; Pension (C&amp;P) staff an easy, standardized way of reporting C&amp;P Examination results.</w:t>
            </w:r>
          </w:p>
        </w:tc>
        <w:tc>
          <w:tcPr>
            <w:tcW w:w="1260" w:type="dxa"/>
          </w:tcPr>
          <w:p w14:paraId="4D89A64A" w14:textId="77777777" w:rsidR="00373E79" w:rsidRPr="009F60CF"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F60CF">
              <w:rPr>
                <w:rFonts w:ascii="Arial" w:hAnsi="Arial" w:cs="Arial"/>
                <w:sz w:val="20"/>
                <w:szCs w:val="20"/>
              </w:rPr>
              <w:t>Manual</w:t>
            </w:r>
          </w:p>
        </w:tc>
        <w:tc>
          <w:tcPr>
            <w:tcW w:w="1518" w:type="dxa"/>
          </w:tcPr>
          <w:p w14:paraId="34BD3CB3"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No</w:t>
            </w:r>
          </w:p>
        </w:tc>
        <w:tc>
          <w:tcPr>
            <w:tcW w:w="2525" w:type="dxa"/>
          </w:tcPr>
          <w:p w14:paraId="5ACE745F"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Medical appointment information</w:t>
            </w:r>
          </w:p>
        </w:tc>
      </w:tr>
      <w:tr w:rsidR="00373E79" w:rsidRPr="009F60CF" w14:paraId="6980123A"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3C4E87BD" w14:textId="77777777" w:rsidR="00373E79" w:rsidRPr="009F60CF" w:rsidRDefault="00373E79" w:rsidP="00E22184">
            <w:pPr>
              <w:pStyle w:val="InstructionalText4"/>
              <w:spacing w:before="0" w:after="0" w:line="240" w:lineRule="auto"/>
              <w:rPr>
                <w:i w:val="0"/>
                <w:color w:val="auto"/>
              </w:rPr>
            </w:pPr>
            <w:r w:rsidRPr="009F60CF">
              <w:rPr>
                <w:i w:val="0"/>
                <w:color w:val="auto"/>
              </w:rPr>
              <w:t>CMOP</w:t>
            </w:r>
          </w:p>
        </w:tc>
        <w:tc>
          <w:tcPr>
            <w:tcW w:w="2430" w:type="dxa"/>
          </w:tcPr>
          <w:p w14:paraId="2BBA3BC6"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lang w:val="en"/>
              </w:rPr>
              <w:t xml:space="preserve">Provides mail order </w:t>
            </w:r>
            <w:hyperlink r:id="rId30" w:tooltip="Medical prescription" w:history="1">
              <w:r w:rsidRPr="009F60CF">
                <w:rPr>
                  <w:rStyle w:val="Hyperlink"/>
                  <w:i w:val="0"/>
                  <w:color w:val="auto"/>
                  <w:lang w:val="en"/>
                </w:rPr>
                <w:t>prescriptions</w:t>
              </w:r>
            </w:hyperlink>
            <w:r w:rsidRPr="009F60CF">
              <w:rPr>
                <w:i w:val="0"/>
                <w:color w:val="auto"/>
                <w:lang w:val="en"/>
              </w:rPr>
              <w:t xml:space="preserve"> to Veterans using facilities with highly automated distribution systems at </w:t>
            </w:r>
            <w:r w:rsidRPr="009F60CF">
              <w:rPr>
                <w:i w:val="0"/>
                <w:color w:val="auto"/>
                <w:lang w:val="en"/>
              </w:rPr>
              <w:lastRenderedPageBreak/>
              <w:t>strategic locations throughout the country</w:t>
            </w:r>
          </w:p>
        </w:tc>
        <w:tc>
          <w:tcPr>
            <w:tcW w:w="1260" w:type="dxa"/>
          </w:tcPr>
          <w:p w14:paraId="2293D3CD" w14:textId="77777777" w:rsidR="00373E79" w:rsidRPr="009F60CF"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F60CF">
              <w:rPr>
                <w:rFonts w:ascii="Arial" w:hAnsi="Arial" w:cs="Arial"/>
                <w:sz w:val="20"/>
                <w:szCs w:val="20"/>
              </w:rPr>
              <w:lastRenderedPageBreak/>
              <w:t>Manual</w:t>
            </w:r>
          </w:p>
        </w:tc>
        <w:tc>
          <w:tcPr>
            <w:tcW w:w="1518" w:type="dxa"/>
          </w:tcPr>
          <w:p w14:paraId="1C313425"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No</w:t>
            </w:r>
          </w:p>
        </w:tc>
        <w:tc>
          <w:tcPr>
            <w:tcW w:w="2525" w:type="dxa"/>
          </w:tcPr>
          <w:p w14:paraId="26AA2CA9"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TBD</w:t>
            </w:r>
          </w:p>
        </w:tc>
      </w:tr>
      <w:tr w:rsidR="00373E79" w:rsidRPr="009F60CF" w14:paraId="320069FC"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71483C2B" w14:textId="77777777" w:rsidR="00373E79" w:rsidRPr="009F60CF" w:rsidRDefault="00373E79" w:rsidP="00E22184">
            <w:pPr>
              <w:pStyle w:val="InstructionalText4"/>
              <w:spacing w:before="0" w:after="0" w:line="240" w:lineRule="auto"/>
              <w:rPr>
                <w:i w:val="0"/>
                <w:color w:val="auto"/>
              </w:rPr>
            </w:pPr>
            <w:r w:rsidRPr="009F60CF">
              <w:rPr>
                <w:i w:val="0"/>
                <w:color w:val="auto"/>
              </w:rPr>
              <w:lastRenderedPageBreak/>
              <w:t>Image Library</w:t>
            </w:r>
          </w:p>
        </w:tc>
        <w:tc>
          <w:tcPr>
            <w:tcW w:w="2430" w:type="dxa"/>
          </w:tcPr>
          <w:p w14:paraId="7B393C8C"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Reference and Resource tool for identifying medications</w:t>
            </w:r>
          </w:p>
        </w:tc>
        <w:tc>
          <w:tcPr>
            <w:tcW w:w="1260" w:type="dxa"/>
          </w:tcPr>
          <w:p w14:paraId="5DD4BBAC" w14:textId="77777777" w:rsidR="00373E79" w:rsidRPr="009F60CF"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F60CF">
              <w:rPr>
                <w:rFonts w:ascii="Arial" w:hAnsi="Arial" w:cs="Arial"/>
                <w:sz w:val="20"/>
                <w:szCs w:val="20"/>
              </w:rPr>
              <w:t>Manual</w:t>
            </w:r>
          </w:p>
        </w:tc>
        <w:tc>
          <w:tcPr>
            <w:tcW w:w="1518" w:type="dxa"/>
          </w:tcPr>
          <w:p w14:paraId="45309638"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No</w:t>
            </w:r>
          </w:p>
        </w:tc>
        <w:tc>
          <w:tcPr>
            <w:tcW w:w="2525" w:type="dxa"/>
          </w:tcPr>
          <w:p w14:paraId="73FFA8EC"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PCC Need to have access to search for images of medications</w:t>
            </w:r>
          </w:p>
        </w:tc>
      </w:tr>
      <w:tr w:rsidR="00373E79" w:rsidRPr="009F60CF" w14:paraId="5526C7EE"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54EEB2F3" w14:textId="77777777" w:rsidR="00373E79" w:rsidRPr="009F60CF" w:rsidRDefault="00373E79" w:rsidP="00E22184">
            <w:pPr>
              <w:pStyle w:val="InstructionalText4"/>
              <w:spacing w:before="0" w:after="0" w:line="240" w:lineRule="auto"/>
              <w:rPr>
                <w:i w:val="0"/>
                <w:color w:val="auto"/>
              </w:rPr>
            </w:pPr>
            <w:proofErr w:type="spellStart"/>
            <w:r w:rsidRPr="009F60CF">
              <w:rPr>
                <w:i w:val="0"/>
                <w:color w:val="auto"/>
              </w:rPr>
              <w:t>Micromedix</w:t>
            </w:r>
            <w:proofErr w:type="spellEnd"/>
          </w:p>
        </w:tc>
        <w:tc>
          <w:tcPr>
            <w:tcW w:w="2430" w:type="dxa"/>
          </w:tcPr>
          <w:p w14:paraId="6453FC47"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Reference and Resource tool for identifying medications</w:t>
            </w:r>
          </w:p>
        </w:tc>
        <w:tc>
          <w:tcPr>
            <w:tcW w:w="1260" w:type="dxa"/>
          </w:tcPr>
          <w:p w14:paraId="05020E22" w14:textId="77777777" w:rsidR="00373E79" w:rsidRPr="009F60CF"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F60CF">
              <w:rPr>
                <w:rFonts w:ascii="Arial" w:hAnsi="Arial" w:cs="Arial"/>
                <w:sz w:val="20"/>
                <w:szCs w:val="20"/>
              </w:rPr>
              <w:t>Manual</w:t>
            </w:r>
          </w:p>
        </w:tc>
        <w:tc>
          <w:tcPr>
            <w:tcW w:w="1518" w:type="dxa"/>
          </w:tcPr>
          <w:p w14:paraId="3AE4D5C4"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No</w:t>
            </w:r>
          </w:p>
        </w:tc>
        <w:tc>
          <w:tcPr>
            <w:tcW w:w="2525" w:type="dxa"/>
          </w:tcPr>
          <w:p w14:paraId="77E98881"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sidRPr="009F60CF">
              <w:rPr>
                <w:i w:val="0"/>
                <w:color w:val="auto"/>
              </w:rPr>
              <w:t>TBD</w:t>
            </w:r>
          </w:p>
        </w:tc>
      </w:tr>
      <w:tr w:rsidR="00373E79" w:rsidRPr="009F60CF" w14:paraId="72CF254D"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4BD0D418" w14:textId="77777777" w:rsidR="00373E79" w:rsidRPr="009F60CF" w:rsidRDefault="00373E79" w:rsidP="00E22184">
            <w:pPr>
              <w:pStyle w:val="InstructionalText4"/>
              <w:spacing w:before="0" w:after="0" w:line="240" w:lineRule="auto"/>
              <w:rPr>
                <w:i w:val="0"/>
                <w:color w:val="auto"/>
              </w:rPr>
            </w:pPr>
            <w:r w:rsidRPr="009F60CF">
              <w:rPr>
                <w:i w:val="0"/>
                <w:color w:val="auto"/>
              </w:rPr>
              <w:t>Pay.gov</w:t>
            </w:r>
          </w:p>
        </w:tc>
        <w:tc>
          <w:tcPr>
            <w:tcW w:w="2430" w:type="dxa"/>
          </w:tcPr>
          <w:p w14:paraId="2565865F"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Treasury system used for making payments</w:t>
            </w:r>
          </w:p>
        </w:tc>
        <w:tc>
          <w:tcPr>
            <w:tcW w:w="1260" w:type="dxa"/>
          </w:tcPr>
          <w:p w14:paraId="42E0A255" w14:textId="77777777" w:rsidR="00373E79" w:rsidRPr="009F60CF"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F60CF">
              <w:rPr>
                <w:rFonts w:ascii="Arial" w:hAnsi="Arial" w:cs="Arial"/>
                <w:sz w:val="20"/>
                <w:szCs w:val="20"/>
              </w:rPr>
              <w:t>Automated</w:t>
            </w:r>
          </w:p>
        </w:tc>
        <w:tc>
          <w:tcPr>
            <w:tcW w:w="1518" w:type="dxa"/>
          </w:tcPr>
          <w:p w14:paraId="3EC07D15"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No</w:t>
            </w:r>
          </w:p>
        </w:tc>
        <w:tc>
          <w:tcPr>
            <w:tcW w:w="2525" w:type="dxa"/>
          </w:tcPr>
          <w:p w14:paraId="798B5F2C" w14:textId="77777777" w:rsidR="00373E79" w:rsidRPr="009F60CF" w:rsidRDefault="00373E79" w:rsidP="00E22184">
            <w:pPr>
              <w:pStyle w:val="InstructionalText4"/>
              <w:spacing w:before="0" w:after="0" w:line="240" w:lineRule="auto"/>
              <w:cnfStyle w:val="000000000000" w:firstRow="0" w:lastRow="0" w:firstColumn="0" w:lastColumn="0" w:oddVBand="0" w:evenVBand="0" w:oddHBand="0" w:evenHBand="0" w:firstRowFirstColumn="0" w:firstRowLastColumn="0" w:lastRowFirstColumn="0" w:lastRowLastColumn="0"/>
              <w:rPr>
                <w:i w:val="0"/>
                <w:color w:val="auto"/>
              </w:rPr>
            </w:pPr>
            <w:r w:rsidRPr="009F60CF">
              <w:rPr>
                <w:i w:val="0"/>
                <w:color w:val="auto"/>
              </w:rPr>
              <w:t>Need ability to view transaction numbers and events</w:t>
            </w:r>
          </w:p>
        </w:tc>
      </w:tr>
      <w:tr w:rsidR="00373E79" w:rsidRPr="009F60CF" w14:paraId="077261F8"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0FD6E0CE" w14:textId="77777777" w:rsidR="00373E79" w:rsidRPr="009F60CF" w:rsidRDefault="00373E79" w:rsidP="00E22184">
            <w:pPr>
              <w:pStyle w:val="InstructionalText4"/>
              <w:spacing w:before="0" w:after="0" w:line="240" w:lineRule="auto"/>
              <w:rPr>
                <w:i w:val="0"/>
                <w:color w:val="auto"/>
              </w:rPr>
            </w:pPr>
            <w:proofErr w:type="spellStart"/>
            <w:r w:rsidRPr="009F60CF">
              <w:rPr>
                <w:i w:val="0"/>
                <w:color w:val="auto"/>
              </w:rPr>
              <w:t>Santori</w:t>
            </w:r>
            <w:proofErr w:type="spellEnd"/>
          </w:p>
        </w:tc>
        <w:tc>
          <w:tcPr>
            <w:tcW w:w="2430" w:type="dxa"/>
          </w:tcPr>
          <w:p w14:paraId="417AEC9E"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Pr>
                <w:i w:val="0"/>
                <w:color w:val="auto"/>
              </w:rPr>
              <w:t>TBD</w:t>
            </w:r>
          </w:p>
        </w:tc>
        <w:tc>
          <w:tcPr>
            <w:tcW w:w="1260" w:type="dxa"/>
          </w:tcPr>
          <w:p w14:paraId="23D44291" w14:textId="77777777" w:rsidR="00373E79" w:rsidRPr="009F60CF"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TBD</w:t>
            </w:r>
          </w:p>
        </w:tc>
        <w:tc>
          <w:tcPr>
            <w:tcW w:w="1518" w:type="dxa"/>
          </w:tcPr>
          <w:p w14:paraId="210A6E00"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Pr>
                <w:i w:val="0"/>
                <w:color w:val="auto"/>
              </w:rPr>
              <w:t>TBD</w:t>
            </w:r>
          </w:p>
        </w:tc>
        <w:tc>
          <w:tcPr>
            <w:tcW w:w="2525" w:type="dxa"/>
          </w:tcPr>
          <w:p w14:paraId="282AA7C1" w14:textId="77777777" w:rsidR="00373E79" w:rsidRPr="009F60CF" w:rsidRDefault="00373E79" w:rsidP="00E22184">
            <w:pPr>
              <w:pStyle w:val="InstructionalText4"/>
              <w:spacing w:before="0" w:after="0" w:line="240" w:lineRule="auto"/>
              <w:cnfStyle w:val="000000100000" w:firstRow="0" w:lastRow="0" w:firstColumn="0" w:lastColumn="0" w:oddVBand="0" w:evenVBand="0" w:oddHBand="1" w:evenHBand="0" w:firstRowFirstColumn="0" w:firstRowLastColumn="0" w:lastRowFirstColumn="0" w:lastRowLastColumn="0"/>
              <w:rPr>
                <w:i w:val="0"/>
                <w:color w:val="auto"/>
              </w:rPr>
            </w:pPr>
            <w:r>
              <w:rPr>
                <w:i w:val="0"/>
                <w:color w:val="auto"/>
              </w:rPr>
              <w:t>TBD</w:t>
            </w:r>
          </w:p>
        </w:tc>
      </w:tr>
      <w:tr w:rsidR="00373E79" w:rsidRPr="009F60CF" w14:paraId="5854312E"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4A252C2D" w14:textId="77777777" w:rsidR="00373E79" w:rsidRPr="00EA11F9" w:rsidRDefault="00373E79" w:rsidP="00E22184">
            <w:pPr>
              <w:rPr>
                <w:rFonts w:ascii="Arial" w:hAnsi="Arial" w:cs="Arial"/>
                <w:sz w:val="20"/>
                <w:szCs w:val="20"/>
              </w:rPr>
            </w:pPr>
            <w:r w:rsidRPr="00EA11F9">
              <w:rPr>
                <w:rFonts w:ascii="Arial" w:hAnsi="Arial" w:cs="Arial"/>
                <w:sz w:val="20"/>
                <w:szCs w:val="20"/>
              </w:rPr>
              <w:t>ADFS</w:t>
            </w:r>
          </w:p>
        </w:tc>
        <w:tc>
          <w:tcPr>
            <w:tcW w:w="2430" w:type="dxa"/>
          </w:tcPr>
          <w:p w14:paraId="0F1CA653"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A software component which provides users with single sign-on access to systems and applications located across organizational boundaries.</w:t>
            </w:r>
          </w:p>
        </w:tc>
        <w:tc>
          <w:tcPr>
            <w:tcW w:w="1260" w:type="dxa"/>
          </w:tcPr>
          <w:p w14:paraId="592567D0"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0B0C701B"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7735719B"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To Allow CRM users to log into CRM with their Normal VA logins</w:t>
            </w:r>
          </w:p>
        </w:tc>
      </w:tr>
      <w:tr w:rsidR="00373E79" w:rsidRPr="009F60CF" w14:paraId="41BC72F5"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30EFA4E1" w14:textId="77777777" w:rsidR="00373E79" w:rsidRPr="00EA11F9" w:rsidRDefault="00373E79" w:rsidP="00E22184">
            <w:pPr>
              <w:rPr>
                <w:rFonts w:ascii="Arial" w:hAnsi="Arial" w:cs="Arial"/>
                <w:sz w:val="20"/>
                <w:szCs w:val="20"/>
              </w:rPr>
            </w:pPr>
            <w:proofErr w:type="spellStart"/>
            <w:r w:rsidRPr="00EA11F9">
              <w:rPr>
                <w:rFonts w:ascii="Arial" w:hAnsi="Arial" w:cs="Arial"/>
                <w:sz w:val="20"/>
                <w:szCs w:val="20"/>
              </w:rPr>
              <w:t>AutoDialer</w:t>
            </w:r>
            <w:proofErr w:type="spellEnd"/>
          </w:p>
        </w:tc>
        <w:tc>
          <w:tcPr>
            <w:tcW w:w="2430" w:type="dxa"/>
          </w:tcPr>
          <w:p w14:paraId="7495062E"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Technology for Business</w:t>
            </w:r>
          </w:p>
        </w:tc>
        <w:tc>
          <w:tcPr>
            <w:tcW w:w="1260" w:type="dxa"/>
          </w:tcPr>
          <w:p w14:paraId="141B06A1"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6BDA01F6"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258A3267"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373E79" w:rsidRPr="009F60CF" w14:paraId="45233947"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7592FD2A" w14:textId="77777777" w:rsidR="00373E79" w:rsidRPr="00EA11F9" w:rsidRDefault="00373E79" w:rsidP="00E22184">
            <w:pPr>
              <w:rPr>
                <w:rFonts w:ascii="Arial" w:hAnsi="Arial" w:cs="Arial"/>
                <w:sz w:val="20"/>
                <w:szCs w:val="20"/>
              </w:rPr>
            </w:pPr>
            <w:r w:rsidRPr="00EA11F9">
              <w:rPr>
                <w:rFonts w:ascii="Arial" w:hAnsi="Arial" w:cs="Arial"/>
                <w:sz w:val="20"/>
                <w:szCs w:val="20"/>
              </w:rPr>
              <w:t>EBN</w:t>
            </w:r>
          </w:p>
        </w:tc>
        <w:tc>
          <w:tcPr>
            <w:tcW w:w="2430" w:type="dxa"/>
          </w:tcPr>
          <w:p w14:paraId="23071E22"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 xml:space="preserve">The </w:t>
            </w:r>
            <w:proofErr w:type="spellStart"/>
            <w:r w:rsidRPr="00EA11F9">
              <w:rPr>
                <w:rFonts w:ascii="Arial" w:hAnsi="Arial" w:cs="Arial"/>
                <w:sz w:val="20"/>
                <w:szCs w:val="20"/>
              </w:rPr>
              <w:t>eBenefits</w:t>
            </w:r>
            <w:proofErr w:type="spellEnd"/>
            <w:r w:rsidRPr="00EA11F9">
              <w:rPr>
                <w:rFonts w:ascii="Arial" w:hAnsi="Arial" w:cs="Arial"/>
                <w:sz w:val="20"/>
                <w:szCs w:val="20"/>
              </w:rPr>
              <w:t xml:space="preserve"> portal provides: A single point of trusted web access for those Service members and Veterans seeking self-service benefit information and services from VA and DoD</w:t>
            </w:r>
          </w:p>
        </w:tc>
        <w:tc>
          <w:tcPr>
            <w:tcW w:w="1260" w:type="dxa"/>
          </w:tcPr>
          <w:p w14:paraId="631BCB27"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3C4D77FA"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03007F60"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 xml:space="preserve">To view whether the Veteran is registered with </w:t>
            </w:r>
            <w:proofErr w:type="spellStart"/>
            <w:r w:rsidRPr="00EA11F9">
              <w:rPr>
                <w:rFonts w:ascii="Arial" w:hAnsi="Arial" w:cs="Arial"/>
                <w:sz w:val="20"/>
                <w:szCs w:val="20"/>
              </w:rPr>
              <w:t>eBenefits</w:t>
            </w:r>
            <w:proofErr w:type="spellEnd"/>
            <w:r w:rsidRPr="00EA11F9">
              <w:rPr>
                <w:rFonts w:ascii="Arial" w:hAnsi="Arial" w:cs="Arial"/>
                <w:sz w:val="20"/>
                <w:szCs w:val="20"/>
              </w:rPr>
              <w:t>, as well as, va</w:t>
            </w:r>
            <w:r>
              <w:rPr>
                <w:rFonts w:ascii="Arial" w:hAnsi="Arial" w:cs="Arial"/>
                <w:sz w:val="20"/>
                <w:szCs w:val="20"/>
              </w:rPr>
              <w:t xml:space="preserve">lidation of level of </w:t>
            </w:r>
            <w:proofErr w:type="spellStart"/>
            <w:r>
              <w:rPr>
                <w:rFonts w:ascii="Arial" w:hAnsi="Arial" w:cs="Arial"/>
                <w:sz w:val="20"/>
                <w:szCs w:val="20"/>
              </w:rPr>
              <w:t>eBenefits</w:t>
            </w:r>
            <w:proofErr w:type="spellEnd"/>
            <w:r>
              <w:rPr>
                <w:rFonts w:ascii="Arial" w:hAnsi="Arial" w:cs="Arial"/>
                <w:sz w:val="20"/>
                <w:szCs w:val="20"/>
              </w:rPr>
              <w:t xml:space="preserve"> acco</w:t>
            </w:r>
            <w:r w:rsidRPr="00EA11F9">
              <w:rPr>
                <w:rFonts w:ascii="Arial" w:hAnsi="Arial" w:cs="Arial"/>
                <w:sz w:val="20"/>
                <w:szCs w:val="20"/>
              </w:rPr>
              <w:t>unt - level 1 and 2</w:t>
            </w:r>
          </w:p>
        </w:tc>
      </w:tr>
      <w:tr w:rsidR="00373E79" w:rsidRPr="009F60CF" w14:paraId="09B8985E"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7359237F" w14:textId="77777777" w:rsidR="00373E79" w:rsidRPr="00EA11F9" w:rsidRDefault="00373E79" w:rsidP="00E22184">
            <w:pPr>
              <w:rPr>
                <w:rFonts w:ascii="Arial" w:hAnsi="Arial" w:cs="Arial"/>
                <w:sz w:val="20"/>
                <w:szCs w:val="20"/>
              </w:rPr>
            </w:pPr>
            <w:proofErr w:type="spellStart"/>
            <w:r w:rsidRPr="00EA11F9">
              <w:rPr>
                <w:rFonts w:ascii="Arial" w:hAnsi="Arial" w:cs="Arial"/>
                <w:sz w:val="20"/>
                <w:szCs w:val="20"/>
              </w:rPr>
              <w:t>eHMP</w:t>
            </w:r>
            <w:proofErr w:type="spellEnd"/>
          </w:p>
        </w:tc>
        <w:tc>
          <w:tcPr>
            <w:tcW w:w="2430" w:type="dxa"/>
          </w:tcPr>
          <w:p w14:paraId="3DB3B3A7"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Electronic Health Management Platform will be replacing Computerized Patient Record System (CPRS)</w:t>
            </w:r>
          </w:p>
        </w:tc>
        <w:tc>
          <w:tcPr>
            <w:tcW w:w="1260" w:type="dxa"/>
          </w:tcPr>
          <w:p w14:paraId="31FFD287"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3E3C5C1C"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2CA67A8F"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Progress Charts, Care Visits, ROI information</w:t>
            </w:r>
          </w:p>
        </w:tc>
      </w:tr>
      <w:tr w:rsidR="00373E79" w:rsidRPr="009F60CF" w14:paraId="5735EA09"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09BA0E84" w14:textId="77777777" w:rsidR="00373E79" w:rsidRPr="00EA11F9" w:rsidRDefault="00373E79" w:rsidP="00E22184">
            <w:pPr>
              <w:rPr>
                <w:rFonts w:ascii="Arial" w:hAnsi="Arial" w:cs="Arial"/>
                <w:sz w:val="20"/>
                <w:szCs w:val="20"/>
              </w:rPr>
            </w:pPr>
            <w:r w:rsidRPr="00EA11F9">
              <w:rPr>
                <w:rFonts w:ascii="Arial" w:hAnsi="Arial" w:cs="Arial"/>
                <w:sz w:val="20"/>
                <w:szCs w:val="20"/>
              </w:rPr>
              <w:t>ESR</w:t>
            </w:r>
          </w:p>
        </w:tc>
        <w:tc>
          <w:tcPr>
            <w:tcW w:w="2430" w:type="dxa"/>
          </w:tcPr>
          <w:p w14:paraId="41CB928E"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Enrollment System Redesign</w:t>
            </w:r>
          </w:p>
        </w:tc>
        <w:tc>
          <w:tcPr>
            <w:tcW w:w="1260" w:type="dxa"/>
          </w:tcPr>
          <w:p w14:paraId="39C218B2"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663A2699"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5FE7B5CA"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Enroll</w:t>
            </w:r>
            <w:r w:rsidRPr="00EA11F9">
              <w:rPr>
                <w:rFonts w:ascii="Arial" w:hAnsi="Arial" w:cs="Arial"/>
                <w:sz w:val="20"/>
                <w:szCs w:val="20"/>
              </w:rPr>
              <w:t>ment information</w:t>
            </w:r>
          </w:p>
        </w:tc>
      </w:tr>
      <w:tr w:rsidR="00373E79" w:rsidRPr="009F60CF" w14:paraId="49C5FBF0"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4A604B70" w14:textId="77777777" w:rsidR="00373E79" w:rsidRPr="00EA11F9" w:rsidRDefault="00373E79" w:rsidP="00E22184">
            <w:pPr>
              <w:rPr>
                <w:rFonts w:ascii="Arial" w:hAnsi="Arial" w:cs="Arial"/>
                <w:sz w:val="20"/>
                <w:szCs w:val="20"/>
              </w:rPr>
            </w:pPr>
            <w:r w:rsidRPr="00EA11F9">
              <w:rPr>
                <w:rFonts w:ascii="Arial" w:hAnsi="Arial" w:cs="Arial"/>
                <w:sz w:val="20"/>
                <w:szCs w:val="20"/>
              </w:rPr>
              <w:t>IAM</w:t>
            </w:r>
          </w:p>
        </w:tc>
        <w:tc>
          <w:tcPr>
            <w:tcW w:w="2430" w:type="dxa"/>
          </w:tcPr>
          <w:p w14:paraId="6B3ADE4D"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IAM Access Services (</w:t>
            </w:r>
            <w:proofErr w:type="spellStart"/>
            <w:r w:rsidRPr="00EA11F9">
              <w:rPr>
                <w:rFonts w:ascii="Arial" w:hAnsi="Arial" w:cs="Arial"/>
                <w:sz w:val="20"/>
                <w:szCs w:val="20"/>
              </w:rPr>
              <w:t>AcS</w:t>
            </w:r>
            <w:proofErr w:type="spellEnd"/>
            <w:r w:rsidRPr="00EA11F9">
              <w:rPr>
                <w:rFonts w:ascii="Arial" w:hAnsi="Arial" w:cs="Arial"/>
                <w:sz w:val="20"/>
                <w:szCs w:val="20"/>
              </w:rPr>
              <w:t>) provides enterprise level authentication and authorization services.</w:t>
            </w:r>
          </w:p>
        </w:tc>
        <w:tc>
          <w:tcPr>
            <w:tcW w:w="1260" w:type="dxa"/>
          </w:tcPr>
          <w:p w14:paraId="4C6F2F47"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607581A5"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16FB8264"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To allow CRM to identify a Veteran using the VA's master index of Veterans, persons and patients</w:t>
            </w:r>
          </w:p>
        </w:tc>
      </w:tr>
      <w:tr w:rsidR="00373E79" w:rsidRPr="009F60CF" w14:paraId="27C1E2BE"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4B5EF636" w14:textId="77777777" w:rsidR="00373E79" w:rsidRPr="00EA11F9" w:rsidRDefault="00373E79" w:rsidP="00E22184">
            <w:pPr>
              <w:rPr>
                <w:rFonts w:ascii="Arial" w:hAnsi="Arial" w:cs="Arial"/>
                <w:sz w:val="20"/>
                <w:szCs w:val="20"/>
              </w:rPr>
            </w:pPr>
            <w:r w:rsidRPr="00EA11F9">
              <w:rPr>
                <w:rFonts w:ascii="Arial" w:hAnsi="Arial" w:cs="Arial"/>
                <w:sz w:val="20"/>
                <w:szCs w:val="20"/>
              </w:rPr>
              <w:t>JIRA</w:t>
            </w:r>
          </w:p>
        </w:tc>
        <w:tc>
          <w:tcPr>
            <w:tcW w:w="2430" w:type="dxa"/>
          </w:tcPr>
          <w:p w14:paraId="15184F29"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JIRA is a commercial issue tracking software used for bug tracking, issue tracking, and project management</w:t>
            </w:r>
          </w:p>
        </w:tc>
        <w:tc>
          <w:tcPr>
            <w:tcW w:w="1260" w:type="dxa"/>
          </w:tcPr>
          <w:p w14:paraId="60A18DB1"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30C5A92D"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29F7F013"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73E79" w:rsidRPr="009F60CF" w14:paraId="4AB28CCD"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542464B2" w14:textId="77777777" w:rsidR="00373E79" w:rsidRPr="00EA11F9" w:rsidRDefault="00373E79" w:rsidP="00E22184">
            <w:pPr>
              <w:rPr>
                <w:rFonts w:ascii="Arial" w:hAnsi="Arial" w:cs="Arial"/>
                <w:sz w:val="20"/>
                <w:szCs w:val="20"/>
              </w:rPr>
            </w:pPr>
            <w:r w:rsidRPr="00EA11F9">
              <w:rPr>
                <w:rFonts w:ascii="Arial" w:hAnsi="Arial" w:cs="Arial"/>
                <w:sz w:val="20"/>
                <w:szCs w:val="20"/>
              </w:rPr>
              <w:t>KB</w:t>
            </w:r>
          </w:p>
        </w:tc>
        <w:tc>
          <w:tcPr>
            <w:tcW w:w="2430" w:type="dxa"/>
          </w:tcPr>
          <w:p w14:paraId="1337DA0E"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Knowledge Base</w:t>
            </w:r>
          </w:p>
        </w:tc>
        <w:tc>
          <w:tcPr>
            <w:tcW w:w="1260" w:type="dxa"/>
          </w:tcPr>
          <w:p w14:paraId="60B5194F"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1E98DDD1"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698266E7"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373E79" w:rsidRPr="009F60CF" w14:paraId="4B5846B6"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3ED068FE" w14:textId="77777777" w:rsidR="00373E79" w:rsidRPr="00EA11F9" w:rsidRDefault="00373E79" w:rsidP="00E22184">
            <w:pPr>
              <w:rPr>
                <w:rFonts w:ascii="Arial" w:hAnsi="Arial" w:cs="Arial"/>
                <w:sz w:val="20"/>
                <w:szCs w:val="20"/>
              </w:rPr>
            </w:pPr>
            <w:r w:rsidRPr="00EA11F9">
              <w:rPr>
                <w:rFonts w:ascii="Arial" w:hAnsi="Arial" w:cs="Arial"/>
                <w:sz w:val="20"/>
                <w:szCs w:val="20"/>
              </w:rPr>
              <w:t>Pathways</w:t>
            </w:r>
          </w:p>
        </w:tc>
        <w:tc>
          <w:tcPr>
            <w:tcW w:w="2430" w:type="dxa"/>
          </w:tcPr>
          <w:p w14:paraId="5C58ADEA"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 xml:space="preserve">Uses VHA identifiers to request </w:t>
            </w:r>
            <w:proofErr w:type="spellStart"/>
            <w:r w:rsidRPr="00EA11F9">
              <w:rPr>
                <w:rFonts w:ascii="Arial" w:hAnsi="Arial" w:cs="Arial"/>
                <w:sz w:val="20"/>
                <w:szCs w:val="20"/>
              </w:rPr>
              <w:t>VistaA</w:t>
            </w:r>
            <w:proofErr w:type="spellEnd"/>
            <w:r w:rsidRPr="00EA11F9">
              <w:rPr>
                <w:rFonts w:ascii="Arial" w:hAnsi="Arial" w:cs="Arial"/>
                <w:sz w:val="20"/>
                <w:szCs w:val="20"/>
              </w:rPr>
              <w:t xml:space="preserve"> data related to appointments and exams</w:t>
            </w:r>
          </w:p>
        </w:tc>
        <w:tc>
          <w:tcPr>
            <w:tcW w:w="1260" w:type="dxa"/>
          </w:tcPr>
          <w:p w14:paraId="5114DB73"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2833A4C5"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6044D2CF"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VA exams and appointments, Future appointments</w:t>
            </w:r>
          </w:p>
        </w:tc>
      </w:tr>
      <w:tr w:rsidR="00373E79" w:rsidRPr="009F60CF" w14:paraId="57126789"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149D8318" w14:textId="77777777" w:rsidR="00373E79" w:rsidRPr="00EA11F9" w:rsidRDefault="00373E79" w:rsidP="00E22184">
            <w:pPr>
              <w:rPr>
                <w:rFonts w:ascii="Arial" w:hAnsi="Arial" w:cs="Arial"/>
                <w:sz w:val="20"/>
                <w:szCs w:val="20"/>
              </w:rPr>
            </w:pPr>
            <w:r w:rsidRPr="00EA11F9">
              <w:rPr>
                <w:rFonts w:ascii="Arial" w:hAnsi="Arial" w:cs="Arial"/>
                <w:sz w:val="20"/>
                <w:szCs w:val="20"/>
              </w:rPr>
              <w:t>VADIR</w:t>
            </w:r>
          </w:p>
        </w:tc>
        <w:tc>
          <w:tcPr>
            <w:tcW w:w="2430" w:type="dxa"/>
          </w:tcPr>
          <w:p w14:paraId="79BAF46D"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 xml:space="preserve">Provides an electronic consolidated view of </w:t>
            </w:r>
            <w:r w:rsidRPr="00EA11F9">
              <w:rPr>
                <w:rFonts w:ascii="Arial" w:hAnsi="Arial" w:cs="Arial"/>
                <w:sz w:val="20"/>
                <w:szCs w:val="20"/>
              </w:rPr>
              <w:lastRenderedPageBreak/>
              <w:t xml:space="preserve">comprehensive eligibility and benefits utilization data from across VA and Department of Defense (DoD). </w:t>
            </w:r>
          </w:p>
        </w:tc>
        <w:tc>
          <w:tcPr>
            <w:tcW w:w="1260" w:type="dxa"/>
          </w:tcPr>
          <w:p w14:paraId="143FE918"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lastRenderedPageBreak/>
              <w:t>Manual</w:t>
            </w:r>
          </w:p>
        </w:tc>
        <w:tc>
          <w:tcPr>
            <w:tcW w:w="1518" w:type="dxa"/>
          </w:tcPr>
          <w:p w14:paraId="72DDFBFB"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4918CA36"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First name, Last Name , DOB, SSN</w:t>
            </w:r>
          </w:p>
        </w:tc>
      </w:tr>
      <w:tr w:rsidR="00373E79" w:rsidRPr="009F60CF" w14:paraId="053AB846" w14:textId="77777777" w:rsidTr="00E22184">
        <w:tc>
          <w:tcPr>
            <w:cnfStyle w:val="001000000000" w:firstRow="0" w:lastRow="0" w:firstColumn="1" w:lastColumn="0" w:oddVBand="0" w:evenVBand="0" w:oddHBand="0" w:evenHBand="0" w:firstRowFirstColumn="0" w:firstRowLastColumn="0" w:lastRowFirstColumn="0" w:lastRowLastColumn="0"/>
            <w:tcW w:w="1614" w:type="dxa"/>
          </w:tcPr>
          <w:p w14:paraId="781ADE83" w14:textId="77777777" w:rsidR="00373E79" w:rsidRPr="00EA11F9" w:rsidRDefault="00373E79" w:rsidP="00E22184">
            <w:pPr>
              <w:rPr>
                <w:rFonts w:ascii="Arial" w:hAnsi="Arial" w:cs="Arial"/>
                <w:sz w:val="20"/>
                <w:szCs w:val="20"/>
              </w:rPr>
            </w:pPr>
            <w:proofErr w:type="spellStart"/>
            <w:r w:rsidRPr="00EA11F9">
              <w:rPr>
                <w:rFonts w:ascii="Arial" w:hAnsi="Arial" w:cs="Arial"/>
                <w:sz w:val="20"/>
                <w:szCs w:val="20"/>
              </w:rPr>
              <w:lastRenderedPageBreak/>
              <w:t>VetsNet</w:t>
            </w:r>
            <w:proofErr w:type="spellEnd"/>
            <w:r w:rsidRPr="00EA11F9">
              <w:rPr>
                <w:rFonts w:ascii="Arial" w:hAnsi="Arial" w:cs="Arial"/>
                <w:sz w:val="20"/>
                <w:szCs w:val="20"/>
              </w:rPr>
              <w:t xml:space="preserve"> Benefits Enterprise Portal</w:t>
            </w:r>
          </w:p>
        </w:tc>
        <w:tc>
          <w:tcPr>
            <w:tcW w:w="2430" w:type="dxa"/>
          </w:tcPr>
          <w:p w14:paraId="39D74F6F"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7679B">
              <w:rPr>
                <w:rFonts w:ascii="Arial" w:hAnsi="Arial" w:cs="Arial"/>
                <w:sz w:val="20"/>
                <w:szCs w:val="20"/>
              </w:rPr>
              <w:t>The Veterans Benefits Management System (VBMS) is a VA initiative to create a paperless environment for Veteran claims p</w:t>
            </w:r>
            <w:r>
              <w:rPr>
                <w:rFonts w:ascii="Arial" w:hAnsi="Arial" w:cs="Arial"/>
                <w:sz w:val="20"/>
                <w:szCs w:val="20"/>
              </w:rPr>
              <w:t>rocessing and benefits delivery</w:t>
            </w:r>
          </w:p>
        </w:tc>
        <w:tc>
          <w:tcPr>
            <w:tcW w:w="1260" w:type="dxa"/>
          </w:tcPr>
          <w:p w14:paraId="140F3B4E"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2762DAFB"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16779924" w14:textId="77777777" w:rsidR="00373E79" w:rsidRPr="00EA11F9" w:rsidRDefault="00373E79" w:rsidP="00E221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A11F9">
              <w:rPr>
                <w:rFonts w:ascii="Arial" w:hAnsi="Arial" w:cs="Arial"/>
                <w:sz w:val="20"/>
                <w:szCs w:val="20"/>
              </w:rPr>
              <w:t xml:space="preserve">Allow web services requests and response to and from all </w:t>
            </w:r>
            <w:proofErr w:type="spellStart"/>
            <w:r w:rsidRPr="00EA11F9">
              <w:rPr>
                <w:rFonts w:ascii="Arial" w:hAnsi="Arial" w:cs="Arial"/>
                <w:sz w:val="20"/>
                <w:szCs w:val="20"/>
              </w:rPr>
              <w:t>VistA</w:t>
            </w:r>
            <w:proofErr w:type="spellEnd"/>
            <w:r w:rsidRPr="00EA11F9">
              <w:rPr>
                <w:rFonts w:ascii="Arial" w:hAnsi="Arial" w:cs="Arial"/>
                <w:sz w:val="20"/>
                <w:szCs w:val="20"/>
              </w:rPr>
              <w:t xml:space="preserve"> VISN sites for access to Veteran demographic data, health and enrollment data</w:t>
            </w:r>
          </w:p>
        </w:tc>
      </w:tr>
      <w:tr w:rsidR="00373E79" w:rsidRPr="009F60CF" w14:paraId="6EEEB146" w14:textId="77777777" w:rsidTr="00E22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38BBFFC4" w14:textId="77777777" w:rsidR="00373E79" w:rsidRPr="00EA11F9" w:rsidRDefault="00373E79" w:rsidP="00E22184">
            <w:pPr>
              <w:rPr>
                <w:rFonts w:ascii="Arial" w:hAnsi="Arial" w:cs="Arial"/>
                <w:sz w:val="20"/>
                <w:szCs w:val="20"/>
              </w:rPr>
            </w:pPr>
            <w:r w:rsidRPr="00EA11F9">
              <w:rPr>
                <w:rFonts w:ascii="Arial" w:hAnsi="Arial" w:cs="Arial"/>
                <w:sz w:val="20"/>
                <w:szCs w:val="20"/>
              </w:rPr>
              <w:t>VVA</w:t>
            </w:r>
          </w:p>
        </w:tc>
        <w:tc>
          <w:tcPr>
            <w:tcW w:w="2430" w:type="dxa"/>
          </w:tcPr>
          <w:p w14:paraId="1F4FCDBC"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Virtual VA is an online electronic work environment (EWE) designed for processing veteran Compensation and Pension (C&amp;P) claims.</w:t>
            </w:r>
          </w:p>
        </w:tc>
        <w:tc>
          <w:tcPr>
            <w:tcW w:w="1260" w:type="dxa"/>
          </w:tcPr>
          <w:p w14:paraId="53945C5E"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Manual</w:t>
            </w:r>
          </w:p>
        </w:tc>
        <w:tc>
          <w:tcPr>
            <w:tcW w:w="1518" w:type="dxa"/>
          </w:tcPr>
          <w:p w14:paraId="7DA86F64"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No</w:t>
            </w:r>
          </w:p>
        </w:tc>
        <w:tc>
          <w:tcPr>
            <w:tcW w:w="2525" w:type="dxa"/>
          </w:tcPr>
          <w:p w14:paraId="41C64916" w14:textId="77777777" w:rsidR="00373E79" w:rsidRPr="00EA11F9" w:rsidRDefault="00373E79" w:rsidP="00E221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A11F9">
              <w:rPr>
                <w:rFonts w:ascii="Arial" w:hAnsi="Arial" w:cs="Arial"/>
                <w:sz w:val="20"/>
                <w:szCs w:val="20"/>
              </w:rPr>
              <w:t>View all Virtual VA documents - Award letters, 0820s -service requests, Debt management letters, 0845- third party permissions.</w:t>
            </w:r>
          </w:p>
        </w:tc>
      </w:tr>
    </w:tbl>
    <w:p w14:paraId="5613B3ED" w14:textId="77777777" w:rsidR="00373E79" w:rsidRPr="00373E79" w:rsidRDefault="00373E79" w:rsidP="00373E79">
      <w:pPr>
        <w:pStyle w:val="BodyText"/>
      </w:pPr>
    </w:p>
    <w:p w14:paraId="37B1ADE0" w14:textId="77777777" w:rsidR="002D3C33" w:rsidRDefault="002D3C33" w:rsidP="002D3C33">
      <w:pPr>
        <w:pStyle w:val="Heading1"/>
        <w:tabs>
          <w:tab w:val="clear" w:pos="720"/>
          <w:tab w:val="num" w:pos="360"/>
        </w:tabs>
        <w:spacing w:before="120"/>
        <w:ind w:left="360" w:hanging="360"/>
        <w:jc w:val="both"/>
      </w:pPr>
      <w:bookmarkStart w:id="144" w:name="_Toc433622839"/>
      <w:bookmarkStart w:id="145" w:name="_Toc445215872"/>
      <w:bookmarkStart w:id="146" w:name="_Toc433637235"/>
      <w:r>
        <w:t>Legal, Copyright, and Other Notices</w:t>
      </w:r>
      <w:bookmarkEnd w:id="144"/>
      <w:bookmarkEnd w:id="145"/>
    </w:p>
    <w:p w14:paraId="366846D6" w14:textId="77777777" w:rsidR="002D3C33" w:rsidRDefault="002D3C33" w:rsidP="002D3C33">
      <w:pPr>
        <w:pStyle w:val="BodyText"/>
      </w:pPr>
      <w:r>
        <w:t>Not applicable.</w:t>
      </w:r>
    </w:p>
    <w:p w14:paraId="59725F20" w14:textId="77777777" w:rsidR="002D3C33" w:rsidRDefault="002D3C33" w:rsidP="002D3C33">
      <w:pPr>
        <w:pStyle w:val="Heading1"/>
        <w:tabs>
          <w:tab w:val="clear" w:pos="720"/>
          <w:tab w:val="num" w:pos="360"/>
        </w:tabs>
        <w:spacing w:before="120"/>
        <w:ind w:left="360" w:hanging="360"/>
      </w:pPr>
      <w:bookmarkStart w:id="147" w:name="_Toc433622840"/>
      <w:bookmarkStart w:id="148" w:name="_Toc445215873"/>
      <w:r>
        <w:t>Purchased Components</w:t>
      </w:r>
      <w:bookmarkEnd w:id="147"/>
      <w:bookmarkEnd w:id="148"/>
    </w:p>
    <w:p w14:paraId="13B8313C" w14:textId="77777777" w:rsidR="002D3C33" w:rsidRPr="00EB583C" w:rsidRDefault="002D3C33" w:rsidP="002D3C33">
      <w:pPr>
        <w:rPr>
          <w:sz w:val="24"/>
        </w:rPr>
      </w:pPr>
      <w:r w:rsidRPr="006A704F">
        <w:rPr>
          <w:sz w:val="24"/>
        </w:rPr>
        <w:t>As VA contract and purchase information is sensitive, please contact the Project Manager for this information if needed.</w:t>
      </w:r>
    </w:p>
    <w:p w14:paraId="1C457FC6" w14:textId="77777777" w:rsidR="002D3C33" w:rsidRPr="00A90D15" w:rsidRDefault="002D3C33" w:rsidP="002D3C33">
      <w:pPr>
        <w:pStyle w:val="Heading1"/>
        <w:tabs>
          <w:tab w:val="clear" w:pos="720"/>
          <w:tab w:val="num" w:pos="360"/>
        </w:tabs>
        <w:spacing w:before="120"/>
        <w:ind w:left="360" w:hanging="360"/>
      </w:pPr>
      <w:bookmarkStart w:id="149" w:name="_Toc433622841"/>
      <w:bookmarkStart w:id="150" w:name="_Toc445215874"/>
      <w:r>
        <w:t>User Class Characteristics</w:t>
      </w:r>
      <w:bookmarkEnd w:id="149"/>
      <w:bookmarkEnd w:id="150"/>
    </w:p>
    <w:p w14:paraId="457CEBFF" w14:textId="77777777" w:rsidR="002D3C33" w:rsidRDefault="002D3C33" w:rsidP="002D3C33">
      <w:pPr>
        <w:pStyle w:val="BodyText"/>
        <w:sectPr w:rsidR="002D3C33" w:rsidSect="00935175">
          <w:footerReference w:type="default" r:id="rId31"/>
          <w:pgSz w:w="12240" w:h="15840" w:code="1"/>
          <w:pgMar w:top="1440" w:right="1440" w:bottom="1440" w:left="1440" w:header="720" w:footer="720" w:gutter="0"/>
          <w:cols w:space="720"/>
          <w:docGrid w:linePitch="360"/>
        </w:sectPr>
      </w:pPr>
      <w:r>
        <w:t xml:space="preserve">Please refer </w:t>
      </w:r>
      <w:r w:rsidRPr="004E199C">
        <w:t xml:space="preserve">to Section </w:t>
      </w:r>
      <w:r w:rsidRPr="00F87FEF">
        <w:t>2.6.3</w:t>
      </w:r>
      <w:r>
        <w:t xml:space="preserve"> for a general overview of roles and responsibilities of ICP users.</w:t>
      </w:r>
    </w:p>
    <w:p w14:paraId="0858A5A7" w14:textId="0220F5A8" w:rsidR="002D3C33" w:rsidRPr="00A90D15" w:rsidRDefault="002D3C33" w:rsidP="002D3C33">
      <w:pPr>
        <w:pStyle w:val="BodyText"/>
      </w:pPr>
    </w:p>
    <w:p w14:paraId="4CEA81B5" w14:textId="2F7257B5" w:rsidR="00DE410F" w:rsidRDefault="00DE410F" w:rsidP="002D3C33">
      <w:pPr>
        <w:pStyle w:val="Heading1"/>
      </w:pPr>
      <w:bookmarkStart w:id="151" w:name="_Toc445215875"/>
      <w:r>
        <w:t>Approval Signatures</w:t>
      </w:r>
      <w:bookmarkEnd w:id="146"/>
      <w:bookmarkEnd w:id="151"/>
    </w:p>
    <w:p w14:paraId="5B7EEB32" w14:textId="77777777" w:rsidR="00DE410F" w:rsidRPr="00F75DDD" w:rsidRDefault="00DE410F" w:rsidP="00DE410F">
      <w:pPr>
        <w:pStyle w:val="InstructionalText1"/>
        <w:rPr>
          <w:i w:val="0"/>
          <w:color w:val="000000" w:themeColor="text1"/>
        </w:rPr>
      </w:pPr>
      <w:r w:rsidRPr="00F75DDD">
        <w:rPr>
          <w:i w:val="0"/>
          <w:color w:val="000000" w:themeColor="text1"/>
        </w:rPr>
        <w:t xml:space="preserve">This section is used to document the approval of the RSD during the Formal Review.  The review should be ideally conducted face to face where signatures can be obtained ‘live’ during the review, however the following forms of approval are acceptable: </w:t>
      </w:r>
    </w:p>
    <w:p w14:paraId="2F11D354" w14:textId="77777777" w:rsidR="00DE410F" w:rsidRPr="00F75DDD" w:rsidRDefault="00DE410F" w:rsidP="00DE410F">
      <w:pPr>
        <w:pStyle w:val="InstructionalBullet1"/>
        <w:rPr>
          <w:i w:val="0"/>
          <w:color w:val="000000" w:themeColor="text1"/>
        </w:rPr>
      </w:pPr>
      <w:r w:rsidRPr="00F75DDD">
        <w:rPr>
          <w:i w:val="0"/>
          <w:color w:val="000000" w:themeColor="text1"/>
        </w:rPr>
        <w:t xml:space="preserve">Physical signatures obtained face to face or via fax </w:t>
      </w:r>
    </w:p>
    <w:p w14:paraId="59E50226" w14:textId="77777777" w:rsidR="00DE410F" w:rsidRPr="00F75DDD" w:rsidRDefault="00DE410F" w:rsidP="00DE410F">
      <w:pPr>
        <w:pStyle w:val="InstructionalBullet1"/>
        <w:rPr>
          <w:i w:val="0"/>
          <w:color w:val="000000" w:themeColor="text1"/>
        </w:rPr>
      </w:pPr>
      <w:r w:rsidRPr="00F75DDD">
        <w:rPr>
          <w:i w:val="0"/>
          <w:color w:val="000000" w:themeColor="text1"/>
        </w:rPr>
        <w:t xml:space="preserve">Physical signature obtained in person or via fax </w:t>
      </w:r>
    </w:p>
    <w:p w14:paraId="41905454" w14:textId="77777777" w:rsidR="00296DDD" w:rsidRDefault="00DE410F" w:rsidP="00DE410F">
      <w:pPr>
        <w:pStyle w:val="InstructionalBullet1"/>
        <w:rPr>
          <w:i w:val="0"/>
          <w:color w:val="000000" w:themeColor="text1"/>
        </w:rPr>
      </w:pPr>
      <w:r w:rsidRPr="00F75DDD">
        <w:rPr>
          <w:i w:val="0"/>
          <w:color w:val="000000" w:themeColor="text1"/>
        </w:rPr>
        <w:t xml:space="preserve">Digital signature tied cryptographically to the signer </w:t>
      </w:r>
    </w:p>
    <w:p w14:paraId="59000344" w14:textId="77777777" w:rsidR="00F75DDD" w:rsidRPr="00F75DDD" w:rsidRDefault="00F75DDD" w:rsidP="00F75DDD">
      <w:pPr>
        <w:pStyle w:val="InstructionalBullet1"/>
        <w:numPr>
          <w:ilvl w:val="0"/>
          <w:numId w:val="0"/>
        </w:numPr>
        <w:ind w:left="907"/>
        <w:rPr>
          <w:i w:val="0"/>
          <w:color w:val="000000" w:themeColor="text1"/>
        </w:rPr>
      </w:pPr>
    </w:p>
    <w:p w14:paraId="708A1EFE" w14:textId="3C60F782" w:rsidR="00DE410F" w:rsidRPr="00373E79" w:rsidRDefault="00DE410F" w:rsidP="00DE410F">
      <w:pPr>
        <w:pStyle w:val="BodyText"/>
        <w:rPr>
          <w:rStyle w:val="InstructionalText1Char"/>
        </w:rPr>
      </w:pPr>
      <w:r w:rsidRPr="00373E79">
        <w:t xml:space="preserve">REVIEW DATE: </w:t>
      </w:r>
      <w:r w:rsidR="002D3C33">
        <w:rPr>
          <w:rStyle w:val="InstructionalText1Char"/>
          <w:i w:val="0"/>
          <w:color w:val="000000" w:themeColor="text1"/>
        </w:rPr>
        <w:t>10 December</w:t>
      </w:r>
      <w:r w:rsidR="00373E79" w:rsidRPr="00373E79">
        <w:rPr>
          <w:rStyle w:val="InstructionalText1Char"/>
          <w:i w:val="0"/>
          <w:color w:val="000000" w:themeColor="text1"/>
        </w:rPr>
        <w:t xml:space="preserve"> 2015</w:t>
      </w:r>
    </w:p>
    <w:p w14:paraId="7DD3E790" w14:textId="56E8D35B" w:rsidR="00DE410F" w:rsidRPr="00373E79" w:rsidRDefault="00DE410F" w:rsidP="00DE410F">
      <w:pPr>
        <w:pStyle w:val="BodyText"/>
        <w:rPr>
          <w:rStyle w:val="InstructionalText1Char"/>
        </w:rPr>
      </w:pPr>
      <w:r w:rsidRPr="00373E79">
        <w:t xml:space="preserve">SCRIBE: </w:t>
      </w:r>
      <w:bookmarkStart w:id="152" w:name="_GoBack"/>
      <w:bookmarkEnd w:id="152"/>
    </w:p>
    <w:p w14:paraId="456771BA" w14:textId="77777777" w:rsidR="004333C0" w:rsidRDefault="004333C0" w:rsidP="00DE410F">
      <w:pPr>
        <w:pStyle w:val="BodyText"/>
      </w:pPr>
    </w:p>
    <w:p w14:paraId="2C82D47F" w14:textId="77777777" w:rsidR="00A810AD" w:rsidRDefault="00DE410F" w:rsidP="00DE410F">
      <w:pPr>
        <w:pStyle w:val="BodyText"/>
      </w:pPr>
      <w:r>
        <w:t xml:space="preserve">Signed: </w:t>
      </w:r>
    </w:p>
    <w:p w14:paraId="321EE381" w14:textId="77777777" w:rsidR="004333C0" w:rsidRDefault="004333C0" w:rsidP="00DE410F">
      <w:pPr>
        <w:pStyle w:val="BodyText"/>
      </w:pPr>
    </w:p>
    <w:p w14:paraId="660A9DC2" w14:textId="77777777" w:rsidR="00F75DDD" w:rsidRDefault="00F75DDD" w:rsidP="00DE410F">
      <w:pPr>
        <w:pStyle w:val="BodyText"/>
      </w:pPr>
    </w:p>
    <w:p w14:paraId="405309C5" w14:textId="77777777" w:rsidR="00DE410F" w:rsidRDefault="00A810AD" w:rsidP="00DE410F">
      <w:pPr>
        <w:pStyle w:val="BodyText"/>
      </w:pPr>
      <w:r>
        <w:t>______________________________</w:t>
      </w:r>
      <w:r w:rsidR="00DE410F">
        <w:t>_______________________________________________</w:t>
      </w:r>
      <w:r w:rsidR="00296DDD">
        <w:t>_</w:t>
      </w:r>
    </w:p>
    <w:p w14:paraId="4CAAB2CB" w14:textId="77777777" w:rsidR="00A046ED" w:rsidRDefault="00A046ED" w:rsidP="00A046ED">
      <w:pPr>
        <w:pStyle w:val="BodyText"/>
        <w:tabs>
          <w:tab w:val="right" w:pos="9360"/>
          <w:tab w:val="left" w:pos="11520"/>
        </w:tabs>
      </w:pPr>
      <w:r>
        <w:t>, Project Manager</w:t>
      </w:r>
      <w:r w:rsidRPr="00A046ED">
        <w:t xml:space="preserve"> </w:t>
      </w:r>
      <w:r>
        <w:t>&amp; Integrated Project Team (IPT) Co-Chair</w:t>
      </w:r>
      <w:r>
        <w:tab/>
        <w:t>Date</w:t>
      </w:r>
    </w:p>
    <w:p w14:paraId="4B99E29F" w14:textId="77777777" w:rsidR="00A046ED" w:rsidRDefault="00A046ED" w:rsidP="00296DDD">
      <w:pPr>
        <w:pStyle w:val="BodyText"/>
        <w:tabs>
          <w:tab w:val="left" w:pos="7920"/>
          <w:tab w:val="left" w:pos="11520"/>
        </w:tabs>
      </w:pPr>
      <w:r>
        <w:t xml:space="preserve">Interagency Coordination, Interagency </w:t>
      </w:r>
      <w:proofErr w:type="spellStart"/>
      <w:r>
        <w:t>Comprehendive</w:t>
      </w:r>
      <w:proofErr w:type="spellEnd"/>
      <w:r>
        <w:t xml:space="preserve"> Plan Phase 1</w:t>
      </w:r>
    </w:p>
    <w:p w14:paraId="6997D589" w14:textId="77777777" w:rsidR="00A046ED" w:rsidRDefault="00A046ED" w:rsidP="00296DDD">
      <w:pPr>
        <w:pStyle w:val="BodyText"/>
        <w:tabs>
          <w:tab w:val="left" w:pos="7920"/>
          <w:tab w:val="left" w:pos="11520"/>
        </w:tabs>
      </w:pPr>
      <w:r>
        <w:t>Office of Information and Technology, Product Development</w:t>
      </w:r>
    </w:p>
    <w:p w14:paraId="00E7D891" w14:textId="77777777" w:rsidR="00DE410F" w:rsidRDefault="00DE410F" w:rsidP="00DE410F">
      <w:pPr>
        <w:pStyle w:val="BodyText"/>
      </w:pPr>
    </w:p>
    <w:p w14:paraId="596BE673" w14:textId="77777777" w:rsidR="004333C0" w:rsidRDefault="004333C0" w:rsidP="00DE410F">
      <w:pPr>
        <w:pStyle w:val="BodyText"/>
      </w:pPr>
    </w:p>
    <w:p w14:paraId="1B74B754" w14:textId="77777777" w:rsidR="00296DDD" w:rsidRDefault="00296DDD" w:rsidP="00296DDD">
      <w:pPr>
        <w:pStyle w:val="BodyText"/>
      </w:pPr>
      <w:r>
        <w:t>______________________________________________________________________________</w:t>
      </w:r>
    </w:p>
    <w:p w14:paraId="67A9BF85" w14:textId="77777777" w:rsidR="00A046ED" w:rsidRDefault="00A046ED" w:rsidP="00A046ED">
      <w:pPr>
        <w:pStyle w:val="BodyText"/>
        <w:tabs>
          <w:tab w:val="right" w:pos="9360"/>
        </w:tabs>
      </w:pPr>
      <w:r>
        <w:t>M.S. CRC,</w:t>
      </w:r>
      <w:r w:rsidRPr="00A046ED">
        <w:t xml:space="preserve"> </w:t>
      </w:r>
      <w:r>
        <w:t>Business Sponsor</w:t>
      </w:r>
      <w:r w:rsidRPr="00A046ED">
        <w:t xml:space="preserve"> </w:t>
      </w:r>
      <w:r>
        <w:tab/>
        <w:t>Date</w:t>
      </w:r>
    </w:p>
    <w:p w14:paraId="76253F62" w14:textId="77777777" w:rsidR="00A046ED" w:rsidRDefault="00A046ED" w:rsidP="00296DDD">
      <w:pPr>
        <w:pStyle w:val="BodyText"/>
        <w:tabs>
          <w:tab w:val="left" w:pos="7920"/>
        </w:tabs>
      </w:pPr>
      <w:r>
        <w:t>Director, Management Operations &amp; IC3 Support</w:t>
      </w:r>
    </w:p>
    <w:p w14:paraId="0DFD8C4A" w14:textId="77777777" w:rsidR="00A046ED" w:rsidRDefault="00A046ED" w:rsidP="00296DDD">
      <w:pPr>
        <w:pStyle w:val="BodyText"/>
        <w:tabs>
          <w:tab w:val="left" w:pos="7920"/>
        </w:tabs>
      </w:pPr>
      <w:r>
        <w:t>Office of Interagency Care &amp; Benefits Coordination</w:t>
      </w:r>
    </w:p>
    <w:p w14:paraId="52FBA5C2" w14:textId="77777777" w:rsidR="00DE410F" w:rsidRDefault="00DE410F" w:rsidP="00DE410F">
      <w:pPr>
        <w:pStyle w:val="BodyText"/>
      </w:pPr>
    </w:p>
    <w:p w14:paraId="1B12EA22" w14:textId="77777777" w:rsidR="004333C0" w:rsidRDefault="004333C0" w:rsidP="00DE410F">
      <w:pPr>
        <w:pStyle w:val="BodyText"/>
      </w:pPr>
    </w:p>
    <w:p w14:paraId="3FACC7FC" w14:textId="77777777" w:rsidR="00A046ED" w:rsidRDefault="00296DDD" w:rsidP="00A046ED">
      <w:pPr>
        <w:pStyle w:val="BodyText"/>
        <w:tabs>
          <w:tab w:val="right" w:pos="9360"/>
          <w:tab w:val="left" w:pos="11520"/>
        </w:tabs>
      </w:pPr>
      <w:r w:rsidRPr="00296DDD">
        <w:t>______________________________________________________________________________</w:t>
      </w:r>
      <w:r w:rsidR="00A046ED">
        <w:t xml:space="preserve">               , Program Manager </w:t>
      </w:r>
      <w:r w:rsidR="00A046ED">
        <w:tab/>
        <w:t>Date</w:t>
      </w:r>
    </w:p>
    <w:p w14:paraId="6280D9C6" w14:textId="77777777" w:rsidR="00A046ED" w:rsidRDefault="00A046ED" w:rsidP="00A046ED">
      <w:pPr>
        <w:pStyle w:val="BodyText"/>
        <w:tabs>
          <w:tab w:val="left" w:pos="7920"/>
          <w:tab w:val="left" w:pos="11520"/>
        </w:tabs>
      </w:pPr>
      <w:r>
        <w:t xml:space="preserve">Interagency Coordination, Interagency </w:t>
      </w:r>
      <w:proofErr w:type="spellStart"/>
      <w:r>
        <w:t>Comprehendive</w:t>
      </w:r>
      <w:proofErr w:type="spellEnd"/>
      <w:r>
        <w:t xml:space="preserve"> Plan Phase 1</w:t>
      </w:r>
    </w:p>
    <w:p w14:paraId="042F68DC" w14:textId="77777777" w:rsidR="004333C0" w:rsidRDefault="00E22184" w:rsidP="00F75DDD">
      <w:pPr>
        <w:pStyle w:val="BodyText"/>
        <w:tabs>
          <w:tab w:val="left" w:pos="7920"/>
          <w:tab w:val="left" w:pos="11520"/>
        </w:tabs>
      </w:pPr>
      <w:r>
        <w:t>Office of Information and Technology, Product Development</w:t>
      </w:r>
    </w:p>
    <w:p w14:paraId="7523AA3C" w14:textId="77777777" w:rsidR="00E61558" w:rsidRDefault="00E61558">
      <w:pPr>
        <w:rPr>
          <w:color w:val="auto"/>
          <w:sz w:val="24"/>
          <w:szCs w:val="20"/>
        </w:rPr>
      </w:pPr>
    </w:p>
    <w:p w14:paraId="3BD654CC" w14:textId="77777777" w:rsidR="00E61558" w:rsidRDefault="00E61558">
      <w:pPr>
        <w:rPr>
          <w:color w:val="auto"/>
          <w:sz w:val="24"/>
          <w:szCs w:val="20"/>
        </w:rPr>
        <w:sectPr w:rsidR="00E61558" w:rsidSect="00935175">
          <w:footerReference w:type="default" r:id="rId32"/>
          <w:pgSz w:w="12240" w:h="15840" w:code="1"/>
          <w:pgMar w:top="1440" w:right="1440" w:bottom="1440" w:left="1440" w:header="720" w:footer="720" w:gutter="0"/>
          <w:cols w:space="720"/>
          <w:docGrid w:linePitch="360"/>
        </w:sectPr>
      </w:pPr>
    </w:p>
    <w:tbl>
      <w:tblPr>
        <w:tblpPr w:leftFromText="180" w:rightFromText="180" w:vertAnchor="text" w:tblpY="1"/>
        <w:tblOverlap w:val="never"/>
        <w:tblW w:w="13020" w:type="dxa"/>
        <w:tblLook w:val="04A0" w:firstRow="1" w:lastRow="0" w:firstColumn="1" w:lastColumn="0" w:noHBand="0" w:noVBand="1"/>
      </w:tblPr>
      <w:tblGrid>
        <w:gridCol w:w="876"/>
        <w:gridCol w:w="2359"/>
        <w:gridCol w:w="9785"/>
      </w:tblGrid>
      <w:tr w:rsidR="00E61558" w:rsidRPr="00CC36FC" w14:paraId="7DAC9856" w14:textId="77777777" w:rsidTr="00F451FE">
        <w:trPr>
          <w:cantSplit/>
          <w:trHeight w:val="300"/>
          <w:tblHeader/>
        </w:trPr>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87FDA25" w14:textId="77777777" w:rsidR="00E61558" w:rsidRPr="00CC36FC" w:rsidRDefault="00E61558" w:rsidP="00F451FE">
            <w:pPr>
              <w:rPr>
                <w:b/>
                <w:color w:val="000000"/>
                <w:szCs w:val="22"/>
              </w:rPr>
            </w:pPr>
            <w:r w:rsidRPr="00CC36FC">
              <w:rPr>
                <w:b/>
                <w:color w:val="000000"/>
                <w:szCs w:val="22"/>
              </w:rPr>
              <w:lastRenderedPageBreak/>
              <w:t>ID#</w:t>
            </w:r>
          </w:p>
        </w:tc>
        <w:tc>
          <w:tcPr>
            <w:tcW w:w="2359" w:type="dxa"/>
            <w:tcBorders>
              <w:top w:val="single" w:sz="4" w:space="0" w:color="auto"/>
              <w:left w:val="nil"/>
              <w:bottom w:val="single" w:sz="4" w:space="0" w:color="auto"/>
              <w:right w:val="single" w:sz="4" w:space="0" w:color="auto"/>
            </w:tcBorders>
            <w:shd w:val="clear" w:color="auto" w:fill="C6D9F1" w:themeFill="text2" w:themeFillTint="33"/>
            <w:hideMark/>
          </w:tcPr>
          <w:p w14:paraId="4BE09495" w14:textId="77777777" w:rsidR="00E61558" w:rsidRPr="00CC36FC" w:rsidRDefault="00E61558" w:rsidP="00F451FE">
            <w:pPr>
              <w:rPr>
                <w:b/>
                <w:color w:val="000000"/>
                <w:szCs w:val="22"/>
              </w:rPr>
            </w:pPr>
            <w:r w:rsidRPr="00CC36FC">
              <w:rPr>
                <w:b/>
                <w:color w:val="000000"/>
                <w:szCs w:val="22"/>
              </w:rPr>
              <w:t>Category</w:t>
            </w:r>
          </w:p>
        </w:tc>
        <w:tc>
          <w:tcPr>
            <w:tcW w:w="9785" w:type="dxa"/>
            <w:tcBorders>
              <w:top w:val="single" w:sz="4" w:space="0" w:color="auto"/>
              <w:left w:val="nil"/>
              <w:bottom w:val="single" w:sz="4" w:space="0" w:color="auto"/>
              <w:right w:val="single" w:sz="4" w:space="0" w:color="auto"/>
            </w:tcBorders>
            <w:shd w:val="clear" w:color="auto" w:fill="C6D9F1" w:themeFill="text2" w:themeFillTint="33"/>
            <w:hideMark/>
          </w:tcPr>
          <w:p w14:paraId="01B0FB7D" w14:textId="77777777" w:rsidR="00E61558" w:rsidRPr="00CC36FC" w:rsidRDefault="00E61558" w:rsidP="00F451FE">
            <w:pPr>
              <w:rPr>
                <w:b/>
                <w:color w:val="000000"/>
                <w:szCs w:val="22"/>
              </w:rPr>
            </w:pPr>
            <w:r w:rsidRPr="00CC36FC">
              <w:rPr>
                <w:b/>
                <w:color w:val="000000"/>
                <w:szCs w:val="22"/>
              </w:rPr>
              <w:t>Non-Functional Requirement</w:t>
            </w:r>
          </w:p>
        </w:tc>
      </w:tr>
      <w:tr w:rsidR="00E61558" w:rsidRPr="00CC36FC" w14:paraId="65E0AF0A"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615D28B5" w14:textId="77777777" w:rsidR="00E61558" w:rsidRPr="00CC36FC" w:rsidRDefault="00E61558" w:rsidP="00F451FE">
            <w:pPr>
              <w:rPr>
                <w:color w:val="000000"/>
                <w:szCs w:val="22"/>
              </w:rPr>
            </w:pPr>
            <w:r w:rsidRPr="00CC36FC">
              <w:rPr>
                <w:color w:val="000000"/>
                <w:szCs w:val="22"/>
              </w:rPr>
              <w:t>548860</w:t>
            </w:r>
          </w:p>
        </w:tc>
        <w:tc>
          <w:tcPr>
            <w:tcW w:w="2359" w:type="dxa"/>
            <w:tcBorders>
              <w:top w:val="nil"/>
              <w:left w:val="nil"/>
              <w:bottom w:val="single" w:sz="4" w:space="0" w:color="auto"/>
              <w:right w:val="single" w:sz="4" w:space="0" w:color="auto"/>
            </w:tcBorders>
            <w:shd w:val="clear" w:color="auto" w:fill="auto"/>
            <w:hideMark/>
          </w:tcPr>
          <w:p w14:paraId="4DEF9646"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7B64D231" w14:textId="77777777" w:rsidR="00E61558" w:rsidRPr="00CC36FC" w:rsidRDefault="00E61558" w:rsidP="00F451FE">
            <w:pPr>
              <w:rPr>
                <w:color w:val="000000"/>
                <w:szCs w:val="22"/>
              </w:rPr>
            </w:pPr>
            <w:r w:rsidRPr="00CC36FC">
              <w:rPr>
                <w:color w:val="000000"/>
                <w:szCs w:val="22"/>
              </w:rPr>
              <w:t xml:space="preserve"> Following periods of limited or no connectivity, the system shall synchronize patient data that was collected during downtime.</w:t>
            </w:r>
          </w:p>
        </w:tc>
      </w:tr>
      <w:tr w:rsidR="00E61558" w:rsidRPr="00CC36FC" w14:paraId="0B25AAEE"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77A7FB9B" w14:textId="77777777" w:rsidR="00E61558" w:rsidRPr="00CC36FC" w:rsidRDefault="00E61558" w:rsidP="00F451FE">
            <w:pPr>
              <w:rPr>
                <w:color w:val="000000"/>
                <w:szCs w:val="22"/>
              </w:rPr>
            </w:pPr>
            <w:r w:rsidRPr="00CC36FC">
              <w:rPr>
                <w:color w:val="000000"/>
                <w:szCs w:val="22"/>
              </w:rPr>
              <w:t>548968</w:t>
            </w:r>
          </w:p>
        </w:tc>
        <w:tc>
          <w:tcPr>
            <w:tcW w:w="2359" w:type="dxa"/>
            <w:tcBorders>
              <w:top w:val="nil"/>
              <w:left w:val="nil"/>
              <w:bottom w:val="single" w:sz="4" w:space="0" w:color="auto"/>
              <w:right w:val="single" w:sz="4" w:space="0" w:color="auto"/>
            </w:tcBorders>
            <w:shd w:val="clear" w:color="auto" w:fill="auto"/>
            <w:hideMark/>
          </w:tcPr>
          <w:p w14:paraId="026C5582"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11191ACB" w14:textId="77777777" w:rsidR="00E61558" w:rsidRPr="00CC36FC" w:rsidRDefault="00E61558" w:rsidP="00F451FE">
            <w:pPr>
              <w:rPr>
                <w:color w:val="000000"/>
                <w:szCs w:val="22"/>
              </w:rPr>
            </w:pPr>
            <w:r w:rsidRPr="00CC36FC">
              <w:rPr>
                <w:color w:val="000000"/>
                <w:szCs w:val="22"/>
              </w:rPr>
              <w:t xml:space="preserve">The system shall have software configuration and problem resolution. </w:t>
            </w:r>
          </w:p>
        </w:tc>
      </w:tr>
      <w:tr w:rsidR="00E61558" w:rsidRPr="00CC36FC" w14:paraId="49128B0C"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3F1B1406" w14:textId="77777777" w:rsidR="00E61558" w:rsidRPr="00CC36FC" w:rsidRDefault="00E61558" w:rsidP="00F451FE">
            <w:pPr>
              <w:rPr>
                <w:color w:val="000000"/>
                <w:szCs w:val="22"/>
              </w:rPr>
            </w:pPr>
            <w:r w:rsidRPr="00CC36FC">
              <w:rPr>
                <w:color w:val="000000"/>
                <w:szCs w:val="22"/>
              </w:rPr>
              <w:t>549077</w:t>
            </w:r>
          </w:p>
        </w:tc>
        <w:tc>
          <w:tcPr>
            <w:tcW w:w="2359" w:type="dxa"/>
            <w:tcBorders>
              <w:top w:val="nil"/>
              <w:left w:val="nil"/>
              <w:bottom w:val="single" w:sz="4" w:space="0" w:color="auto"/>
              <w:right w:val="single" w:sz="4" w:space="0" w:color="auto"/>
            </w:tcBorders>
            <w:shd w:val="clear" w:color="auto" w:fill="auto"/>
            <w:hideMark/>
          </w:tcPr>
          <w:p w14:paraId="0CDC006D"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6F090BB1" w14:textId="77777777" w:rsidR="00E61558" w:rsidRPr="00CC36FC" w:rsidRDefault="00E61558" w:rsidP="00F451FE">
            <w:pPr>
              <w:rPr>
                <w:color w:val="000000"/>
                <w:szCs w:val="22"/>
              </w:rPr>
            </w:pPr>
            <w:r w:rsidRPr="00CC36FC">
              <w:rPr>
                <w:color w:val="000000"/>
                <w:szCs w:val="22"/>
              </w:rPr>
              <w:t>The system shall be capable of supporting Ports, Protocols and Services Management (PPSM).</w:t>
            </w:r>
          </w:p>
        </w:tc>
      </w:tr>
      <w:tr w:rsidR="00E61558" w:rsidRPr="00CC36FC" w14:paraId="3294C586"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676D2E0A" w14:textId="77777777" w:rsidR="00E61558" w:rsidRPr="00CC36FC" w:rsidRDefault="00E61558" w:rsidP="00F451FE">
            <w:pPr>
              <w:rPr>
                <w:color w:val="000000"/>
                <w:szCs w:val="22"/>
              </w:rPr>
            </w:pPr>
            <w:r w:rsidRPr="00CC36FC">
              <w:rPr>
                <w:color w:val="000000"/>
                <w:szCs w:val="22"/>
              </w:rPr>
              <w:t>549079</w:t>
            </w:r>
          </w:p>
        </w:tc>
        <w:tc>
          <w:tcPr>
            <w:tcW w:w="2359" w:type="dxa"/>
            <w:tcBorders>
              <w:top w:val="nil"/>
              <w:left w:val="nil"/>
              <w:bottom w:val="single" w:sz="4" w:space="0" w:color="auto"/>
              <w:right w:val="single" w:sz="4" w:space="0" w:color="auto"/>
            </w:tcBorders>
            <w:shd w:val="clear" w:color="auto" w:fill="auto"/>
            <w:hideMark/>
          </w:tcPr>
          <w:p w14:paraId="628C17F0"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337F3804" w14:textId="77777777" w:rsidR="00E61558" w:rsidRPr="00CC36FC" w:rsidRDefault="00E61558" w:rsidP="00F451FE">
            <w:pPr>
              <w:rPr>
                <w:color w:val="000000"/>
                <w:szCs w:val="22"/>
              </w:rPr>
            </w:pPr>
            <w:r w:rsidRPr="00CC36FC">
              <w:rPr>
                <w:color w:val="000000"/>
                <w:szCs w:val="22"/>
              </w:rPr>
              <w:t xml:space="preserve">The system shall meet and receive Department of Defense Information Assurance Certification and Accreditation Process (DIACAP) certification. </w:t>
            </w:r>
          </w:p>
        </w:tc>
      </w:tr>
      <w:tr w:rsidR="00E61558" w:rsidRPr="00CC36FC" w14:paraId="6218AC84"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106A77E1" w14:textId="77777777" w:rsidR="00E61558" w:rsidRPr="00CC36FC" w:rsidRDefault="00E61558" w:rsidP="00F451FE">
            <w:pPr>
              <w:rPr>
                <w:color w:val="000000"/>
                <w:szCs w:val="22"/>
              </w:rPr>
            </w:pPr>
            <w:r w:rsidRPr="00CC36FC">
              <w:rPr>
                <w:color w:val="000000"/>
                <w:szCs w:val="22"/>
              </w:rPr>
              <w:t>549080</w:t>
            </w:r>
          </w:p>
        </w:tc>
        <w:tc>
          <w:tcPr>
            <w:tcW w:w="2359" w:type="dxa"/>
            <w:tcBorders>
              <w:top w:val="nil"/>
              <w:left w:val="nil"/>
              <w:bottom w:val="single" w:sz="4" w:space="0" w:color="auto"/>
              <w:right w:val="single" w:sz="4" w:space="0" w:color="auto"/>
            </w:tcBorders>
            <w:shd w:val="clear" w:color="auto" w:fill="auto"/>
            <w:hideMark/>
          </w:tcPr>
          <w:p w14:paraId="5F85B02E"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26C4AC74" w14:textId="77777777" w:rsidR="00E61558" w:rsidRPr="00CC36FC" w:rsidRDefault="00E61558" w:rsidP="00F451FE">
            <w:pPr>
              <w:rPr>
                <w:color w:val="000000"/>
                <w:szCs w:val="22"/>
              </w:rPr>
            </w:pPr>
            <w:r w:rsidRPr="00CC36FC">
              <w:rPr>
                <w:color w:val="000000"/>
                <w:szCs w:val="22"/>
              </w:rPr>
              <w:t>The system shall be capable of being Integrated in a DoD Mission Assurance Category (MAC) II system.</w:t>
            </w:r>
          </w:p>
        </w:tc>
      </w:tr>
      <w:tr w:rsidR="00E61558" w:rsidRPr="00CC36FC" w14:paraId="3747C829"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679F1DA4" w14:textId="77777777" w:rsidR="00E61558" w:rsidRPr="00CC36FC" w:rsidRDefault="00E61558" w:rsidP="00F451FE">
            <w:pPr>
              <w:rPr>
                <w:color w:val="000000"/>
                <w:szCs w:val="22"/>
              </w:rPr>
            </w:pPr>
            <w:r w:rsidRPr="00CC36FC">
              <w:rPr>
                <w:color w:val="000000"/>
                <w:szCs w:val="22"/>
              </w:rPr>
              <w:t>549081</w:t>
            </w:r>
          </w:p>
        </w:tc>
        <w:tc>
          <w:tcPr>
            <w:tcW w:w="2359" w:type="dxa"/>
            <w:tcBorders>
              <w:top w:val="nil"/>
              <w:left w:val="nil"/>
              <w:bottom w:val="single" w:sz="4" w:space="0" w:color="auto"/>
              <w:right w:val="single" w:sz="4" w:space="0" w:color="auto"/>
            </w:tcBorders>
            <w:shd w:val="clear" w:color="auto" w:fill="auto"/>
            <w:hideMark/>
          </w:tcPr>
          <w:p w14:paraId="5E4106AD"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7FA9FC7A" w14:textId="77777777" w:rsidR="00E61558" w:rsidRPr="00CC36FC" w:rsidRDefault="00E61558" w:rsidP="00F451FE">
            <w:pPr>
              <w:rPr>
                <w:color w:val="000000"/>
                <w:szCs w:val="22"/>
              </w:rPr>
            </w:pPr>
            <w:r w:rsidRPr="00CC36FC">
              <w:rPr>
                <w:color w:val="000000"/>
                <w:szCs w:val="22"/>
              </w:rPr>
              <w:t xml:space="preserve">The system shall be accessible through a secure Web connection per federal regulation. </w:t>
            </w:r>
          </w:p>
        </w:tc>
      </w:tr>
      <w:tr w:rsidR="00E61558" w:rsidRPr="00CC36FC" w14:paraId="4D288A9E"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57D69FD7" w14:textId="77777777" w:rsidR="00E61558" w:rsidRPr="00CC36FC" w:rsidRDefault="00E61558" w:rsidP="00F451FE">
            <w:pPr>
              <w:rPr>
                <w:color w:val="000000"/>
                <w:szCs w:val="22"/>
              </w:rPr>
            </w:pPr>
            <w:r w:rsidRPr="00CC36FC">
              <w:rPr>
                <w:color w:val="000000"/>
                <w:szCs w:val="22"/>
              </w:rPr>
              <w:t>549082</w:t>
            </w:r>
          </w:p>
        </w:tc>
        <w:tc>
          <w:tcPr>
            <w:tcW w:w="2359" w:type="dxa"/>
            <w:tcBorders>
              <w:top w:val="nil"/>
              <w:left w:val="nil"/>
              <w:bottom w:val="single" w:sz="4" w:space="0" w:color="auto"/>
              <w:right w:val="single" w:sz="4" w:space="0" w:color="auto"/>
            </w:tcBorders>
            <w:shd w:val="clear" w:color="auto" w:fill="auto"/>
            <w:hideMark/>
          </w:tcPr>
          <w:p w14:paraId="5FBED7DD"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nil"/>
              <w:bottom w:val="single" w:sz="4" w:space="0" w:color="auto"/>
              <w:right w:val="single" w:sz="4" w:space="0" w:color="auto"/>
            </w:tcBorders>
            <w:shd w:val="clear" w:color="auto" w:fill="auto"/>
            <w:hideMark/>
          </w:tcPr>
          <w:p w14:paraId="376C348B" w14:textId="77777777" w:rsidR="00E61558" w:rsidRPr="00CC36FC" w:rsidRDefault="00E61558" w:rsidP="00F451FE">
            <w:pPr>
              <w:rPr>
                <w:color w:val="000000"/>
                <w:szCs w:val="22"/>
              </w:rPr>
            </w:pPr>
            <w:r w:rsidRPr="00CC36FC">
              <w:rPr>
                <w:color w:val="000000"/>
                <w:szCs w:val="22"/>
              </w:rPr>
              <w:t>The system shall comply with Public Key Infrastructure (PKI) and Public Key (PK) enabling requirements.</w:t>
            </w:r>
          </w:p>
        </w:tc>
      </w:tr>
      <w:tr w:rsidR="00E61558" w:rsidRPr="00CC36FC" w14:paraId="4C5DB9E7"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275AAC3D" w14:textId="77777777" w:rsidR="00E61558" w:rsidRPr="00CC36FC" w:rsidRDefault="00E61558" w:rsidP="00F451FE">
            <w:pPr>
              <w:rPr>
                <w:color w:val="000000"/>
                <w:szCs w:val="22"/>
              </w:rPr>
            </w:pPr>
            <w:r w:rsidRPr="00CC36FC">
              <w:rPr>
                <w:color w:val="000000"/>
                <w:szCs w:val="22"/>
              </w:rPr>
              <w:t>549083</w:t>
            </w:r>
          </w:p>
        </w:tc>
        <w:tc>
          <w:tcPr>
            <w:tcW w:w="2359" w:type="dxa"/>
            <w:tcBorders>
              <w:top w:val="nil"/>
              <w:left w:val="nil"/>
              <w:bottom w:val="single" w:sz="4" w:space="0" w:color="auto"/>
              <w:right w:val="nil"/>
            </w:tcBorders>
            <w:shd w:val="clear" w:color="auto" w:fill="auto"/>
            <w:hideMark/>
          </w:tcPr>
          <w:p w14:paraId="5C8E55A8"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5B790265" w14:textId="77777777" w:rsidR="00E61558" w:rsidRPr="00CC36FC" w:rsidRDefault="00E61558" w:rsidP="00F451FE">
            <w:pPr>
              <w:rPr>
                <w:color w:val="000000"/>
                <w:szCs w:val="22"/>
              </w:rPr>
            </w:pPr>
            <w:r w:rsidRPr="00CC36FC">
              <w:rPr>
                <w:color w:val="000000"/>
                <w:szCs w:val="22"/>
              </w:rPr>
              <w:t>The system shall be accessible through a DoD/VA Virtual Private Network (VPN).</w:t>
            </w:r>
          </w:p>
        </w:tc>
      </w:tr>
      <w:tr w:rsidR="00E61558" w:rsidRPr="00CC36FC" w14:paraId="2C8CE756"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42B1AB42" w14:textId="77777777" w:rsidR="00E61558" w:rsidRPr="00CC36FC" w:rsidRDefault="00E61558" w:rsidP="00F451FE">
            <w:pPr>
              <w:rPr>
                <w:color w:val="000000"/>
                <w:szCs w:val="22"/>
              </w:rPr>
            </w:pPr>
            <w:r w:rsidRPr="00CC36FC">
              <w:rPr>
                <w:color w:val="000000"/>
                <w:szCs w:val="22"/>
              </w:rPr>
              <w:lastRenderedPageBreak/>
              <w:t>549084</w:t>
            </w:r>
          </w:p>
        </w:tc>
        <w:tc>
          <w:tcPr>
            <w:tcW w:w="2359" w:type="dxa"/>
            <w:tcBorders>
              <w:top w:val="nil"/>
              <w:left w:val="nil"/>
              <w:bottom w:val="single" w:sz="4" w:space="0" w:color="auto"/>
              <w:right w:val="nil"/>
            </w:tcBorders>
            <w:shd w:val="clear" w:color="auto" w:fill="auto"/>
            <w:hideMark/>
          </w:tcPr>
          <w:p w14:paraId="3503E2BC"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711E2561" w14:textId="77777777" w:rsidR="00E61558" w:rsidRPr="00CC36FC" w:rsidRDefault="00E61558" w:rsidP="00F451FE">
            <w:pPr>
              <w:rPr>
                <w:color w:val="000000"/>
                <w:szCs w:val="22"/>
              </w:rPr>
            </w:pPr>
            <w:r w:rsidRPr="00CC36FC">
              <w:rPr>
                <w:color w:val="000000"/>
                <w:szCs w:val="22"/>
              </w:rPr>
              <w:t xml:space="preserve">The system shall ensure that data is </w:t>
            </w:r>
            <w:proofErr w:type="gramStart"/>
            <w:r w:rsidRPr="00CC36FC">
              <w:rPr>
                <w:color w:val="000000"/>
                <w:szCs w:val="22"/>
              </w:rPr>
              <w:t>retrievable  by</w:t>
            </w:r>
            <w:proofErr w:type="gramEnd"/>
            <w:r w:rsidRPr="00CC36FC">
              <w:rPr>
                <w:color w:val="000000"/>
                <w:szCs w:val="22"/>
              </w:rPr>
              <w:t xml:space="preserve"> industry standards.</w:t>
            </w:r>
          </w:p>
        </w:tc>
      </w:tr>
      <w:tr w:rsidR="00E61558" w:rsidRPr="00CC36FC" w14:paraId="3C99B4DC" w14:textId="77777777" w:rsidTr="00F451FE">
        <w:trPr>
          <w:cantSplit/>
          <w:trHeight w:val="300"/>
          <w:tblHeader/>
        </w:trPr>
        <w:tc>
          <w:tcPr>
            <w:tcW w:w="876" w:type="dxa"/>
            <w:tcBorders>
              <w:top w:val="nil"/>
              <w:left w:val="single" w:sz="4" w:space="0" w:color="auto"/>
              <w:bottom w:val="single" w:sz="4" w:space="0" w:color="auto"/>
              <w:right w:val="single" w:sz="4" w:space="0" w:color="auto"/>
            </w:tcBorders>
            <w:shd w:val="clear" w:color="auto" w:fill="auto"/>
            <w:hideMark/>
          </w:tcPr>
          <w:p w14:paraId="349393B4" w14:textId="77777777" w:rsidR="00E61558" w:rsidRPr="00CC36FC" w:rsidRDefault="00E61558" w:rsidP="00F451FE">
            <w:pPr>
              <w:rPr>
                <w:color w:val="000000"/>
                <w:szCs w:val="22"/>
              </w:rPr>
            </w:pPr>
            <w:r w:rsidRPr="00CC36FC">
              <w:rPr>
                <w:color w:val="000000"/>
                <w:szCs w:val="22"/>
              </w:rPr>
              <w:t>549086</w:t>
            </w:r>
          </w:p>
        </w:tc>
        <w:tc>
          <w:tcPr>
            <w:tcW w:w="2359" w:type="dxa"/>
            <w:tcBorders>
              <w:top w:val="nil"/>
              <w:left w:val="nil"/>
              <w:bottom w:val="single" w:sz="4" w:space="0" w:color="auto"/>
              <w:right w:val="nil"/>
            </w:tcBorders>
            <w:shd w:val="clear" w:color="auto" w:fill="auto"/>
            <w:hideMark/>
          </w:tcPr>
          <w:p w14:paraId="1C96227B"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46B5841A" w14:textId="77777777" w:rsidR="00E61558" w:rsidRPr="00CC36FC" w:rsidRDefault="00E61558" w:rsidP="00F451FE">
            <w:pPr>
              <w:rPr>
                <w:color w:val="000000"/>
                <w:szCs w:val="22"/>
              </w:rPr>
            </w:pPr>
            <w:r w:rsidRPr="00CC36FC">
              <w:rPr>
                <w:color w:val="000000"/>
                <w:szCs w:val="22"/>
              </w:rPr>
              <w:t xml:space="preserve"> The system shall be scalable to meet dynamic user base. </w:t>
            </w:r>
          </w:p>
        </w:tc>
      </w:tr>
      <w:tr w:rsidR="00E61558" w:rsidRPr="00CC36FC" w14:paraId="61C976C9"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6FBC2679"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nil"/>
            </w:tcBorders>
            <w:shd w:val="clear" w:color="auto" w:fill="auto"/>
            <w:hideMark/>
          </w:tcPr>
          <w:p w14:paraId="201CE5E5"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0FAC5870" w14:textId="77777777" w:rsidR="00E61558" w:rsidRPr="00CC36FC" w:rsidRDefault="00E61558" w:rsidP="00F451FE">
            <w:pPr>
              <w:rPr>
                <w:color w:val="000000"/>
                <w:szCs w:val="22"/>
              </w:rPr>
            </w:pPr>
            <w:r w:rsidRPr="00CC36FC">
              <w:rPr>
                <w:color w:val="000000"/>
                <w:szCs w:val="22"/>
              </w:rPr>
              <w:t>The system shall provide for real time and transactional reporting</w:t>
            </w:r>
          </w:p>
        </w:tc>
      </w:tr>
      <w:tr w:rsidR="00E61558" w:rsidRPr="00CC36FC" w14:paraId="75C67CE6"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08DEDC68"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nil"/>
            </w:tcBorders>
            <w:shd w:val="clear" w:color="auto" w:fill="auto"/>
            <w:hideMark/>
          </w:tcPr>
          <w:p w14:paraId="68BA3E05"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4BEA4784" w14:textId="77777777" w:rsidR="00E61558" w:rsidRPr="00CC36FC" w:rsidRDefault="00E61558" w:rsidP="00F451FE">
            <w:pPr>
              <w:rPr>
                <w:color w:val="000000"/>
                <w:szCs w:val="22"/>
              </w:rPr>
            </w:pPr>
            <w:r w:rsidRPr="00CC36FC">
              <w:rPr>
                <w:color w:val="000000"/>
                <w:szCs w:val="22"/>
              </w:rPr>
              <w:t>The system shall provide DoD/VA-compliant Information Assurance (IA) controls to identify (mark) and restrict access to sensitive data</w:t>
            </w:r>
          </w:p>
        </w:tc>
      </w:tr>
      <w:tr w:rsidR="00E61558" w:rsidRPr="00CC36FC" w14:paraId="235417A8"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5AB27D9D"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nil"/>
            </w:tcBorders>
            <w:shd w:val="clear" w:color="auto" w:fill="auto"/>
            <w:hideMark/>
          </w:tcPr>
          <w:p w14:paraId="0C89C5D5"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1C772F08" w14:textId="77777777" w:rsidR="00E61558" w:rsidRPr="00CC36FC" w:rsidRDefault="00E61558" w:rsidP="00F451FE">
            <w:pPr>
              <w:rPr>
                <w:color w:val="000000"/>
                <w:szCs w:val="22"/>
              </w:rPr>
            </w:pPr>
            <w:r w:rsidRPr="00CC36FC">
              <w:rPr>
                <w:color w:val="000000"/>
                <w:szCs w:val="22"/>
              </w:rPr>
              <w:t>The system shall send scheduled maintenance notifications no less than 48 hours prior to the event</w:t>
            </w:r>
          </w:p>
        </w:tc>
      </w:tr>
      <w:tr w:rsidR="00E61558" w:rsidRPr="00CC36FC" w14:paraId="445016A7"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6C1C4206"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nil"/>
            </w:tcBorders>
            <w:shd w:val="clear" w:color="auto" w:fill="auto"/>
            <w:hideMark/>
          </w:tcPr>
          <w:p w14:paraId="131DD0A6"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79DA3C81" w14:textId="77777777" w:rsidR="00E61558" w:rsidRPr="00CC36FC" w:rsidRDefault="00E61558" w:rsidP="00F451FE">
            <w:pPr>
              <w:rPr>
                <w:color w:val="000000"/>
                <w:szCs w:val="22"/>
              </w:rPr>
            </w:pPr>
            <w:r w:rsidRPr="00CC36FC">
              <w:rPr>
                <w:color w:val="000000"/>
                <w:szCs w:val="22"/>
              </w:rPr>
              <w:t>Scheduled maintenance shall be limited to off peak timeframes.</w:t>
            </w:r>
          </w:p>
        </w:tc>
      </w:tr>
      <w:tr w:rsidR="00E61558" w:rsidRPr="00CC36FC" w14:paraId="4C583449" w14:textId="77777777" w:rsidTr="00F451FE">
        <w:trPr>
          <w:cantSplit/>
          <w:trHeight w:val="300"/>
          <w:tblHeader/>
        </w:trPr>
        <w:tc>
          <w:tcPr>
            <w:tcW w:w="876" w:type="dxa"/>
            <w:tcBorders>
              <w:top w:val="nil"/>
              <w:left w:val="single" w:sz="4" w:space="0" w:color="auto"/>
              <w:bottom w:val="single" w:sz="4" w:space="0" w:color="auto"/>
              <w:right w:val="single" w:sz="4" w:space="0" w:color="auto"/>
            </w:tcBorders>
            <w:shd w:val="clear" w:color="auto" w:fill="auto"/>
            <w:hideMark/>
          </w:tcPr>
          <w:p w14:paraId="4F81CCD3"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nil"/>
            </w:tcBorders>
            <w:shd w:val="clear" w:color="auto" w:fill="auto"/>
            <w:hideMark/>
          </w:tcPr>
          <w:p w14:paraId="419B916B" w14:textId="77777777" w:rsidR="00E61558" w:rsidRPr="00CC36FC" w:rsidRDefault="00E61558" w:rsidP="00F451FE">
            <w:pPr>
              <w:rPr>
                <w:color w:val="000000"/>
                <w:szCs w:val="22"/>
              </w:rPr>
            </w:pPr>
            <w:r w:rsidRPr="00CC36FC">
              <w:rPr>
                <w:color w:val="000000"/>
                <w:szCs w:val="22"/>
              </w:rPr>
              <w:t>Overarching Interagency Non-Functional Requirements</w:t>
            </w:r>
          </w:p>
        </w:tc>
        <w:tc>
          <w:tcPr>
            <w:tcW w:w="9785" w:type="dxa"/>
            <w:tcBorders>
              <w:top w:val="nil"/>
              <w:left w:val="single" w:sz="4" w:space="0" w:color="auto"/>
              <w:bottom w:val="single" w:sz="4" w:space="0" w:color="auto"/>
              <w:right w:val="single" w:sz="4" w:space="0" w:color="auto"/>
            </w:tcBorders>
            <w:shd w:val="clear" w:color="auto" w:fill="auto"/>
            <w:hideMark/>
          </w:tcPr>
          <w:p w14:paraId="08269CC0" w14:textId="77777777" w:rsidR="00E61558" w:rsidRPr="00CC36FC" w:rsidRDefault="00E61558" w:rsidP="00F451FE">
            <w:pPr>
              <w:rPr>
                <w:color w:val="000000"/>
                <w:szCs w:val="22"/>
              </w:rPr>
            </w:pPr>
            <w:r w:rsidRPr="00CC36FC">
              <w:rPr>
                <w:color w:val="000000"/>
                <w:szCs w:val="22"/>
              </w:rPr>
              <w:t>The system shall perform regular data backups</w:t>
            </w:r>
          </w:p>
        </w:tc>
      </w:tr>
      <w:tr w:rsidR="00E61558" w:rsidRPr="00CC36FC" w14:paraId="53D3E1F5" w14:textId="77777777" w:rsidTr="00F451FE">
        <w:trPr>
          <w:cantSplit/>
          <w:trHeight w:val="836"/>
          <w:tblHeader/>
        </w:trPr>
        <w:tc>
          <w:tcPr>
            <w:tcW w:w="876" w:type="dxa"/>
            <w:tcBorders>
              <w:top w:val="nil"/>
              <w:left w:val="single" w:sz="4" w:space="0" w:color="auto"/>
              <w:bottom w:val="single" w:sz="4" w:space="0" w:color="auto"/>
              <w:right w:val="single" w:sz="4" w:space="0" w:color="auto"/>
            </w:tcBorders>
            <w:shd w:val="clear" w:color="auto" w:fill="auto"/>
            <w:hideMark/>
          </w:tcPr>
          <w:p w14:paraId="6EDAB9BF" w14:textId="77777777" w:rsidR="00E61558" w:rsidRPr="00CC36FC" w:rsidRDefault="00E61558" w:rsidP="00F451FE">
            <w:pPr>
              <w:rPr>
                <w:color w:val="000000"/>
                <w:szCs w:val="22"/>
              </w:rPr>
            </w:pPr>
            <w:r w:rsidRPr="00CC36FC">
              <w:rPr>
                <w:color w:val="000000"/>
                <w:szCs w:val="22"/>
              </w:rPr>
              <w:t>549087</w:t>
            </w:r>
          </w:p>
        </w:tc>
        <w:tc>
          <w:tcPr>
            <w:tcW w:w="2359" w:type="dxa"/>
            <w:tcBorders>
              <w:top w:val="nil"/>
              <w:left w:val="nil"/>
              <w:bottom w:val="single" w:sz="4" w:space="0" w:color="auto"/>
              <w:right w:val="nil"/>
            </w:tcBorders>
            <w:shd w:val="clear" w:color="auto" w:fill="auto"/>
            <w:hideMark/>
          </w:tcPr>
          <w:p w14:paraId="5814BD6F" w14:textId="77777777" w:rsidR="00E61558" w:rsidRPr="00CC36FC" w:rsidRDefault="00E61558" w:rsidP="00F451FE">
            <w:pPr>
              <w:rPr>
                <w:color w:val="000000"/>
                <w:szCs w:val="22"/>
              </w:rPr>
            </w:pPr>
            <w:r w:rsidRPr="00CC36FC">
              <w:rPr>
                <w:color w:val="000000"/>
                <w:szCs w:val="22"/>
              </w:rPr>
              <w:t>Health Information Management</w:t>
            </w:r>
          </w:p>
        </w:tc>
        <w:tc>
          <w:tcPr>
            <w:tcW w:w="9785" w:type="dxa"/>
            <w:tcBorders>
              <w:top w:val="nil"/>
              <w:left w:val="single" w:sz="4" w:space="0" w:color="auto"/>
              <w:bottom w:val="single" w:sz="4" w:space="0" w:color="auto"/>
              <w:right w:val="single" w:sz="4" w:space="0" w:color="auto"/>
            </w:tcBorders>
            <w:shd w:val="clear" w:color="auto" w:fill="auto"/>
            <w:hideMark/>
          </w:tcPr>
          <w:p w14:paraId="2EB43EA4" w14:textId="77777777" w:rsidR="00E61558" w:rsidRPr="00CC36FC" w:rsidRDefault="00E61558" w:rsidP="00F451FE">
            <w:pPr>
              <w:rPr>
                <w:color w:val="000000"/>
                <w:szCs w:val="22"/>
              </w:rPr>
            </w:pPr>
            <w:r w:rsidRPr="00CC36FC">
              <w:rPr>
                <w:color w:val="000000"/>
                <w:szCs w:val="22"/>
              </w:rPr>
              <w:t>The system shall adhere to all requirements related to the custody, use, retention, disclosure and management of health information defined by Federal requirements, Joint Commission standards and Agency specific requirements. </w:t>
            </w:r>
          </w:p>
        </w:tc>
      </w:tr>
      <w:tr w:rsidR="00E61558" w:rsidRPr="00CC36FC" w14:paraId="79CA2814"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02905FAE" w14:textId="77777777" w:rsidR="00E61558" w:rsidRPr="00CC36FC" w:rsidRDefault="00E61558" w:rsidP="00F451FE">
            <w:pPr>
              <w:rPr>
                <w:color w:val="000000"/>
                <w:szCs w:val="22"/>
              </w:rPr>
            </w:pPr>
            <w:r w:rsidRPr="00CC36FC">
              <w:rPr>
                <w:color w:val="000000"/>
                <w:szCs w:val="22"/>
              </w:rPr>
              <w:t>549090</w:t>
            </w:r>
          </w:p>
        </w:tc>
        <w:tc>
          <w:tcPr>
            <w:tcW w:w="2359" w:type="dxa"/>
            <w:tcBorders>
              <w:top w:val="nil"/>
              <w:left w:val="nil"/>
              <w:bottom w:val="single" w:sz="4" w:space="0" w:color="auto"/>
              <w:right w:val="single" w:sz="4" w:space="0" w:color="auto"/>
            </w:tcBorders>
            <w:shd w:val="clear" w:color="auto" w:fill="auto"/>
            <w:hideMark/>
          </w:tcPr>
          <w:p w14:paraId="77B34A5C" w14:textId="77777777" w:rsidR="00E61558" w:rsidRPr="00CC36FC" w:rsidRDefault="00E61558" w:rsidP="00F451FE">
            <w:pPr>
              <w:rPr>
                <w:color w:val="000000"/>
                <w:szCs w:val="22"/>
              </w:rPr>
            </w:pPr>
            <w:r w:rsidRPr="00CC36FC">
              <w:rPr>
                <w:color w:val="000000"/>
                <w:szCs w:val="22"/>
              </w:rPr>
              <w:t>Patient Safety</w:t>
            </w:r>
          </w:p>
        </w:tc>
        <w:tc>
          <w:tcPr>
            <w:tcW w:w="9785" w:type="dxa"/>
            <w:tcBorders>
              <w:top w:val="nil"/>
              <w:left w:val="nil"/>
              <w:bottom w:val="single" w:sz="4" w:space="0" w:color="auto"/>
              <w:right w:val="single" w:sz="4" w:space="0" w:color="auto"/>
            </w:tcBorders>
            <w:shd w:val="clear" w:color="auto" w:fill="auto"/>
            <w:hideMark/>
          </w:tcPr>
          <w:p w14:paraId="34389573" w14:textId="77777777" w:rsidR="00E61558" w:rsidRPr="00CC36FC" w:rsidRDefault="00E61558" w:rsidP="00F451FE">
            <w:pPr>
              <w:rPr>
                <w:color w:val="000000"/>
                <w:szCs w:val="22"/>
              </w:rPr>
            </w:pPr>
            <w:r w:rsidRPr="00CC36FC">
              <w:rPr>
                <w:color w:val="000000"/>
                <w:szCs w:val="22"/>
              </w:rPr>
              <w:t>All efforts must be made to comply with DoD/VA Patient Safety requirements.</w:t>
            </w:r>
          </w:p>
        </w:tc>
      </w:tr>
      <w:tr w:rsidR="00E61558" w:rsidRPr="00CC36FC" w14:paraId="5741421B" w14:textId="77777777" w:rsidTr="00F451FE">
        <w:trPr>
          <w:cantSplit/>
          <w:trHeight w:val="1160"/>
          <w:tblHeader/>
        </w:trPr>
        <w:tc>
          <w:tcPr>
            <w:tcW w:w="876" w:type="dxa"/>
            <w:tcBorders>
              <w:top w:val="nil"/>
              <w:left w:val="single" w:sz="4" w:space="0" w:color="auto"/>
              <w:bottom w:val="single" w:sz="4" w:space="0" w:color="auto"/>
              <w:right w:val="single" w:sz="4" w:space="0" w:color="auto"/>
            </w:tcBorders>
            <w:shd w:val="clear" w:color="auto" w:fill="auto"/>
            <w:hideMark/>
          </w:tcPr>
          <w:p w14:paraId="5B707628" w14:textId="77777777" w:rsidR="00E61558" w:rsidRPr="00CC36FC" w:rsidRDefault="00E61558" w:rsidP="00F451FE">
            <w:pPr>
              <w:rPr>
                <w:color w:val="000000"/>
                <w:szCs w:val="22"/>
              </w:rPr>
            </w:pPr>
            <w:r w:rsidRPr="00CC36FC">
              <w:rPr>
                <w:color w:val="000000"/>
                <w:szCs w:val="22"/>
              </w:rPr>
              <w:lastRenderedPageBreak/>
              <w:t>391899</w:t>
            </w:r>
          </w:p>
        </w:tc>
        <w:tc>
          <w:tcPr>
            <w:tcW w:w="2359" w:type="dxa"/>
            <w:tcBorders>
              <w:top w:val="nil"/>
              <w:left w:val="nil"/>
              <w:bottom w:val="single" w:sz="4" w:space="0" w:color="auto"/>
              <w:right w:val="single" w:sz="4" w:space="0" w:color="auto"/>
            </w:tcBorders>
            <w:shd w:val="clear" w:color="auto" w:fill="auto"/>
            <w:hideMark/>
          </w:tcPr>
          <w:p w14:paraId="0471D625" w14:textId="77777777" w:rsidR="00E61558" w:rsidRPr="00CC36FC" w:rsidRDefault="00E61558" w:rsidP="00F451FE">
            <w:pPr>
              <w:rPr>
                <w:color w:val="000000"/>
                <w:szCs w:val="22"/>
              </w:rPr>
            </w:pPr>
            <w:r w:rsidRPr="00CC36FC">
              <w:rPr>
                <w:color w:val="000000"/>
                <w:szCs w:val="22"/>
              </w:rPr>
              <w:t>System Performance Reporting Requirements</w:t>
            </w:r>
          </w:p>
        </w:tc>
        <w:tc>
          <w:tcPr>
            <w:tcW w:w="9785" w:type="dxa"/>
            <w:tcBorders>
              <w:top w:val="nil"/>
              <w:left w:val="nil"/>
              <w:bottom w:val="single" w:sz="4" w:space="0" w:color="auto"/>
              <w:right w:val="single" w:sz="4" w:space="0" w:color="auto"/>
            </w:tcBorders>
            <w:shd w:val="clear" w:color="auto" w:fill="auto"/>
            <w:hideMark/>
          </w:tcPr>
          <w:p w14:paraId="1E30F55A" w14:textId="77777777" w:rsidR="00E61558" w:rsidRPr="00CC36FC" w:rsidRDefault="00E61558" w:rsidP="00F451FE">
            <w:pPr>
              <w:rPr>
                <w:color w:val="000000"/>
                <w:szCs w:val="22"/>
              </w:rPr>
            </w:pPr>
            <w:r w:rsidRPr="00CC36FC">
              <w:rPr>
                <w:color w:val="000000"/>
                <w:szCs w:val="22"/>
              </w:rP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tc>
      </w:tr>
      <w:tr w:rsidR="00E61558" w:rsidRPr="00CC36FC" w14:paraId="4CD728E2" w14:textId="77777777" w:rsidTr="00F451FE">
        <w:trPr>
          <w:cantSplit/>
          <w:trHeight w:val="791"/>
          <w:tblHeader/>
        </w:trPr>
        <w:tc>
          <w:tcPr>
            <w:tcW w:w="876" w:type="dxa"/>
            <w:tcBorders>
              <w:top w:val="nil"/>
              <w:left w:val="single" w:sz="4" w:space="0" w:color="auto"/>
              <w:bottom w:val="single" w:sz="4" w:space="0" w:color="auto"/>
              <w:right w:val="single" w:sz="4" w:space="0" w:color="auto"/>
            </w:tcBorders>
            <w:shd w:val="clear" w:color="auto" w:fill="auto"/>
            <w:hideMark/>
          </w:tcPr>
          <w:p w14:paraId="7D91D96D" w14:textId="77777777" w:rsidR="00E61558" w:rsidRPr="00CC36FC" w:rsidRDefault="00E61558" w:rsidP="00F451FE">
            <w:pPr>
              <w:rPr>
                <w:color w:val="000000"/>
                <w:szCs w:val="22"/>
              </w:rPr>
            </w:pPr>
            <w:r w:rsidRPr="00CC36FC">
              <w:rPr>
                <w:color w:val="000000"/>
                <w:szCs w:val="22"/>
              </w:rPr>
              <w:t>463749</w:t>
            </w:r>
          </w:p>
        </w:tc>
        <w:tc>
          <w:tcPr>
            <w:tcW w:w="2359" w:type="dxa"/>
            <w:tcBorders>
              <w:top w:val="nil"/>
              <w:left w:val="nil"/>
              <w:bottom w:val="single" w:sz="4" w:space="0" w:color="auto"/>
              <w:right w:val="single" w:sz="4" w:space="0" w:color="auto"/>
            </w:tcBorders>
            <w:shd w:val="clear" w:color="auto" w:fill="auto"/>
            <w:hideMark/>
          </w:tcPr>
          <w:p w14:paraId="5F4F1FB6" w14:textId="77777777" w:rsidR="00E61558" w:rsidRPr="00CC36FC" w:rsidRDefault="00E61558" w:rsidP="00F451FE">
            <w:pPr>
              <w:rPr>
                <w:color w:val="000000"/>
                <w:szCs w:val="22"/>
              </w:rPr>
            </w:pPr>
            <w:r w:rsidRPr="00CC36FC">
              <w:rPr>
                <w:color w:val="000000"/>
                <w:szCs w:val="22"/>
              </w:rPr>
              <w:t>System Performance Reporting Requirements</w:t>
            </w:r>
          </w:p>
        </w:tc>
        <w:tc>
          <w:tcPr>
            <w:tcW w:w="9785" w:type="dxa"/>
            <w:tcBorders>
              <w:top w:val="nil"/>
              <w:left w:val="nil"/>
              <w:bottom w:val="single" w:sz="4" w:space="0" w:color="auto"/>
              <w:right w:val="single" w:sz="4" w:space="0" w:color="auto"/>
            </w:tcBorders>
            <w:shd w:val="clear" w:color="auto" w:fill="auto"/>
            <w:hideMark/>
          </w:tcPr>
          <w:p w14:paraId="79805F5B" w14:textId="77777777" w:rsidR="00E61558" w:rsidRPr="00CC36FC" w:rsidRDefault="00E61558" w:rsidP="00F451FE">
            <w:pPr>
              <w:rPr>
                <w:color w:val="000000"/>
                <w:szCs w:val="22"/>
              </w:rPr>
            </w:pPr>
            <w:r w:rsidRPr="00CC36FC">
              <w:rPr>
                <w:color w:val="000000"/>
                <w:szCs w:val="22"/>
              </w:rPr>
              <w:t>Make the performance measurements available to the Information Technology (IT) Performance Dashboard to enable display of “actual” system metrics to customers and IT staff.</w:t>
            </w:r>
          </w:p>
        </w:tc>
      </w:tr>
      <w:tr w:rsidR="00E61558" w:rsidRPr="00CC36FC" w14:paraId="0CDB528A"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754845A2" w14:textId="77777777" w:rsidR="00E61558" w:rsidRPr="00CC36FC" w:rsidRDefault="00E61558" w:rsidP="00F451FE">
            <w:pPr>
              <w:rPr>
                <w:color w:val="000000"/>
                <w:szCs w:val="22"/>
              </w:rPr>
            </w:pPr>
            <w:r w:rsidRPr="00CC36FC">
              <w:rPr>
                <w:color w:val="000000"/>
                <w:szCs w:val="22"/>
              </w:rPr>
              <w:t>429605</w:t>
            </w:r>
          </w:p>
        </w:tc>
        <w:tc>
          <w:tcPr>
            <w:tcW w:w="2359" w:type="dxa"/>
            <w:tcBorders>
              <w:top w:val="nil"/>
              <w:left w:val="nil"/>
              <w:bottom w:val="single" w:sz="4" w:space="0" w:color="auto"/>
              <w:right w:val="single" w:sz="4" w:space="0" w:color="auto"/>
            </w:tcBorders>
            <w:shd w:val="clear" w:color="auto" w:fill="auto"/>
            <w:hideMark/>
          </w:tcPr>
          <w:p w14:paraId="70A44864"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697A1DEF" w14:textId="77777777" w:rsidR="00E61558" w:rsidRPr="00CC36FC" w:rsidRDefault="00E61558" w:rsidP="00F451FE">
            <w:pPr>
              <w:rPr>
                <w:color w:val="000000"/>
                <w:szCs w:val="22"/>
              </w:rPr>
            </w:pPr>
            <w:r w:rsidRPr="00CC36FC">
              <w:rPr>
                <w:color w:val="000000"/>
                <w:szCs w:val="22"/>
              </w:rPr>
              <w:t>System response times and page load times shall be the same or better than the current system.</w:t>
            </w:r>
          </w:p>
        </w:tc>
      </w:tr>
      <w:tr w:rsidR="00E61558" w:rsidRPr="00CC36FC" w14:paraId="362D7E84" w14:textId="77777777" w:rsidTr="00F451FE">
        <w:trPr>
          <w:cantSplit/>
          <w:trHeight w:val="1205"/>
          <w:tblHeader/>
        </w:trPr>
        <w:tc>
          <w:tcPr>
            <w:tcW w:w="876" w:type="dxa"/>
            <w:tcBorders>
              <w:top w:val="nil"/>
              <w:left w:val="single" w:sz="4" w:space="0" w:color="auto"/>
              <w:bottom w:val="single" w:sz="4" w:space="0" w:color="auto"/>
              <w:right w:val="single" w:sz="4" w:space="0" w:color="auto"/>
            </w:tcBorders>
            <w:shd w:val="clear" w:color="auto" w:fill="auto"/>
            <w:hideMark/>
          </w:tcPr>
          <w:p w14:paraId="54FA1D25" w14:textId="77777777" w:rsidR="00E61558" w:rsidRPr="00CC36FC" w:rsidRDefault="00E61558" w:rsidP="00F451FE">
            <w:pPr>
              <w:rPr>
                <w:color w:val="000000"/>
                <w:szCs w:val="22"/>
              </w:rPr>
            </w:pPr>
            <w:r w:rsidRPr="00CC36FC">
              <w:rPr>
                <w:color w:val="000000"/>
                <w:szCs w:val="22"/>
              </w:rPr>
              <w:t>429606</w:t>
            </w:r>
          </w:p>
        </w:tc>
        <w:tc>
          <w:tcPr>
            <w:tcW w:w="2359" w:type="dxa"/>
            <w:tcBorders>
              <w:top w:val="nil"/>
              <w:left w:val="nil"/>
              <w:bottom w:val="single" w:sz="4" w:space="0" w:color="auto"/>
              <w:right w:val="single" w:sz="4" w:space="0" w:color="auto"/>
            </w:tcBorders>
            <w:shd w:val="clear" w:color="auto" w:fill="auto"/>
            <w:hideMark/>
          </w:tcPr>
          <w:p w14:paraId="1A3D0A4E"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32C12176" w14:textId="77777777" w:rsidR="00E61558" w:rsidRPr="00CC36FC" w:rsidRDefault="00E61558" w:rsidP="00F451FE">
            <w:pPr>
              <w:rPr>
                <w:color w:val="000000"/>
                <w:szCs w:val="22"/>
              </w:rPr>
            </w:pPr>
            <w:r w:rsidRPr="00CC36FC">
              <w:rPr>
                <w:color w:val="000000"/>
                <w:szCs w:val="22"/>
              </w:rPr>
              <w:t>Maintenance, including maintenance of externally developed software incorporated into the 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tc>
      </w:tr>
      <w:tr w:rsidR="00E61558" w:rsidRPr="00CC36FC" w14:paraId="3919870B" w14:textId="77777777" w:rsidTr="00F451FE">
        <w:trPr>
          <w:cantSplit/>
          <w:trHeight w:val="1448"/>
          <w:tblHeader/>
        </w:trPr>
        <w:tc>
          <w:tcPr>
            <w:tcW w:w="876" w:type="dxa"/>
            <w:tcBorders>
              <w:top w:val="nil"/>
              <w:left w:val="single" w:sz="4" w:space="0" w:color="auto"/>
              <w:bottom w:val="single" w:sz="4" w:space="0" w:color="auto"/>
              <w:right w:val="single" w:sz="4" w:space="0" w:color="auto"/>
            </w:tcBorders>
            <w:shd w:val="clear" w:color="auto" w:fill="auto"/>
            <w:hideMark/>
          </w:tcPr>
          <w:p w14:paraId="0A5B4ED8" w14:textId="77777777" w:rsidR="00E61558" w:rsidRPr="00CC36FC" w:rsidRDefault="00E61558" w:rsidP="00F451FE">
            <w:pPr>
              <w:rPr>
                <w:color w:val="000000"/>
                <w:szCs w:val="22"/>
              </w:rPr>
            </w:pPr>
            <w:r w:rsidRPr="00CC36FC">
              <w:rPr>
                <w:color w:val="000000"/>
                <w:szCs w:val="22"/>
              </w:rPr>
              <w:t>390684</w:t>
            </w:r>
          </w:p>
        </w:tc>
        <w:tc>
          <w:tcPr>
            <w:tcW w:w="2359" w:type="dxa"/>
            <w:tcBorders>
              <w:top w:val="nil"/>
              <w:left w:val="nil"/>
              <w:bottom w:val="single" w:sz="4" w:space="0" w:color="auto"/>
              <w:right w:val="single" w:sz="4" w:space="0" w:color="auto"/>
            </w:tcBorders>
            <w:shd w:val="clear" w:color="auto" w:fill="auto"/>
            <w:hideMark/>
          </w:tcPr>
          <w:p w14:paraId="6BEC737B"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69172CAB" w14:textId="77777777" w:rsidR="00E61558" w:rsidRPr="00CC36FC" w:rsidRDefault="00E61558" w:rsidP="00F451FE">
            <w:pPr>
              <w:rPr>
                <w:color w:val="000000"/>
                <w:szCs w:val="22"/>
              </w:rPr>
            </w:pPr>
            <w:r w:rsidRPr="00CC36FC">
              <w:rPr>
                <w:color w:val="000000"/>
                <w:szCs w:val="22"/>
              </w:rP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tc>
      </w:tr>
      <w:tr w:rsidR="00E61558" w:rsidRPr="00CC36FC" w14:paraId="2D9366AB"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235E928E" w14:textId="77777777" w:rsidR="00E61558" w:rsidRPr="00CC36FC" w:rsidRDefault="00E61558" w:rsidP="00F451FE">
            <w:pPr>
              <w:rPr>
                <w:color w:val="000000"/>
                <w:szCs w:val="22"/>
              </w:rPr>
            </w:pPr>
            <w:r w:rsidRPr="00CC36FC">
              <w:rPr>
                <w:color w:val="000000"/>
                <w:szCs w:val="22"/>
              </w:rPr>
              <w:t>390673</w:t>
            </w:r>
          </w:p>
        </w:tc>
        <w:tc>
          <w:tcPr>
            <w:tcW w:w="2359" w:type="dxa"/>
            <w:tcBorders>
              <w:top w:val="nil"/>
              <w:left w:val="nil"/>
              <w:bottom w:val="single" w:sz="4" w:space="0" w:color="auto"/>
              <w:right w:val="single" w:sz="4" w:space="0" w:color="auto"/>
            </w:tcBorders>
            <w:shd w:val="clear" w:color="auto" w:fill="auto"/>
            <w:hideMark/>
          </w:tcPr>
          <w:p w14:paraId="7E291817"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098E27A4" w14:textId="77777777" w:rsidR="00E61558" w:rsidRPr="00CC36FC" w:rsidRDefault="00E61558" w:rsidP="00F451FE">
            <w:pPr>
              <w:rPr>
                <w:color w:val="000000"/>
                <w:szCs w:val="22"/>
              </w:rPr>
            </w:pPr>
            <w:r w:rsidRPr="00CC36FC">
              <w:rPr>
                <w:color w:val="000000"/>
                <w:szCs w:val="22"/>
              </w:rPr>
              <w:t xml:space="preserve">Provide a real-time monitoring solution to report agreed/identified critical system performance parameters. </w:t>
            </w:r>
          </w:p>
        </w:tc>
      </w:tr>
      <w:tr w:rsidR="00E61558" w:rsidRPr="00CC36FC" w14:paraId="51D82E0A" w14:textId="77777777" w:rsidTr="00F451FE">
        <w:trPr>
          <w:cantSplit/>
          <w:trHeight w:val="1628"/>
          <w:tblHeader/>
        </w:trPr>
        <w:tc>
          <w:tcPr>
            <w:tcW w:w="876" w:type="dxa"/>
            <w:tcBorders>
              <w:top w:val="nil"/>
              <w:left w:val="single" w:sz="4" w:space="0" w:color="auto"/>
              <w:bottom w:val="single" w:sz="4" w:space="0" w:color="auto"/>
              <w:right w:val="single" w:sz="4" w:space="0" w:color="auto"/>
            </w:tcBorders>
            <w:shd w:val="clear" w:color="auto" w:fill="auto"/>
            <w:hideMark/>
          </w:tcPr>
          <w:p w14:paraId="0AD6686B" w14:textId="77777777" w:rsidR="00E61558" w:rsidRPr="00CC36FC" w:rsidRDefault="00E61558" w:rsidP="00F451FE">
            <w:pPr>
              <w:rPr>
                <w:color w:val="000000"/>
                <w:szCs w:val="22"/>
              </w:rPr>
            </w:pPr>
            <w:r w:rsidRPr="00CC36FC">
              <w:rPr>
                <w:color w:val="000000"/>
                <w:szCs w:val="22"/>
              </w:rPr>
              <w:t>391896</w:t>
            </w:r>
          </w:p>
        </w:tc>
        <w:tc>
          <w:tcPr>
            <w:tcW w:w="2359" w:type="dxa"/>
            <w:tcBorders>
              <w:top w:val="nil"/>
              <w:left w:val="nil"/>
              <w:bottom w:val="single" w:sz="4" w:space="0" w:color="auto"/>
              <w:right w:val="single" w:sz="4" w:space="0" w:color="auto"/>
            </w:tcBorders>
            <w:shd w:val="clear" w:color="auto" w:fill="auto"/>
            <w:hideMark/>
          </w:tcPr>
          <w:p w14:paraId="5E70907C"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1F63C70E" w14:textId="77777777" w:rsidR="00E61558" w:rsidRPr="00CC36FC" w:rsidRDefault="00E61558" w:rsidP="00F451FE">
            <w:pPr>
              <w:rPr>
                <w:color w:val="000000"/>
                <w:szCs w:val="22"/>
              </w:rPr>
            </w:pPr>
            <w:r w:rsidRPr="00CC36FC">
              <w:rPr>
                <w:color w:val="000000"/>
                <w:szCs w:val="22"/>
              </w:rP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rsidRPr="00CC36FC">
              <w:rPr>
                <w:color w:val="000000"/>
                <w:szCs w:val="22"/>
              </w:rPr>
              <w:t>created</w:t>
            </w:r>
            <w:proofErr w:type="gramEnd"/>
            <w:r w:rsidRPr="00CC36FC">
              <w:rPr>
                <w:color w:val="000000"/>
                <w:szCs w:val="22"/>
              </w:rPr>
              <w:t>, nor shall there be any active/real time monitoring through OI&amp;T Performance Dashboard to provide the business owners any performance metrics.</w:t>
            </w:r>
          </w:p>
        </w:tc>
      </w:tr>
      <w:tr w:rsidR="00E61558" w:rsidRPr="00CC36FC" w14:paraId="61B9BDD4" w14:textId="77777777" w:rsidTr="00F451FE">
        <w:trPr>
          <w:cantSplit/>
          <w:trHeight w:val="980"/>
          <w:tblHeader/>
        </w:trPr>
        <w:tc>
          <w:tcPr>
            <w:tcW w:w="876" w:type="dxa"/>
            <w:tcBorders>
              <w:top w:val="nil"/>
              <w:left w:val="single" w:sz="4" w:space="0" w:color="auto"/>
              <w:bottom w:val="single" w:sz="4" w:space="0" w:color="auto"/>
              <w:right w:val="single" w:sz="4" w:space="0" w:color="auto"/>
            </w:tcBorders>
            <w:shd w:val="clear" w:color="auto" w:fill="auto"/>
            <w:hideMark/>
          </w:tcPr>
          <w:p w14:paraId="6D6B1A2F" w14:textId="77777777" w:rsidR="00E61558" w:rsidRPr="00CC36FC" w:rsidRDefault="00E61558" w:rsidP="00F451FE">
            <w:pPr>
              <w:rPr>
                <w:color w:val="000000"/>
                <w:szCs w:val="22"/>
              </w:rPr>
            </w:pPr>
            <w:r w:rsidRPr="00CC36FC">
              <w:rPr>
                <w:color w:val="000000"/>
                <w:szCs w:val="22"/>
              </w:rPr>
              <w:t>390678</w:t>
            </w:r>
          </w:p>
        </w:tc>
        <w:tc>
          <w:tcPr>
            <w:tcW w:w="2359" w:type="dxa"/>
            <w:tcBorders>
              <w:top w:val="nil"/>
              <w:left w:val="nil"/>
              <w:bottom w:val="single" w:sz="4" w:space="0" w:color="auto"/>
              <w:right w:val="single" w:sz="4" w:space="0" w:color="auto"/>
            </w:tcBorders>
            <w:shd w:val="clear" w:color="auto" w:fill="auto"/>
            <w:hideMark/>
          </w:tcPr>
          <w:p w14:paraId="40D87423" w14:textId="77777777" w:rsidR="00E61558" w:rsidRPr="00CC36FC" w:rsidRDefault="00E61558" w:rsidP="00F451FE">
            <w:pPr>
              <w:rPr>
                <w:color w:val="000000"/>
                <w:szCs w:val="22"/>
              </w:rPr>
            </w:pPr>
            <w:r w:rsidRPr="00CC36FC">
              <w:rPr>
                <w:color w:val="000000"/>
                <w:szCs w:val="22"/>
              </w:rPr>
              <w:t>Operational Environment Requirements</w:t>
            </w:r>
          </w:p>
        </w:tc>
        <w:tc>
          <w:tcPr>
            <w:tcW w:w="9785" w:type="dxa"/>
            <w:tcBorders>
              <w:top w:val="nil"/>
              <w:left w:val="nil"/>
              <w:bottom w:val="single" w:sz="4" w:space="0" w:color="auto"/>
              <w:right w:val="single" w:sz="4" w:space="0" w:color="auto"/>
            </w:tcBorders>
            <w:shd w:val="clear" w:color="auto" w:fill="auto"/>
            <w:hideMark/>
          </w:tcPr>
          <w:p w14:paraId="4AEC2E51" w14:textId="77777777" w:rsidR="00E61558" w:rsidRPr="00CC36FC" w:rsidRDefault="00E61558" w:rsidP="00F451FE">
            <w:pPr>
              <w:rPr>
                <w:color w:val="000000"/>
                <w:szCs w:val="22"/>
              </w:rPr>
            </w:pPr>
            <w:r w:rsidRPr="00CC36FC">
              <w:rPr>
                <w:color w:val="000000"/>
                <w:szCs w:val="22"/>
              </w:rPr>
              <w:t>Notification of scheduled maintenance periods that require the service to be offline or that may degrade system performance shall be disseminated to the business user community a minimum of 48 hours prior to the scheduled event.</w:t>
            </w:r>
          </w:p>
        </w:tc>
      </w:tr>
      <w:tr w:rsidR="00E61558" w:rsidRPr="00CC36FC" w14:paraId="3126A451"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2DB45724" w14:textId="77777777" w:rsidR="00E61558" w:rsidRPr="00CC36FC" w:rsidRDefault="00E61558" w:rsidP="00F451FE">
            <w:pPr>
              <w:rPr>
                <w:color w:val="000000"/>
                <w:szCs w:val="22"/>
              </w:rPr>
            </w:pPr>
            <w:r w:rsidRPr="00CC36FC">
              <w:rPr>
                <w:color w:val="000000"/>
                <w:szCs w:val="22"/>
              </w:rPr>
              <w:lastRenderedPageBreak/>
              <w:t>429609</w:t>
            </w:r>
          </w:p>
        </w:tc>
        <w:tc>
          <w:tcPr>
            <w:tcW w:w="2359" w:type="dxa"/>
            <w:tcBorders>
              <w:top w:val="nil"/>
              <w:left w:val="nil"/>
              <w:bottom w:val="single" w:sz="4" w:space="0" w:color="auto"/>
              <w:right w:val="single" w:sz="4" w:space="0" w:color="auto"/>
            </w:tcBorders>
            <w:shd w:val="clear" w:color="auto" w:fill="auto"/>
            <w:hideMark/>
          </w:tcPr>
          <w:p w14:paraId="7A7FD3D8" w14:textId="77777777" w:rsidR="00E61558" w:rsidRPr="00CC36FC" w:rsidRDefault="00E61558" w:rsidP="00F451FE">
            <w:pPr>
              <w:rPr>
                <w:color w:val="000000"/>
                <w:szCs w:val="22"/>
              </w:rPr>
            </w:pPr>
            <w:r w:rsidRPr="00CC36FC">
              <w:rPr>
                <w:color w:val="000000"/>
                <w:szCs w:val="22"/>
              </w:rPr>
              <w:t>Documentation Requirements</w:t>
            </w:r>
          </w:p>
        </w:tc>
        <w:tc>
          <w:tcPr>
            <w:tcW w:w="9785" w:type="dxa"/>
            <w:tcBorders>
              <w:top w:val="nil"/>
              <w:left w:val="nil"/>
              <w:bottom w:val="single" w:sz="4" w:space="0" w:color="auto"/>
              <w:right w:val="single" w:sz="4" w:space="0" w:color="auto"/>
            </w:tcBorders>
            <w:shd w:val="clear" w:color="auto" w:fill="auto"/>
            <w:hideMark/>
          </w:tcPr>
          <w:p w14:paraId="14EF0885" w14:textId="77777777" w:rsidR="00E61558" w:rsidRPr="00CC36FC" w:rsidRDefault="00E61558" w:rsidP="00F451FE">
            <w:pPr>
              <w:rPr>
                <w:color w:val="000000"/>
                <w:szCs w:val="22"/>
              </w:rPr>
            </w:pPr>
            <w:r w:rsidRPr="00CC36FC">
              <w:rPr>
                <w:color w:val="000000"/>
                <w:szCs w:val="22"/>
              </w:rPr>
              <w:t>The training curriculum provided by the applicable Program Office shall state the expected training and task completions time(s) for primary users and secondary users to become proficient at using any IT application or system that is enhanced or created as a result of this New Service Request (NSR).</w:t>
            </w:r>
          </w:p>
        </w:tc>
      </w:tr>
      <w:tr w:rsidR="00E61558" w:rsidRPr="00CC36FC" w14:paraId="13854B0E" w14:textId="77777777" w:rsidTr="00F451FE">
        <w:trPr>
          <w:cantSplit/>
          <w:trHeight w:val="1070"/>
          <w:tblHeader/>
        </w:trPr>
        <w:tc>
          <w:tcPr>
            <w:tcW w:w="876" w:type="dxa"/>
            <w:tcBorders>
              <w:top w:val="nil"/>
              <w:left w:val="single" w:sz="4" w:space="0" w:color="auto"/>
              <w:bottom w:val="single" w:sz="4" w:space="0" w:color="auto"/>
              <w:right w:val="single" w:sz="4" w:space="0" w:color="auto"/>
            </w:tcBorders>
            <w:shd w:val="clear" w:color="auto" w:fill="auto"/>
            <w:hideMark/>
          </w:tcPr>
          <w:p w14:paraId="327A94A3" w14:textId="77777777" w:rsidR="00E61558" w:rsidRPr="00CC36FC" w:rsidRDefault="00E61558" w:rsidP="00F451FE">
            <w:pPr>
              <w:rPr>
                <w:color w:val="000000"/>
                <w:szCs w:val="22"/>
              </w:rPr>
            </w:pPr>
            <w:r w:rsidRPr="00CC36FC">
              <w:rPr>
                <w:color w:val="000000"/>
                <w:szCs w:val="22"/>
              </w:rPr>
              <w:t>429610</w:t>
            </w:r>
          </w:p>
        </w:tc>
        <w:tc>
          <w:tcPr>
            <w:tcW w:w="2359" w:type="dxa"/>
            <w:tcBorders>
              <w:top w:val="nil"/>
              <w:left w:val="nil"/>
              <w:bottom w:val="single" w:sz="4" w:space="0" w:color="auto"/>
              <w:right w:val="single" w:sz="4" w:space="0" w:color="auto"/>
            </w:tcBorders>
            <w:shd w:val="clear" w:color="auto" w:fill="auto"/>
            <w:hideMark/>
          </w:tcPr>
          <w:p w14:paraId="23A5098F" w14:textId="77777777" w:rsidR="00E61558" w:rsidRPr="00CC36FC" w:rsidRDefault="00E61558" w:rsidP="00F451FE">
            <w:pPr>
              <w:rPr>
                <w:color w:val="000000"/>
                <w:szCs w:val="22"/>
              </w:rPr>
            </w:pPr>
            <w:r w:rsidRPr="00CC36FC">
              <w:rPr>
                <w:color w:val="000000"/>
                <w:szCs w:val="22"/>
              </w:rPr>
              <w:t>Documentation Requirements</w:t>
            </w:r>
          </w:p>
        </w:tc>
        <w:tc>
          <w:tcPr>
            <w:tcW w:w="9785" w:type="dxa"/>
            <w:tcBorders>
              <w:top w:val="nil"/>
              <w:left w:val="nil"/>
              <w:bottom w:val="single" w:sz="4" w:space="0" w:color="auto"/>
              <w:right w:val="single" w:sz="4" w:space="0" w:color="auto"/>
            </w:tcBorders>
            <w:shd w:val="clear" w:color="auto" w:fill="auto"/>
            <w:hideMark/>
          </w:tcPr>
          <w:p w14:paraId="0D6C6C59" w14:textId="77777777" w:rsidR="00E61558" w:rsidRPr="00CC36FC" w:rsidRDefault="00E61558" w:rsidP="00F451FE">
            <w:pPr>
              <w:rPr>
                <w:color w:val="000000"/>
                <w:szCs w:val="22"/>
              </w:rPr>
            </w:pPr>
            <w:r w:rsidRPr="00CC36FC">
              <w:rPr>
                <w:color w:val="000000"/>
                <w:szCs w:val="22"/>
              </w:rPr>
              <w:t>All training curricula, user manuals, and other training tools, shall be developed and/or updated by the applicable Program Office(s) and delivered to all levels of users prior to release of any IT application or system that is enhanced or created as a result of this NSR.  The curricula shall also reflect necessary updates to business processes and procedures that are changed as a result of this NSR.</w:t>
            </w:r>
          </w:p>
        </w:tc>
      </w:tr>
      <w:tr w:rsidR="00E61558" w:rsidRPr="00CC36FC" w14:paraId="08965966" w14:textId="77777777" w:rsidTr="00F451FE">
        <w:trPr>
          <w:cantSplit/>
          <w:trHeight w:val="1520"/>
          <w:tblHeader/>
        </w:trPr>
        <w:tc>
          <w:tcPr>
            <w:tcW w:w="876" w:type="dxa"/>
            <w:tcBorders>
              <w:top w:val="nil"/>
              <w:left w:val="single" w:sz="4" w:space="0" w:color="auto"/>
              <w:bottom w:val="single" w:sz="4" w:space="0" w:color="auto"/>
              <w:right w:val="single" w:sz="4" w:space="0" w:color="auto"/>
            </w:tcBorders>
            <w:shd w:val="clear" w:color="auto" w:fill="auto"/>
            <w:hideMark/>
          </w:tcPr>
          <w:p w14:paraId="7B9D1ED1" w14:textId="77777777" w:rsidR="00E61558" w:rsidRPr="00CC36FC" w:rsidRDefault="00E61558" w:rsidP="00F451FE">
            <w:pPr>
              <w:rPr>
                <w:color w:val="000000"/>
                <w:szCs w:val="22"/>
              </w:rPr>
            </w:pPr>
            <w:r w:rsidRPr="00CC36FC">
              <w:rPr>
                <w:color w:val="000000"/>
                <w:szCs w:val="22"/>
              </w:rPr>
              <w:t>392051</w:t>
            </w:r>
          </w:p>
        </w:tc>
        <w:tc>
          <w:tcPr>
            <w:tcW w:w="2359" w:type="dxa"/>
            <w:tcBorders>
              <w:top w:val="nil"/>
              <w:left w:val="nil"/>
              <w:bottom w:val="single" w:sz="4" w:space="0" w:color="auto"/>
              <w:right w:val="single" w:sz="4" w:space="0" w:color="auto"/>
            </w:tcBorders>
            <w:shd w:val="clear" w:color="auto" w:fill="auto"/>
            <w:hideMark/>
          </w:tcPr>
          <w:p w14:paraId="55B423BF" w14:textId="77777777" w:rsidR="00E61558" w:rsidRPr="00CC36FC" w:rsidRDefault="00E61558" w:rsidP="00F451FE">
            <w:pPr>
              <w:rPr>
                <w:color w:val="000000"/>
                <w:szCs w:val="22"/>
              </w:rPr>
            </w:pPr>
            <w:r w:rsidRPr="00CC36FC">
              <w:rPr>
                <w:color w:val="000000"/>
                <w:szCs w:val="22"/>
              </w:rPr>
              <w:t>Documentation Requirements</w:t>
            </w:r>
          </w:p>
        </w:tc>
        <w:tc>
          <w:tcPr>
            <w:tcW w:w="9785" w:type="dxa"/>
            <w:tcBorders>
              <w:top w:val="nil"/>
              <w:left w:val="nil"/>
              <w:bottom w:val="single" w:sz="4" w:space="0" w:color="auto"/>
              <w:right w:val="single" w:sz="4" w:space="0" w:color="auto"/>
            </w:tcBorders>
            <w:shd w:val="clear" w:color="auto" w:fill="auto"/>
            <w:hideMark/>
          </w:tcPr>
          <w:p w14:paraId="7ACC3EE9" w14:textId="77777777" w:rsidR="00E61558" w:rsidRPr="00CC36FC" w:rsidRDefault="00E61558" w:rsidP="00F451FE">
            <w:pPr>
              <w:rPr>
                <w:color w:val="000000"/>
                <w:szCs w:val="22"/>
              </w:rPr>
            </w:pPr>
            <w:r w:rsidRPr="00CC36FC">
              <w:rPr>
                <w:color w:val="000000"/>
                <w:szCs w:val="22"/>
              </w:rP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rsidRPr="00CC36FC">
              <w:rPr>
                <w:color w:val="000000"/>
                <w:szCs w:val="22"/>
              </w:rPr>
              <w:t>ProPath</w:t>
            </w:r>
            <w:proofErr w:type="spellEnd"/>
            <w:r w:rsidRPr="00CC36FC">
              <w:rPr>
                <w:color w:val="000000"/>
                <w:szCs w:val="22"/>
              </w:rPr>
              <w:t xml:space="preserve"> and as required by the VA Enterprise System Engineering Lifecycle and Release Management office for sustained operations, maintenance, and support (http://vaww.eie.domain/lifecycle/default.aspx) prior to approval by any VA change control board and release into production.</w:t>
            </w:r>
          </w:p>
        </w:tc>
      </w:tr>
      <w:tr w:rsidR="00E61558" w:rsidRPr="00CC36FC" w14:paraId="761F0CC4"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0AF04F23" w14:textId="77777777" w:rsidR="00E61558" w:rsidRPr="00CC36FC" w:rsidRDefault="00E61558" w:rsidP="00F451FE">
            <w:pPr>
              <w:rPr>
                <w:color w:val="000000"/>
                <w:szCs w:val="22"/>
              </w:rPr>
            </w:pPr>
            <w:r w:rsidRPr="00CC36FC">
              <w:rPr>
                <w:color w:val="000000"/>
                <w:szCs w:val="22"/>
              </w:rPr>
              <w:t>429612</w:t>
            </w:r>
          </w:p>
        </w:tc>
        <w:tc>
          <w:tcPr>
            <w:tcW w:w="2359" w:type="dxa"/>
            <w:tcBorders>
              <w:top w:val="nil"/>
              <w:left w:val="nil"/>
              <w:bottom w:val="single" w:sz="4" w:space="0" w:color="auto"/>
              <w:right w:val="single" w:sz="4" w:space="0" w:color="auto"/>
            </w:tcBorders>
            <w:shd w:val="clear" w:color="auto" w:fill="auto"/>
            <w:hideMark/>
          </w:tcPr>
          <w:p w14:paraId="4018A438" w14:textId="77777777" w:rsidR="00E61558" w:rsidRPr="00CC36FC" w:rsidRDefault="00E61558" w:rsidP="00F451FE">
            <w:pPr>
              <w:rPr>
                <w:color w:val="000000"/>
                <w:szCs w:val="22"/>
              </w:rPr>
            </w:pPr>
            <w:r w:rsidRPr="00CC36FC">
              <w:rPr>
                <w:color w:val="000000"/>
                <w:szCs w:val="22"/>
              </w:rPr>
              <w:t>Implementation Requirements</w:t>
            </w:r>
          </w:p>
        </w:tc>
        <w:tc>
          <w:tcPr>
            <w:tcW w:w="9785" w:type="dxa"/>
            <w:tcBorders>
              <w:top w:val="nil"/>
              <w:left w:val="nil"/>
              <w:bottom w:val="single" w:sz="4" w:space="0" w:color="auto"/>
              <w:right w:val="single" w:sz="4" w:space="0" w:color="auto"/>
            </w:tcBorders>
            <w:shd w:val="clear" w:color="auto" w:fill="auto"/>
            <w:hideMark/>
          </w:tcPr>
          <w:p w14:paraId="0C60BC28" w14:textId="77777777" w:rsidR="00E61558" w:rsidRPr="00CC36FC" w:rsidRDefault="00E61558" w:rsidP="00F451FE">
            <w:pPr>
              <w:rPr>
                <w:color w:val="000000"/>
                <w:szCs w:val="22"/>
              </w:rPr>
            </w:pPr>
            <w:r w:rsidRPr="00CC36FC">
              <w:rPr>
                <w:color w:val="000000"/>
                <w:szCs w:val="22"/>
              </w:rPr>
              <w:t>Technical Help Desk support for the application shall be provided for users to obtain assistance.</w:t>
            </w:r>
          </w:p>
        </w:tc>
      </w:tr>
      <w:tr w:rsidR="00E61558" w:rsidRPr="00CC36FC" w14:paraId="0120A1EB"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2039AAEC" w14:textId="77777777" w:rsidR="00E61558" w:rsidRPr="00CC36FC" w:rsidRDefault="00E61558" w:rsidP="00F451FE">
            <w:pPr>
              <w:rPr>
                <w:color w:val="000000"/>
                <w:szCs w:val="22"/>
              </w:rPr>
            </w:pPr>
            <w:r w:rsidRPr="00CC36FC">
              <w:rPr>
                <w:color w:val="000000"/>
                <w:szCs w:val="22"/>
              </w:rPr>
              <w:t>390674</w:t>
            </w:r>
          </w:p>
        </w:tc>
        <w:tc>
          <w:tcPr>
            <w:tcW w:w="2359" w:type="dxa"/>
            <w:tcBorders>
              <w:top w:val="nil"/>
              <w:left w:val="nil"/>
              <w:bottom w:val="single" w:sz="4" w:space="0" w:color="auto"/>
              <w:right w:val="single" w:sz="4" w:space="0" w:color="auto"/>
            </w:tcBorders>
            <w:shd w:val="clear" w:color="auto" w:fill="auto"/>
            <w:hideMark/>
          </w:tcPr>
          <w:p w14:paraId="5F5EF2FA" w14:textId="77777777" w:rsidR="00E61558" w:rsidRPr="00CC36FC" w:rsidRDefault="00E61558" w:rsidP="00F451FE">
            <w:pPr>
              <w:rPr>
                <w:color w:val="000000"/>
                <w:szCs w:val="22"/>
              </w:rPr>
            </w:pPr>
            <w:r w:rsidRPr="00CC36FC">
              <w:rPr>
                <w:color w:val="000000"/>
                <w:szCs w:val="22"/>
              </w:rPr>
              <w:t>Implementation Requirements</w:t>
            </w:r>
          </w:p>
        </w:tc>
        <w:tc>
          <w:tcPr>
            <w:tcW w:w="9785" w:type="dxa"/>
            <w:tcBorders>
              <w:top w:val="nil"/>
              <w:left w:val="nil"/>
              <w:bottom w:val="single" w:sz="4" w:space="0" w:color="auto"/>
              <w:right w:val="single" w:sz="4" w:space="0" w:color="auto"/>
            </w:tcBorders>
            <w:shd w:val="clear" w:color="auto" w:fill="auto"/>
            <w:hideMark/>
          </w:tcPr>
          <w:p w14:paraId="589C5974" w14:textId="77777777" w:rsidR="00E61558" w:rsidRPr="00CC36FC" w:rsidRDefault="00E61558" w:rsidP="00F451FE">
            <w:pPr>
              <w:rPr>
                <w:color w:val="000000"/>
                <w:szCs w:val="22"/>
              </w:rPr>
            </w:pPr>
            <w:r w:rsidRPr="00CC36FC">
              <w:rPr>
                <w:color w:val="000000"/>
                <w:szCs w:val="22"/>
              </w:rPr>
              <w:t>The IT solution shall be designed to comply with the applicable approved Enterprise SLA.</w:t>
            </w:r>
          </w:p>
        </w:tc>
      </w:tr>
      <w:tr w:rsidR="00E61558" w:rsidRPr="00CC36FC" w14:paraId="26D59639"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5BF061A0" w14:textId="77777777" w:rsidR="00E61558" w:rsidRPr="00CC36FC" w:rsidRDefault="00E61558" w:rsidP="00F451FE">
            <w:pPr>
              <w:rPr>
                <w:color w:val="000000"/>
                <w:szCs w:val="22"/>
              </w:rPr>
            </w:pPr>
            <w:r w:rsidRPr="00CC36FC">
              <w:rPr>
                <w:color w:val="000000"/>
                <w:szCs w:val="22"/>
              </w:rPr>
              <w:t>429613</w:t>
            </w:r>
          </w:p>
        </w:tc>
        <w:tc>
          <w:tcPr>
            <w:tcW w:w="2359" w:type="dxa"/>
            <w:tcBorders>
              <w:top w:val="nil"/>
              <w:left w:val="nil"/>
              <w:bottom w:val="single" w:sz="4" w:space="0" w:color="auto"/>
              <w:right w:val="single" w:sz="4" w:space="0" w:color="auto"/>
            </w:tcBorders>
            <w:shd w:val="clear" w:color="auto" w:fill="auto"/>
            <w:hideMark/>
          </w:tcPr>
          <w:p w14:paraId="2FDE2C3E" w14:textId="77777777" w:rsidR="00E61558" w:rsidRPr="00CC36FC" w:rsidRDefault="00E61558" w:rsidP="00F451FE">
            <w:pPr>
              <w:rPr>
                <w:color w:val="000000"/>
                <w:szCs w:val="22"/>
              </w:rPr>
            </w:pPr>
            <w:r w:rsidRPr="00CC36FC">
              <w:rPr>
                <w:color w:val="000000"/>
                <w:szCs w:val="22"/>
              </w:rPr>
              <w:t>Implementation Requirements</w:t>
            </w:r>
          </w:p>
        </w:tc>
        <w:tc>
          <w:tcPr>
            <w:tcW w:w="9785" w:type="dxa"/>
            <w:tcBorders>
              <w:top w:val="nil"/>
              <w:left w:val="nil"/>
              <w:bottom w:val="single" w:sz="4" w:space="0" w:color="auto"/>
              <w:right w:val="single" w:sz="4" w:space="0" w:color="auto"/>
            </w:tcBorders>
            <w:shd w:val="clear" w:color="auto" w:fill="auto"/>
            <w:hideMark/>
          </w:tcPr>
          <w:p w14:paraId="795401CA" w14:textId="77777777" w:rsidR="00E61558" w:rsidRPr="00CC36FC" w:rsidRDefault="00E61558" w:rsidP="00F451FE">
            <w:pPr>
              <w:rPr>
                <w:color w:val="000000"/>
                <w:szCs w:val="22"/>
              </w:rPr>
            </w:pPr>
            <w:r w:rsidRPr="00CC36FC">
              <w:rPr>
                <w:color w:val="000000"/>
                <w:szCs w:val="22"/>
              </w:rPr>
              <w:t>The implementation must be completed by timeframes agreed upon by both the Business Owner and OI&amp;T.</w:t>
            </w:r>
          </w:p>
        </w:tc>
      </w:tr>
      <w:tr w:rsidR="00E61558" w:rsidRPr="00CC36FC" w14:paraId="37DBF56C" w14:textId="77777777" w:rsidTr="00F451FE">
        <w:trPr>
          <w:cantSplit/>
          <w:trHeight w:val="300"/>
          <w:tblHeader/>
        </w:trPr>
        <w:tc>
          <w:tcPr>
            <w:tcW w:w="876" w:type="dxa"/>
            <w:tcBorders>
              <w:top w:val="nil"/>
              <w:left w:val="single" w:sz="4" w:space="0" w:color="auto"/>
              <w:bottom w:val="single" w:sz="4" w:space="0" w:color="auto"/>
              <w:right w:val="single" w:sz="4" w:space="0" w:color="auto"/>
            </w:tcBorders>
            <w:shd w:val="clear" w:color="auto" w:fill="auto"/>
            <w:hideMark/>
          </w:tcPr>
          <w:p w14:paraId="6AF0DBA6" w14:textId="77777777" w:rsidR="00E61558" w:rsidRPr="00CC36FC" w:rsidRDefault="00E61558" w:rsidP="00F451FE">
            <w:pPr>
              <w:rPr>
                <w:color w:val="000000"/>
                <w:szCs w:val="22"/>
              </w:rPr>
            </w:pPr>
            <w:r w:rsidRPr="00CC36FC">
              <w:rPr>
                <w:color w:val="000000"/>
                <w:szCs w:val="22"/>
              </w:rPr>
              <w:t> </w:t>
            </w:r>
          </w:p>
        </w:tc>
        <w:tc>
          <w:tcPr>
            <w:tcW w:w="2359" w:type="dxa"/>
            <w:tcBorders>
              <w:top w:val="nil"/>
              <w:left w:val="nil"/>
              <w:bottom w:val="single" w:sz="4" w:space="0" w:color="auto"/>
              <w:right w:val="single" w:sz="4" w:space="0" w:color="auto"/>
            </w:tcBorders>
            <w:shd w:val="clear" w:color="auto" w:fill="auto"/>
            <w:hideMark/>
          </w:tcPr>
          <w:p w14:paraId="3527726E" w14:textId="77777777" w:rsidR="00E61558" w:rsidRPr="00CC36FC" w:rsidRDefault="00E61558" w:rsidP="00F451FE">
            <w:pPr>
              <w:rPr>
                <w:color w:val="000000"/>
                <w:szCs w:val="22"/>
              </w:rPr>
            </w:pPr>
            <w:r w:rsidRPr="00CC36FC">
              <w:rPr>
                <w:color w:val="000000"/>
                <w:szCs w:val="22"/>
              </w:rPr>
              <w:t>Data Protection/Back-up/Archive Requirements</w:t>
            </w:r>
          </w:p>
        </w:tc>
        <w:tc>
          <w:tcPr>
            <w:tcW w:w="9785" w:type="dxa"/>
            <w:tcBorders>
              <w:top w:val="nil"/>
              <w:left w:val="nil"/>
              <w:bottom w:val="single" w:sz="4" w:space="0" w:color="auto"/>
              <w:right w:val="single" w:sz="4" w:space="0" w:color="auto"/>
            </w:tcBorders>
            <w:shd w:val="clear" w:color="auto" w:fill="auto"/>
            <w:hideMark/>
          </w:tcPr>
          <w:p w14:paraId="455DBB01" w14:textId="77777777" w:rsidR="00E61558" w:rsidRPr="00CC36FC" w:rsidRDefault="00E61558" w:rsidP="00F451FE">
            <w:pPr>
              <w:rPr>
                <w:color w:val="000000"/>
                <w:szCs w:val="22"/>
              </w:rPr>
            </w:pPr>
            <w:r w:rsidRPr="00CC36FC">
              <w:rPr>
                <w:color w:val="000000"/>
                <w:szCs w:val="22"/>
              </w:rPr>
              <w:t> </w:t>
            </w:r>
          </w:p>
        </w:tc>
      </w:tr>
      <w:tr w:rsidR="00E61558" w:rsidRPr="00CC36FC" w14:paraId="3EC657C7"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0C6304D5" w14:textId="77777777" w:rsidR="00E61558" w:rsidRPr="00CC36FC" w:rsidRDefault="00E61558" w:rsidP="00F451FE">
            <w:pPr>
              <w:rPr>
                <w:color w:val="000000"/>
                <w:szCs w:val="22"/>
              </w:rPr>
            </w:pPr>
            <w:r w:rsidRPr="00CC36FC">
              <w:rPr>
                <w:color w:val="000000"/>
                <w:szCs w:val="22"/>
              </w:rPr>
              <w:t>392156</w:t>
            </w:r>
          </w:p>
        </w:tc>
        <w:tc>
          <w:tcPr>
            <w:tcW w:w="2359" w:type="dxa"/>
            <w:tcBorders>
              <w:top w:val="nil"/>
              <w:left w:val="nil"/>
              <w:bottom w:val="single" w:sz="4" w:space="0" w:color="auto"/>
              <w:right w:val="single" w:sz="4" w:space="0" w:color="auto"/>
            </w:tcBorders>
            <w:shd w:val="clear" w:color="auto" w:fill="auto"/>
            <w:hideMark/>
          </w:tcPr>
          <w:p w14:paraId="4DBD15A0" w14:textId="77777777" w:rsidR="00E61558" w:rsidRPr="00CC36FC" w:rsidRDefault="00E61558" w:rsidP="00F451FE">
            <w:pPr>
              <w:rPr>
                <w:color w:val="000000"/>
                <w:szCs w:val="22"/>
              </w:rPr>
            </w:pPr>
            <w:r w:rsidRPr="00CC36FC">
              <w:rPr>
                <w:color w:val="000000"/>
                <w:szCs w:val="22"/>
              </w:rPr>
              <w:t>Data Protection/Back-up/Archive Requirements</w:t>
            </w:r>
          </w:p>
        </w:tc>
        <w:tc>
          <w:tcPr>
            <w:tcW w:w="9785" w:type="dxa"/>
            <w:tcBorders>
              <w:top w:val="nil"/>
              <w:left w:val="nil"/>
              <w:bottom w:val="single" w:sz="4" w:space="0" w:color="auto"/>
              <w:right w:val="single" w:sz="4" w:space="0" w:color="auto"/>
            </w:tcBorders>
            <w:shd w:val="clear" w:color="auto" w:fill="auto"/>
            <w:hideMark/>
          </w:tcPr>
          <w:p w14:paraId="69F38871" w14:textId="77777777" w:rsidR="00E61558" w:rsidRPr="00CC36FC" w:rsidRDefault="00E61558" w:rsidP="00F451FE">
            <w:pPr>
              <w:rPr>
                <w:color w:val="000000"/>
                <w:szCs w:val="22"/>
              </w:rPr>
            </w:pPr>
            <w:r w:rsidRPr="00CC36FC">
              <w:rPr>
                <w:color w:val="000000"/>
                <w:szCs w:val="22"/>
              </w:rPr>
              <w:t>Based upon the criticality of the system, provide a back-up and data recovery process for when the system is brought off-line for maintenance or technical issues/problems.</w:t>
            </w:r>
          </w:p>
        </w:tc>
      </w:tr>
      <w:tr w:rsidR="00E61558" w:rsidRPr="00CC36FC" w14:paraId="7C62956B"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5A224961" w14:textId="77777777" w:rsidR="00E61558" w:rsidRPr="00CC36FC" w:rsidRDefault="00E61558" w:rsidP="00F451FE">
            <w:pPr>
              <w:rPr>
                <w:color w:val="000000"/>
                <w:szCs w:val="22"/>
              </w:rPr>
            </w:pPr>
            <w:r w:rsidRPr="00CC36FC">
              <w:rPr>
                <w:color w:val="000000"/>
                <w:szCs w:val="22"/>
              </w:rPr>
              <w:t>431706</w:t>
            </w:r>
          </w:p>
        </w:tc>
        <w:tc>
          <w:tcPr>
            <w:tcW w:w="2359" w:type="dxa"/>
            <w:tcBorders>
              <w:top w:val="nil"/>
              <w:left w:val="nil"/>
              <w:bottom w:val="single" w:sz="4" w:space="0" w:color="auto"/>
              <w:right w:val="single" w:sz="4" w:space="0" w:color="auto"/>
            </w:tcBorders>
            <w:shd w:val="clear" w:color="auto" w:fill="auto"/>
            <w:hideMark/>
          </w:tcPr>
          <w:p w14:paraId="7065F124" w14:textId="77777777" w:rsidR="00E61558" w:rsidRPr="00CC36FC" w:rsidRDefault="00E61558" w:rsidP="00F451FE">
            <w:pPr>
              <w:rPr>
                <w:color w:val="000000"/>
                <w:szCs w:val="22"/>
              </w:rPr>
            </w:pPr>
            <w:r w:rsidRPr="00CC36FC">
              <w:rPr>
                <w:color w:val="000000"/>
                <w:szCs w:val="22"/>
              </w:rPr>
              <w:t>Data Protection/Back-up/Archive Requirements</w:t>
            </w:r>
          </w:p>
        </w:tc>
        <w:tc>
          <w:tcPr>
            <w:tcW w:w="9785" w:type="dxa"/>
            <w:tcBorders>
              <w:top w:val="nil"/>
              <w:left w:val="nil"/>
              <w:bottom w:val="single" w:sz="4" w:space="0" w:color="auto"/>
              <w:right w:val="single" w:sz="4" w:space="0" w:color="auto"/>
            </w:tcBorders>
            <w:shd w:val="clear" w:color="auto" w:fill="auto"/>
            <w:hideMark/>
          </w:tcPr>
          <w:p w14:paraId="11E0E94B" w14:textId="77777777" w:rsidR="00E61558" w:rsidRPr="00CC36FC" w:rsidRDefault="00E61558" w:rsidP="00F451FE">
            <w:pPr>
              <w:rPr>
                <w:color w:val="000000"/>
                <w:szCs w:val="22"/>
              </w:rPr>
            </w:pPr>
            <w:r w:rsidRPr="00CC36FC">
              <w:rPr>
                <w:color w:val="000000"/>
                <w:szCs w:val="22"/>
              </w:rPr>
              <w:t>Data protection measures, such as back-up intervals and redundancy shall be consistent with systems categorized mission essential (72 hour restoration).</w:t>
            </w:r>
          </w:p>
        </w:tc>
      </w:tr>
      <w:tr w:rsidR="00E61558" w:rsidRPr="00CC36FC" w14:paraId="04BA4FEA"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6D0B2C65" w14:textId="77777777" w:rsidR="00E61558" w:rsidRPr="00CC36FC" w:rsidRDefault="00E61558" w:rsidP="00F451FE">
            <w:pPr>
              <w:rPr>
                <w:color w:val="000000"/>
                <w:szCs w:val="22"/>
              </w:rPr>
            </w:pPr>
            <w:r w:rsidRPr="00CC36FC">
              <w:rPr>
                <w:color w:val="000000"/>
                <w:szCs w:val="22"/>
              </w:rPr>
              <w:t>391305</w:t>
            </w:r>
          </w:p>
        </w:tc>
        <w:tc>
          <w:tcPr>
            <w:tcW w:w="2359" w:type="dxa"/>
            <w:tcBorders>
              <w:top w:val="nil"/>
              <w:left w:val="nil"/>
              <w:bottom w:val="single" w:sz="4" w:space="0" w:color="auto"/>
              <w:right w:val="single" w:sz="4" w:space="0" w:color="auto"/>
            </w:tcBorders>
            <w:shd w:val="clear" w:color="auto" w:fill="auto"/>
            <w:hideMark/>
          </w:tcPr>
          <w:p w14:paraId="60B308B7" w14:textId="77777777" w:rsidR="00E61558" w:rsidRPr="00CC36FC" w:rsidRDefault="00E61558" w:rsidP="00F451FE">
            <w:pPr>
              <w:rPr>
                <w:color w:val="000000"/>
                <w:szCs w:val="22"/>
              </w:rPr>
            </w:pPr>
            <w:r w:rsidRPr="00CC36FC">
              <w:rPr>
                <w:color w:val="000000"/>
                <w:szCs w:val="22"/>
              </w:rPr>
              <w:t>Data Quality/Assurance Requirements</w:t>
            </w:r>
          </w:p>
        </w:tc>
        <w:tc>
          <w:tcPr>
            <w:tcW w:w="9785" w:type="dxa"/>
            <w:tcBorders>
              <w:top w:val="nil"/>
              <w:left w:val="nil"/>
              <w:bottom w:val="single" w:sz="4" w:space="0" w:color="auto"/>
              <w:right w:val="single" w:sz="4" w:space="0" w:color="auto"/>
            </w:tcBorders>
            <w:shd w:val="clear" w:color="auto" w:fill="auto"/>
            <w:hideMark/>
          </w:tcPr>
          <w:p w14:paraId="4F622F38" w14:textId="77777777" w:rsidR="00E61558" w:rsidRPr="00CC36FC" w:rsidRDefault="00E61558" w:rsidP="00F451FE">
            <w:pPr>
              <w:rPr>
                <w:color w:val="000000"/>
                <w:szCs w:val="22"/>
              </w:rPr>
            </w:pPr>
            <w:r w:rsidRPr="00CC36FC">
              <w:rPr>
                <w:color w:val="000000"/>
                <w:szCs w:val="22"/>
              </w:rPr>
              <w:t>A monitoring process shall be provided to ensure that data is accurate and up-to-date and provides accurate alerts for malfunctions while minimizing false alarms.</w:t>
            </w:r>
          </w:p>
        </w:tc>
      </w:tr>
      <w:tr w:rsidR="00E61558" w:rsidRPr="00CC36FC" w14:paraId="27CC31CC" w14:textId="77777777" w:rsidTr="00F451FE">
        <w:trPr>
          <w:cantSplit/>
          <w:trHeight w:val="620"/>
          <w:tblHeader/>
        </w:trPr>
        <w:tc>
          <w:tcPr>
            <w:tcW w:w="876" w:type="dxa"/>
            <w:tcBorders>
              <w:top w:val="nil"/>
              <w:left w:val="single" w:sz="4" w:space="0" w:color="auto"/>
              <w:bottom w:val="single" w:sz="4" w:space="0" w:color="auto"/>
              <w:right w:val="single" w:sz="4" w:space="0" w:color="auto"/>
            </w:tcBorders>
            <w:shd w:val="clear" w:color="auto" w:fill="auto"/>
            <w:hideMark/>
          </w:tcPr>
          <w:p w14:paraId="7A986BF1" w14:textId="77777777" w:rsidR="00E61558" w:rsidRPr="00CC36FC" w:rsidRDefault="00E61558" w:rsidP="00F451FE">
            <w:pPr>
              <w:rPr>
                <w:color w:val="000000"/>
                <w:szCs w:val="22"/>
              </w:rPr>
            </w:pPr>
            <w:r w:rsidRPr="00CC36FC">
              <w:rPr>
                <w:color w:val="000000"/>
                <w:szCs w:val="22"/>
              </w:rPr>
              <w:lastRenderedPageBreak/>
              <w:t>549093</w:t>
            </w:r>
          </w:p>
        </w:tc>
        <w:tc>
          <w:tcPr>
            <w:tcW w:w="2359" w:type="dxa"/>
            <w:tcBorders>
              <w:top w:val="nil"/>
              <w:left w:val="nil"/>
              <w:bottom w:val="single" w:sz="4" w:space="0" w:color="auto"/>
              <w:right w:val="single" w:sz="4" w:space="0" w:color="auto"/>
            </w:tcBorders>
            <w:shd w:val="clear" w:color="auto" w:fill="auto"/>
            <w:hideMark/>
          </w:tcPr>
          <w:p w14:paraId="4471F5A3"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62E93612" w14:textId="77777777" w:rsidR="00E61558" w:rsidRPr="00CC36FC" w:rsidRDefault="00E61558" w:rsidP="00F451FE">
            <w:pPr>
              <w:rPr>
                <w:color w:val="000000"/>
                <w:szCs w:val="22"/>
              </w:rPr>
            </w:pPr>
            <w:r w:rsidRPr="00CC36FC">
              <w:rPr>
                <w:color w:val="000000"/>
                <w:szCs w:val="22"/>
              </w:rPr>
              <w:t>Data entered shall be saved in the same manner (consistently) throughout the system and all modules or Computer Software Configuration Items (CSCI) in the system.</w:t>
            </w:r>
          </w:p>
        </w:tc>
      </w:tr>
      <w:tr w:rsidR="00E61558" w:rsidRPr="00CC36FC" w14:paraId="67E3387E" w14:textId="77777777" w:rsidTr="00F451FE">
        <w:trPr>
          <w:cantSplit/>
          <w:trHeight w:val="881"/>
          <w:tblHeader/>
        </w:trPr>
        <w:tc>
          <w:tcPr>
            <w:tcW w:w="876" w:type="dxa"/>
            <w:tcBorders>
              <w:top w:val="nil"/>
              <w:left w:val="single" w:sz="4" w:space="0" w:color="auto"/>
              <w:bottom w:val="single" w:sz="4" w:space="0" w:color="auto"/>
              <w:right w:val="single" w:sz="4" w:space="0" w:color="auto"/>
            </w:tcBorders>
            <w:shd w:val="clear" w:color="auto" w:fill="auto"/>
            <w:hideMark/>
          </w:tcPr>
          <w:p w14:paraId="5F9F301B" w14:textId="77777777" w:rsidR="00E61558" w:rsidRPr="00CC36FC" w:rsidRDefault="00E61558" w:rsidP="00F451FE">
            <w:pPr>
              <w:rPr>
                <w:color w:val="000000"/>
                <w:szCs w:val="22"/>
              </w:rPr>
            </w:pPr>
            <w:r w:rsidRPr="00CC36FC">
              <w:rPr>
                <w:color w:val="000000"/>
                <w:szCs w:val="22"/>
              </w:rPr>
              <w:t>549098</w:t>
            </w:r>
          </w:p>
        </w:tc>
        <w:tc>
          <w:tcPr>
            <w:tcW w:w="2359" w:type="dxa"/>
            <w:tcBorders>
              <w:top w:val="nil"/>
              <w:left w:val="nil"/>
              <w:bottom w:val="single" w:sz="4" w:space="0" w:color="auto"/>
              <w:right w:val="single" w:sz="4" w:space="0" w:color="auto"/>
            </w:tcBorders>
            <w:shd w:val="clear" w:color="auto" w:fill="auto"/>
            <w:hideMark/>
          </w:tcPr>
          <w:p w14:paraId="79056335"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5EBBDB91" w14:textId="77777777" w:rsidR="00E61558" w:rsidRPr="00CC36FC" w:rsidRDefault="00E61558" w:rsidP="00F451FE">
            <w:pPr>
              <w:rPr>
                <w:color w:val="000000"/>
                <w:szCs w:val="22"/>
              </w:rPr>
            </w:pPr>
            <w:r w:rsidRPr="00CC36FC">
              <w:rPr>
                <w:color w:val="000000"/>
                <w:szCs w:val="22"/>
              </w:rPr>
              <w:t>Data entered in one module or Computer Software Configuration Items (CSCI) of the system shall be available for use throughout the system without requiring the user to input it again.  Software-available data - The user should not be required to enter data already available to the software.</w:t>
            </w:r>
          </w:p>
        </w:tc>
      </w:tr>
      <w:tr w:rsidR="00E61558" w:rsidRPr="00CC36FC" w14:paraId="2679F8C9" w14:textId="77777777" w:rsidTr="00F451FE">
        <w:trPr>
          <w:cantSplit/>
          <w:trHeight w:val="1178"/>
          <w:tblHeader/>
        </w:trPr>
        <w:tc>
          <w:tcPr>
            <w:tcW w:w="876" w:type="dxa"/>
            <w:tcBorders>
              <w:top w:val="nil"/>
              <w:left w:val="single" w:sz="4" w:space="0" w:color="auto"/>
              <w:bottom w:val="single" w:sz="4" w:space="0" w:color="auto"/>
              <w:right w:val="single" w:sz="4" w:space="0" w:color="auto"/>
            </w:tcBorders>
            <w:shd w:val="clear" w:color="auto" w:fill="auto"/>
            <w:hideMark/>
          </w:tcPr>
          <w:p w14:paraId="12FB2C6B" w14:textId="77777777" w:rsidR="00E61558" w:rsidRPr="00CC36FC" w:rsidRDefault="00E61558" w:rsidP="00F451FE">
            <w:pPr>
              <w:rPr>
                <w:color w:val="000000"/>
                <w:szCs w:val="22"/>
              </w:rPr>
            </w:pPr>
            <w:r w:rsidRPr="00CC36FC">
              <w:rPr>
                <w:color w:val="000000"/>
                <w:szCs w:val="22"/>
              </w:rPr>
              <w:t>549102</w:t>
            </w:r>
          </w:p>
        </w:tc>
        <w:tc>
          <w:tcPr>
            <w:tcW w:w="2359" w:type="dxa"/>
            <w:tcBorders>
              <w:top w:val="nil"/>
              <w:left w:val="nil"/>
              <w:bottom w:val="single" w:sz="4" w:space="0" w:color="auto"/>
              <w:right w:val="single" w:sz="4" w:space="0" w:color="auto"/>
            </w:tcBorders>
            <w:shd w:val="clear" w:color="auto" w:fill="auto"/>
            <w:hideMark/>
          </w:tcPr>
          <w:p w14:paraId="48E3B4E6"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629FC5F3" w14:textId="77777777" w:rsidR="00E61558" w:rsidRPr="00CC36FC" w:rsidRDefault="00E61558" w:rsidP="00F451FE">
            <w:pPr>
              <w:rPr>
                <w:color w:val="000000"/>
                <w:szCs w:val="22"/>
              </w:rPr>
            </w:pPr>
            <w:r w:rsidRPr="00CC36FC">
              <w:rPr>
                <w:color w:val="000000"/>
                <w:szCs w:val="22"/>
              </w:rPr>
              <w:t>Data entries should be validated by the system for correct format, legal value, or range of values. Where repetitive entry of data sets is required, data validation for each set should be completed before another transaction can begin.  Display of erroneous entries. A computer-detected error, as well as the error message, shall be continuously displayed until the error is corrected.</w:t>
            </w:r>
          </w:p>
        </w:tc>
      </w:tr>
      <w:tr w:rsidR="00E61558" w:rsidRPr="00CC36FC" w14:paraId="645AD1D4" w14:textId="77777777" w:rsidTr="00F451FE">
        <w:trPr>
          <w:cantSplit/>
          <w:trHeight w:val="1052"/>
          <w:tblHeader/>
        </w:trPr>
        <w:tc>
          <w:tcPr>
            <w:tcW w:w="876" w:type="dxa"/>
            <w:tcBorders>
              <w:top w:val="nil"/>
              <w:left w:val="single" w:sz="4" w:space="0" w:color="auto"/>
              <w:bottom w:val="single" w:sz="4" w:space="0" w:color="auto"/>
              <w:right w:val="single" w:sz="4" w:space="0" w:color="auto"/>
            </w:tcBorders>
            <w:shd w:val="clear" w:color="auto" w:fill="auto"/>
            <w:hideMark/>
          </w:tcPr>
          <w:p w14:paraId="3049F403" w14:textId="77777777" w:rsidR="00E61558" w:rsidRPr="00CC36FC" w:rsidRDefault="00E61558" w:rsidP="00F451FE">
            <w:pPr>
              <w:rPr>
                <w:color w:val="000000"/>
                <w:szCs w:val="22"/>
              </w:rPr>
            </w:pPr>
            <w:r w:rsidRPr="00CC36FC">
              <w:rPr>
                <w:color w:val="000000"/>
                <w:szCs w:val="22"/>
              </w:rPr>
              <w:t>549104</w:t>
            </w:r>
          </w:p>
        </w:tc>
        <w:tc>
          <w:tcPr>
            <w:tcW w:w="2359" w:type="dxa"/>
            <w:tcBorders>
              <w:top w:val="nil"/>
              <w:left w:val="nil"/>
              <w:bottom w:val="single" w:sz="4" w:space="0" w:color="auto"/>
              <w:right w:val="single" w:sz="4" w:space="0" w:color="auto"/>
            </w:tcBorders>
            <w:shd w:val="clear" w:color="auto" w:fill="auto"/>
            <w:hideMark/>
          </w:tcPr>
          <w:p w14:paraId="2022EB63"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76ACF5B3" w14:textId="77777777" w:rsidR="00E61558" w:rsidRPr="00CC36FC" w:rsidRDefault="00E61558" w:rsidP="00F451FE">
            <w:pPr>
              <w:rPr>
                <w:color w:val="000000"/>
                <w:szCs w:val="22"/>
              </w:rPr>
            </w:pPr>
            <w:r w:rsidRPr="00CC36FC">
              <w:rPr>
                <w:color w:val="000000"/>
                <w:szCs w:val="22"/>
              </w:rPr>
              <w:t>Where system overload or other system conditions will result in a processing delay, the system shall acknowledge the data entry and provide an indication of the delay to the user. If possible, the system shall advise the user of the time remaining for the process or of the fraction of the process completed.</w:t>
            </w:r>
          </w:p>
        </w:tc>
      </w:tr>
      <w:tr w:rsidR="00E61558" w:rsidRPr="00CC36FC" w14:paraId="75F0B442"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0B30B153" w14:textId="77777777" w:rsidR="00E61558" w:rsidRPr="00CC36FC" w:rsidRDefault="00E61558" w:rsidP="00F451FE">
            <w:pPr>
              <w:rPr>
                <w:color w:val="000000"/>
                <w:szCs w:val="22"/>
              </w:rPr>
            </w:pPr>
            <w:r w:rsidRPr="00CC36FC">
              <w:rPr>
                <w:color w:val="000000"/>
                <w:szCs w:val="22"/>
              </w:rPr>
              <w:t>549105</w:t>
            </w:r>
          </w:p>
        </w:tc>
        <w:tc>
          <w:tcPr>
            <w:tcW w:w="2359" w:type="dxa"/>
            <w:tcBorders>
              <w:top w:val="nil"/>
              <w:left w:val="nil"/>
              <w:bottom w:val="single" w:sz="4" w:space="0" w:color="auto"/>
              <w:right w:val="single" w:sz="4" w:space="0" w:color="auto"/>
            </w:tcBorders>
            <w:shd w:val="clear" w:color="auto" w:fill="auto"/>
            <w:hideMark/>
          </w:tcPr>
          <w:p w14:paraId="660F6191"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771EDC27" w14:textId="77777777" w:rsidR="00E61558" w:rsidRPr="00CC36FC" w:rsidRDefault="00E61558" w:rsidP="00F451FE">
            <w:pPr>
              <w:rPr>
                <w:color w:val="000000"/>
                <w:szCs w:val="22"/>
              </w:rPr>
            </w:pPr>
            <w:r w:rsidRPr="00CC36FC">
              <w:rPr>
                <w:color w:val="000000"/>
                <w:szCs w:val="22"/>
              </w:rPr>
              <w:t>Every input by a user shall consistently produce some perceptible response output from the computer.  The system shall provide a positive feedback to the user of the acceptance or rejection of a data entry. Feedback response times shall conform to designated system response times.</w:t>
            </w:r>
          </w:p>
        </w:tc>
      </w:tr>
      <w:tr w:rsidR="00E61558" w:rsidRPr="00CC36FC" w14:paraId="497862F6" w14:textId="77777777" w:rsidTr="00F451FE">
        <w:trPr>
          <w:cantSplit/>
          <w:trHeight w:val="1169"/>
          <w:tblHeader/>
        </w:trPr>
        <w:tc>
          <w:tcPr>
            <w:tcW w:w="876" w:type="dxa"/>
            <w:tcBorders>
              <w:top w:val="nil"/>
              <w:left w:val="single" w:sz="4" w:space="0" w:color="auto"/>
              <w:bottom w:val="single" w:sz="4" w:space="0" w:color="auto"/>
              <w:right w:val="single" w:sz="4" w:space="0" w:color="auto"/>
            </w:tcBorders>
            <w:shd w:val="clear" w:color="auto" w:fill="auto"/>
            <w:hideMark/>
          </w:tcPr>
          <w:p w14:paraId="2E403DFD" w14:textId="77777777" w:rsidR="00E61558" w:rsidRPr="00CC36FC" w:rsidRDefault="00E61558" w:rsidP="00F451FE">
            <w:pPr>
              <w:rPr>
                <w:color w:val="000000"/>
                <w:szCs w:val="22"/>
              </w:rPr>
            </w:pPr>
            <w:r w:rsidRPr="00CC36FC">
              <w:rPr>
                <w:color w:val="000000"/>
                <w:szCs w:val="22"/>
              </w:rPr>
              <w:t>549106</w:t>
            </w:r>
          </w:p>
        </w:tc>
        <w:tc>
          <w:tcPr>
            <w:tcW w:w="2359" w:type="dxa"/>
            <w:tcBorders>
              <w:top w:val="nil"/>
              <w:left w:val="nil"/>
              <w:bottom w:val="single" w:sz="4" w:space="0" w:color="auto"/>
              <w:right w:val="single" w:sz="4" w:space="0" w:color="auto"/>
            </w:tcBorders>
            <w:shd w:val="clear" w:color="auto" w:fill="auto"/>
            <w:hideMark/>
          </w:tcPr>
          <w:p w14:paraId="7196F00B" w14:textId="77777777" w:rsidR="00E61558" w:rsidRPr="00CC36FC" w:rsidRDefault="00E61558" w:rsidP="00F451FE">
            <w:pPr>
              <w:rPr>
                <w:color w:val="000000"/>
                <w:szCs w:val="22"/>
              </w:rPr>
            </w:pPr>
            <w:r w:rsidRPr="00CC36FC">
              <w:rPr>
                <w:color w:val="000000"/>
                <w:szCs w:val="22"/>
              </w:rPr>
              <w:t>Logical Database Requirements</w:t>
            </w:r>
          </w:p>
        </w:tc>
        <w:tc>
          <w:tcPr>
            <w:tcW w:w="9785" w:type="dxa"/>
            <w:tcBorders>
              <w:top w:val="nil"/>
              <w:left w:val="nil"/>
              <w:bottom w:val="single" w:sz="4" w:space="0" w:color="auto"/>
              <w:right w:val="single" w:sz="4" w:space="0" w:color="auto"/>
            </w:tcBorders>
            <w:shd w:val="clear" w:color="auto" w:fill="auto"/>
            <w:hideMark/>
          </w:tcPr>
          <w:p w14:paraId="4683CDBB" w14:textId="77777777" w:rsidR="00E61558" w:rsidRPr="00CC36FC" w:rsidRDefault="00E61558" w:rsidP="00F451FE">
            <w:pPr>
              <w:rPr>
                <w:color w:val="000000"/>
                <w:szCs w:val="22"/>
              </w:rPr>
            </w:pPr>
            <w:r w:rsidRPr="00CC36FC">
              <w:rPr>
                <w:color w:val="000000"/>
                <w:szCs w:val="22"/>
              </w:rPr>
              <w:t>Where two or more users must have simultaneous access to the computer program or data processing results from multiple personal equipment interfaces, the operation by one person shall not interfere with the operations of another person.  Provisions shall be made so that the pre-empted user can resume operations at the point of interference without information loss.</w:t>
            </w:r>
          </w:p>
        </w:tc>
      </w:tr>
      <w:tr w:rsidR="00E61558" w:rsidRPr="00CC36FC" w14:paraId="187EDC88"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2A796404" w14:textId="77777777" w:rsidR="00E61558" w:rsidRPr="00CC36FC" w:rsidRDefault="00E61558" w:rsidP="00F451FE">
            <w:pPr>
              <w:rPr>
                <w:color w:val="000000"/>
                <w:szCs w:val="22"/>
              </w:rPr>
            </w:pPr>
            <w:r w:rsidRPr="00CC36FC">
              <w:rPr>
                <w:color w:val="000000"/>
                <w:szCs w:val="22"/>
              </w:rPr>
              <w:t>390698</w:t>
            </w:r>
          </w:p>
        </w:tc>
        <w:tc>
          <w:tcPr>
            <w:tcW w:w="2359" w:type="dxa"/>
            <w:tcBorders>
              <w:top w:val="nil"/>
              <w:left w:val="nil"/>
              <w:bottom w:val="single" w:sz="4" w:space="0" w:color="auto"/>
              <w:right w:val="single" w:sz="4" w:space="0" w:color="auto"/>
            </w:tcBorders>
            <w:shd w:val="clear" w:color="auto" w:fill="auto"/>
            <w:hideMark/>
          </w:tcPr>
          <w:p w14:paraId="0DFEAF78" w14:textId="77777777" w:rsidR="00E61558" w:rsidRPr="00CC36FC" w:rsidRDefault="00E61558" w:rsidP="00F451FE">
            <w:pPr>
              <w:rPr>
                <w:color w:val="000000"/>
                <w:szCs w:val="22"/>
              </w:rPr>
            </w:pPr>
            <w:r w:rsidRPr="00CC36FC">
              <w:rPr>
                <w:color w:val="000000"/>
                <w:szCs w:val="22"/>
              </w:rPr>
              <w:t>User Access/Security Requirements</w:t>
            </w:r>
          </w:p>
        </w:tc>
        <w:tc>
          <w:tcPr>
            <w:tcW w:w="9785" w:type="dxa"/>
            <w:tcBorders>
              <w:top w:val="nil"/>
              <w:left w:val="nil"/>
              <w:bottom w:val="single" w:sz="4" w:space="0" w:color="auto"/>
              <w:right w:val="single" w:sz="4" w:space="0" w:color="auto"/>
            </w:tcBorders>
            <w:shd w:val="clear" w:color="auto" w:fill="auto"/>
            <w:hideMark/>
          </w:tcPr>
          <w:p w14:paraId="7E9E430A" w14:textId="77777777" w:rsidR="00E61558" w:rsidRPr="00CC36FC" w:rsidRDefault="00E61558" w:rsidP="00F451FE">
            <w:pPr>
              <w:rPr>
                <w:color w:val="000000"/>
                <w:szCs w:val="22"/>
              </w:rPr>
            </w:pPr>
            <w:r w:rsidRPr="00CC36FC">
              <w:rPr>
                <w:color w:val="000000"/>
                <w:szCs w:val="22"/>
              </w:rPr>
              <w:t>Ensure the proposed solution meets all Veterans Health Administration (VHA) Security, Privacy, and Identity Management requirements including VA Handbook 6500 (see the Enterprise Requirements section of the RTM).</w:t>
            </w:r>
          </w:p>
        </w:tc>
      </w:tr>
      <w:tr w:rsidR="00E61558" w:rsidRPr="00CC36FC" w14:paraId="791E0DA7" w14:textId="77777777" w:rsidTr="00F451FE">
        <w:trPr>
          <w:cantSplit/>
          <w:trHeight w:val="710"/>
          <w:tblHeader/>
        </w:trPr>
        <w:tc>
          <w:tcPr>
            <w:tcW w:w="876" w:type="dxa"/>
            <w:tcBorders>
              <w:top w:val="nil"/>
              <w:left w:val="single" w:sz="4" w:space="0" w:color="auto"/>
              <w:bottom w:val="single" w:sz="4" w:space="0" w:color="auto"/>
              <w:right w:val="single" w:sz="4" w:space="0" w:color="auto"/>
            </w:tcBorders>
            <w:shd w:val="clear" w:color="auto" w:fill="auto"/>
            <w:hideMark/>
          </w:tcPr>
          <w:p w14:paraId="55DF17A9" w14:textId="77777777" w:rsidR="00E61558" w:rsidRPr="00CC36FC" w:rsidRDefault="00E61558" w:rsidP="00F451FE">
            <w:pPr>
              <w:rPr>
                <w:color w:val="000000"/>
                <w:szCs w:val="22"/>
              </w:rPr>
            </w:pPr>
            <w:r w:rsidRPr="00CC36FC">
              <w:rPr>
                <w:color w:val="000000"/>
                <w:szCs w:val="22"/>
              </w:rPr>
              <w:t>549109</w:t>
            </w:r>
          </w:p>
        </w:tc>
        <w:tc>
          <w:tcPr>
            <w:tcW w:w="2359" w:type="dxa"/>
            <w:tcBorders>
              <w:top w:val="nil"/>
              <w:left w:val="nil"/>
              <w:bottom w:val="single" w:sz="4" w:space="0" w:color="auto"/>
              <w:right w:val="single" w:sz="4" w:space="0" w:color="auto"/>
            </w:tcBorders>
            <w:shd w:val="clear" w:color="auto" w:fill="auto"/>
            <w:hideMark/>
          </w:tcPr>
          <w:p w14:paraId="6A9B8875" w14:textId="77777777" w:rsidR="00E61558" w:rsidRPr="00CC36FC" w:rsidRDefault="00E61558" w:rsidP="00F451FE">
            <w:pPr>
              <w:rPr>
                <w:color w:val="000000"/>
                <w:szCs w:val="22"/>
              </w:rPr>
            </w:pPr>
            <w:r w:rsidRPr="00CC36FC">
              <w:rPr>
                <w:color w:val="000000"/>
                <w:szCs w:val="22"/>
              </w:rPr>
              <w:t>User Access/Security Requirements</w:t>
            </w:r>
          </w:p>
        </w:tc>
        <w:tc>
          <w:tcPr>
            <w:tcW w:w="9785" w:type="dxa"/>
            <w:tcBorders>
              <w:top w:val="nil"/>
              <w:left w:val="nil"/>
              <w:bottom w:val="single" w:sz="4" w:space="0" w:color="auto"/>
              <w:right w:val="single" w:sz="4" w:space="0" w:color="auto"/>
            </w:tcBorders>
            <w:shd w:val="clear" w:color="auto" w:fill="auto"/>
            <w:hideMark/>
          </w:tcPr>
          <w:p w14:paraId="6BCED714" w14:textId="77777777" w:rsidR="00E61558" w:rsidRPr="00CC36FC" w:rsidRDefault="00E61558" w:rsidP="00F451FE">
            <w:pPr>
              <w:rPr>
                <w:color w:val="000000"/>
                <w:szCs w:val="22"/>
              </w:rPr>
            </w:pPr>
            <w:r w:rsidRPr="00CC36FC">
              <w:rPr>
                <w:color w:val="000000"/>
                <w:szCs w:val="22"/>
              </w:rPr>
              <w:t>The system shall provide DoD/VA-compliant Information Assurance (IA) controls to identify (mark) and restrict access to sensitive data.</w:t>
            </w:r>
          </w:p>
        </w:tc>
      </w:tr>
      <w:tr w:rsidR="00E61558" w:rsidRPr="00CC36FC" w14:paraId="6A64C075" w14:textId="77777777" w:rsidTr="00F451FE">
        <w:trPr>
          <w:cantSplit/>
          <w:trHeight w:val="719"/>
          <w:tblHeader/>
        </w:trPr>
        <w:tc>
          <w:tcPr>
            <w:tcW w:w="876" w:type="dxa"/>
            <w:tcBorders>
              <w:top w:val="nil"/>
              <w:left w:val="single" w:sz="4" w:space="0" w:color="auto"/>
              <w:bottom w:val="single" w:sz="4" w:space="0" w:color="auto"/>
              <w:right w:val="single" w:sz="4" w:space="0" w:color="auto"/>
            </w:tcBorders>
            <w:shd w:val="clear" w:color="auto" w:fill="auto"/>
            <w:hideMark/>
          </w:tcPr>
          <w:p w14:paraId="10FEB562" w14:textId="77777777" w:rsidR="00E61558" w:rsidRPr="00CC36FC" w:rsidRDefault="00E61558" w:rsidP="00F451FE">
            <w:pPr>
              <w:rPr>
                <w:color w:val="000000"/>
                <w:szCs w:val="22"/>
              </w:rPr>
            </w:pPr>
            <w:r w:rsidRPr="00CC36FC">
              <w:rPr>
                <w:color w:val="000000"/>
                <w:szCs w:val="22"/>
              </w:rPr>
              <w:t>392198</w:t>
            </w:r>
          </w:p>
        </w:tc>
        <w:tc>
          <w:tcPr>
            <w:tcW w:w="2359" w:type="dxa"/>
            <w:tcBorders>
              <w:top w:val="nil"/>
              <w:left w:val="nil"/>
              <w:bottom w:val="single" w:sz="4" w:space="0" w:color="auto"/>
              <w:right w:val="single" w:sz="4" w:space="0" w:color="auto"/>
            </w:tcBorders>
            <w:shd w:val="clear" w:color="auto" w:fill="auto"/>
            <w:hideMark/>
          </w:tcPr>
          <w:p w14:paraId="168131DE" w14:textId="77777777" w:rsidR="00E61558" w:rsidRPr="00CC36FC" w:rsidRDefault="00E61558" w:rsidP="00F451FE">
            <w:pPr>
              <w:rPr>
                <w:color w:val="000000"/>
                <w:szCs w:val="22"/>
              </w:rPr>
            </w:pPr>
            <w:r w:rsidRPr="00CC36FC">
              <w:rPr>
                <w:color w:val="000000"/>
                <w:szCs w:val="22"/>
              </w:rPr>
              <w:t>User Access/Security Requirements</w:t>
            </w:r>
          </w:p>
        </w:tc>
        <w:tc>
          <w:tcPr>
            <w:tcW w:w="9785" w:type="dxa"/>
            <w:tcBorders>
              <w:top w:val="nil"/>
              <w:left w:val="nil"/>
              <w:bottom w:val="single" w:sz="4" w:space="0" w:color="auto"/>
              <w:right w:val="single" w:sz="4" w:space="0" w:color="auto"/>
            </w:tcBorders>
            <w:shd w:val="clear" w:color="auto" w:fill="auto"/>
            <w:hideMark/>
          </w:tcPr>
          <w:p w14:paraId="7562CD23" w14:textId="77777777" w:rsidR="00E61558" w:rsidRPr="00CC36FC" w:rsidRDefault="00E61558" w:rsidP="00F451FE">
            <w:pPr>
              <w:rPr>
                <w:color w:val="000000"/>
                <w:szCs w:val="22"/>
              </w:rPr>
            </w:pPr>
            <w:r w:rsidRPr="00CC36FC">
              <w:rPr>
                <w:color w:val="000000"/>
                <w:szCs w:val="22"/>
              </w:rPr>
              <w:t>The system shall manage the sets of access control permissions granted to entities that use the system, and enable security administrators to grant authorization to users, for roles, and within contexts.</w:t>
            </w:r>
          </w:p>
        </w:tc>
      </w:tr>
      <w:tr w:rsidR="00E61558" w:rsidRPr="00CC36FC" w14:paraId="745A3AD2"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36383560" w14:textId="77777777" w:rsidR="00E61558" w:rsidRPr="00CC36FC" w:rsidRDefault="00E61558" w:rsidP="00F451FE">
            <w:pPr>
              <w:rPr>
                <w:color w:val="000000"/>
                <w:szCs w:val="22"/>
              </w:rPr>
            </w:pPr>
            <w:r w:rsidRPr="00CC36FC">
              <w:rPr>
                <w:color w:val="000000"/>
                <w:szCs w:val="22"/>
              </w:rPr>
              <w:t>392202</w:t>
            </w:r>
          </w:p>
        </w:tc>
        <w:tc>
          <w:tcPr>
            <w:tcW w:w="2359" w:type="dxa"/>
            <w:tcBorders>
              <w:top w:val="nil"/>
              <w:left w:val="nil"/>
              <w:bottom w:val="single" w:sz="4" w:space="0" w:color="auto"/>
              <w:right w:val="single" w:sz="4" w:space="0" w:color="auto"/>
            </w:tcBorders>
            <w:shd w:val="clear" w:color="auto" w:fill="auto"/>
            <w:hideMark/>
          </w:tcPr>
          <w:p w14:paraId="25647ACB" w14:textId="77777777" w:rsidR="00E61558" w:rsidRPr="00CC36FC" w:rsidRDefault="00E61558" w:rsidP="00F451FE">
            <w:pPr>
              <w:rPr>
                <w:color w:val="000000"/>
                <w:szCs w:val="22"/>
              </w:rPr>
            </w:pPr>
            <w:r w:rsidRPr="00CC36FC">
              <w:rPr>
                <w:color w:val="000000"/>
                <w:szCs w:val="22"/>
              </w:rPr>
              <w:t>User Access/Security Requirements</w:t>
            </w:r>
          </w:p>
        </w:tc>
        <w:tc>
          <w:tcPr>
            <w:tcW w:w="9785" w:type="dxa"/>
            <w:tcBorders>
              <w:top w:val="nil"/>
              <w:left w:val="nil"/>
              <w:bottom w:val="single" w:sz="4" w:space="0" w:color="auto"/>
              <w:right w:val="single" w:sz="4" w:space="0" w:color="auto"/>
            </w:tcBorders>
            <w:shd w:val="clear" w:color="auto" w:fill="auto"/>
            <w:hideMark/>
          </w:tcPr>
          <w:p w14:paraId="1AC78C33" w14:textId="77777777" w:rsidR="00E61558" w:rsidRPr="00CC36FC" w:rsidRDefault="00E61558" w:rsidP="00F451FE">
            <w:pPr>
              <w:rPr>
                <w:color w:val="000000"/>
                <w:szCs w:val="22"/>
              </w:rPr>
            </w:pPr>
            <w:r w:rsidRPr="00CC36FC">
              <w:rPr>
                <w:color w:val="000000"/>
                <w:szCs w:val="22"/>
              </w:rPr>
              <w:t>The system must provide mechanisms for users and applications to be authenticated.</w:t>
            </w:r>
          </w:p>
        </w:tc>
      </w:tr>
      <w:tr w:rsidR="00E61558" w:rsidRPr="00CC36FC" w14:paraId="4AF822FC" w14:textId="77777777" w:rsidTr="00F451FE">
        <w:trPr>
          <w:cantSplit/>
          <w:trHeight w:val="620"/>
          <w:tblHeader/>
        </w:trPr>
        <w:tc>
          <w:tcPr>
            <w:tcW w:w="876" w:type="dxa"/>
            <w:tcBorders>
              <w:top w:val="nil"/>
              <w:left w:val="single" w:sz="4" w:space="0" w:color="auto"/>
              <w:bottom w:val="single" w:sz="4" w:space="0" w:color="auto"/>
              <w:right w:val="single" w:sz="4" w:space="0" w:color="auto"/>
            </w:tcBorders>
            <w:shd w:val="clear" w:color="auto" w:fill="auto"/>
            <w:hideMark/>
          </w:tcPr>
          <w:p w14:paraId="448F7044" w14:textId="77777777" w:rsidR="00E61558" w:rsidRPr="00CC36FC" w:rsidRDefault="00E61558" w:rsidP="00F451FE">
            <w:pPr>
              <w:rPr>
                <w:color w:val="000000"/>
                <w:szCs w:val="22"/>
              </w:rPr>
            </w:pPr>
            <w:r w:rsidRPr="00CC36FC">
              <w:rPr>
                <w:color w:val="000000"/>
                <w:szCs w:val="22"/>
              </w:rPr>
              <w:lastRenderedPageBreak/>
              <w:t>392110</w:t>
            </w:r>
          </w:p>
        </w:tc>
        <w:tc>
          <w:tcPr>
            <w:tcW w:w="2359" w:type="dxa"/>
            <w:tcBorders>
              <w:top w:val="nil"/>
              <w:left w:val="nil"/>
              <w:bottom w:val="single" w:sz="4" w:space="0" w:color="auto"/>
              <w:right w:val="single" w:sz="4" w:space="0" w:color="auto"/>
            </w:tcBorders>
            <w:shd w:val="clear" w:color="auto" w:fill="auto"/>
            <w:hideMark/>
          </w:tcPr>
          <w:p w14:paraId="4DD2C2C9" w14:textId="77777777" w:rsidR="00E61558" w:rsidRPr="00CC36FC" w:rsidRDefault="00E61558" w:rsidP="00F451FE">
            <w:pPr>
              <w:rPr>
                <w:color w:val="000000"/>
                <w:szCs w:val="22"/>
              </w:rPr>
            </w:pPr>
            <w:r w:rsidRPr="00CC36FC">
              <w:rPr>
                <w:color w:val="000000"/>
                <w:szCs w:val="22"/>
              </w:rPr>
              <w:t>Usability/User Interface Requirements</w:t>
            </w:r>
          </w:p>
        </w:tc>
        <w:tc>
          <w:tcPr>
            <w:tcW w:w="9785" w:type="dxa"/>
            <w:tcBorders>
              <w:top w:val="nil"/>
              <w:left w:val="nil"/>
              <w:bottom w:val="single" w:sz="4" w:space="0" w:color="auto"/>
              <w:right w:val="single" w:sz="4" w:space="0" w:color="auto"/>
            </w:tcBorders>
            <w:shd w:val="clear" w:color="auto" w:fill="auto"/>
            <w:hideMark/>
          </w:tcPr>
          <w:p w14:paraId="298769F2" w14:textId="77777777" w:rsidR="00E61558" w:rsidRPr="00CC36FC" w:rsidRDefault="00E61558" w:rsidP="00F451FE">
            <w:pPr>
              <w:rPr>
                <w:color w:val="000000"/>
                <w:szCs w:val="22"/>
              </w:rPr>
            </w:pPr>
            <w:r w:rsidRPr="00CC36FC">
              <w:rPr>
                <w:color w:val="000000"/>
                <w:szCs w:val="22"/>
              </w:rPr>
              <w:t xml:space="preserve">Adhere to good User Interface/User Centered Design (UI/UCD) principles as outlined in the User Interface/User Centered Design Principles Appendix of the </w:t>
            </w:r>
            <w:proofErr w:type="spellStart"/>
            <w:r w:rsidRPr="00CC36FC">
              <w:rPr>
                <w:color w:val="000000"/>
                <w:szCs w:val="22"/>
              </w:rPr>
              <w:t>iBRD</w:t>
            </w:r>
            <w:proofErr w:type="spellEnd"/>
            <w:r w:rsidRPr="00CC36FC">
              <w:rPr>
                <w:color w:val="000000"/>
                <w:szCs w:val="22"/>
              </w:rPr>
              <w:t>.</w:t>
            </w:r>
          </w:p>
        </w:tc>
      </w:tr>
      <w:tr w:rsidR="00E61558" w:rsidRPr="00CC36FC" w14:paraId="0E19C0D0" w14:textId="77777777" w:rsidTr="00F451FE">
        <w:trPr>
          <w:cantSplit/>
          <w:trHeight w:val="782"/>
          <w:tblHeader/>
        </w:trPr>
        <w:tc>
          <w:tcPr>
            <w:tcW w:w="876" w:type="dxa"/>
            <w:tcBorders>
              <w:top w:val="nil"/>
              <w:left w:val="single" w:sz="4" w:space="0" w:color="auto"/>
              <w:bottom w:val="single" w:sz="4" w:space="0" w:color="auto"/>
              <w:right w:val="single" w:sz="4" w:space="0" w:color="auto"/>
            </w:tcBorders>
            <w:shd w:val="clear" w:color="auto" w:fill="auto"/>
            <w:hideMark/>
          </w:tcPr>
          <w:p w14:paraId="2C62EE9F" w14:textId="77777777" w:rsidR="00E61558" w:rsidRPr="00CC36FC" w:rsidRDefault="00E61558" w:rsidP="00F451FE">
            <w:pPr>
              <w:rPr>
                <w:color w:val="000000"/>
                <w:szCs w:val="22"/>
              </w:rPr>
            </w:pPr>
            <w:r w:rsidRPr="00CC36FC">
              <w:rPr>
                <w:color w:val="000000"/>
                <w:szCs w:val="22"/>
              </w:rPr>
              <w:t>392052</w:t>
            </w:r>
          </w:p>
        </w:tc>
        <w:tc>
          <w:tcPr>
            <w:tcW w:w="2359" w:type="dxa"/>
            <w:tcBorders>
              <w:top w:val="nil"/>
              <w:left w:val="nil"/>
              <w:bottom w:val="single" w:sz="4" w:space="0" w:color="auto"/>
              <w:right w:val="single" w:sz="4" w:space="0" w:color="auto"/>
            </w:tcBorders>
            <w:shd w:val="clear" w:color="auto" w:fill="auto"/>
            <w:hideMark/>
          </w:tcPr>
          <w:p w14:paraId="6A6911C4" w14:textId="77777777" w:rsidR="00E61558" w:rsidRPr="00CC36FC" w:rsidRDefault="00E61558" w:rsidP="00F451FE">
            <w:pPr>
              <w:rPr>
                <w:color w:val="000000"/>
                <w:szCs w:val="22"/>
              </w:rPr>
            </w:pPr>
            <w:r w:rsidRPr="00CC36FC">
              <w:rPr>
                <w:color w:val="000000"/>
                <w:szCs w:val="22"/>
              </w:rPr>
              <w:t>Conceptual Integrity</w:t>
            </w:r>
          </w:p>
        </w:tc>
        <w:tc>
          <w:tcPr>
            <w:tcW w:w="9785" w:type="dxa"/>
            <w:tcBorders>
              <w:top w:val="nil"/>
              <w:left w:val="nil"/>
              <w:bottom w:val="single" w:sz="4" w:space="0" w:color="auto"/>
              <w:right w:val="single" w:sz="4" w:space="0" w:color="auto"/>
            </w:tcBorders>
            <w:shd w:val="clear" w:color="auto" w:fill="auto"/>
            <w:hideMark/>
          </w:tcPr>
          <w:p w14:paraId="5BDB7B65" w14:textId="77777777" w:rsidR="00E61558" w:rsidRPr="00CC36FC" w:rsidRDefault="00E61558" w:rsidP="00F451FE">
            <w:pPr>
              <w:rPr>
                <w:color w:val="000000"/>
                <w:szCs w:val="22"/>
              </w:rPr>
            </w:pPr>
            <w:r w:rsidRPr="00CC36FC">
              <w:rPr>
                <w:color w:val="000000"/>
                <w:szCs w:val="22"/>
              </w:rPr>
              <w:t>Provide standards based messaging and middleware infrastructure needed to support both Legacy Veterans Health Information Systems Technology Architecture (</w:t>
            </w:r>
            <w:proofErr w:type="spellStart"/>
            <w:r w:rsidRPr="00CC36FC">
              <w:rPr>
                <w:color w:val="000000"/>
                <w:szCs w:val="22"/>
              </w:rPr>
              <w:t>VistA</w:t>
            </w:r>
            <w:proofErr w:type="spellEnd"/>
            <w:r w:rsidRPr="00CC36FC">
              <w:rPr>
                <w:color w:val="000000"/>
                <w:szCs w:val="22"/>
              </w:rPr>
              <w:t xml:space="preserve">) and future </w:t>
            </w:r>
            <w:proofErr w:type="spellStart"/>
            <w:r w:rsidRPr="00CC36FC">
              <w:rPr>
                <w:color w:val="000000"/>
                <w:szCs w:val="22"/>
              </w:rPr>
              <w:t>VistA</w:t>
            </w:r>
            <w:proofErr w:type="spellEnd"/>
            <w:r w:rsidRPr="00CC36FC">
              <w:rPr>
                <w:color w:val="000000"/>
                <w:szCs w:val="22"/>
              </w:rPr>
              <w:t xml:space="preserve"> 4 deployments.</w:t>
            </w:r>
          </w:p>
        </w:tc>
      </w:tr>
      <w:tr w:rsidR="00E61558" w:rsidRPr="00CC36FC" w14:paraId="46BBFD86" w14:textId="77777777" w:rsidTr="00F451FE">
        <w:trPr>
          <w:cantSplit/>
          <w:trHeight w:val="908"/>
          <w:tblHeader/>
        </w:trPr>
        <w:tc>
          <w:tcPr>
            <w:tcW w:w="876" w:type="dxa"/>
            <w:tcBorders>
              <w:top w:val="nil"/>
              <w:left w:val="single" w:sz="4" w:space="0" w:color="auto"/>
              <w:bottom w:val="single" w:sz="4" w:space="0" w:color="auto"/>
              <w:right w:val="single" w:sz="4" w:space="0" w:color="auto"/>
            </w:tcBorders>
            <w:shd w:val="clear" w:color="auto" w:fill="auto"/>
            <w:hideMark/>
          </w:tcPr>
          <w:p w14:paraId="0D06AD5A" w14:textId="77777777" w:rsidR="00E61558" w:rsidRPr="00CC36FC" w:rsidRDefault="00E61558" w:rsidP="00F451FE">
            <w:pPr>
              <w:rPr>
                <w:color w:val="000000"/>
                <w:szCs w:val="22"/>
              </w:rPr>
            </w:pPr>
            <w:r w:rsidRPr="00CC36FC">
              <w:rPr>
                <w:color w:val="000000"/>
                <w:szCs w:val="22"/>
              </w:rPr>
              <w:t>392024</w:t>
            </w:r>
          </w:p>
        </w:tc>
        <w:tc>
          <w:tcPr>
            <w:tcW w:w="2359" w:type="dxa"/>
            <w:tcBorders>
              <w:top w:val="nil"/>
              <w:left w:val="nil"/>
              <w:bottom w:val="single" w:sz="4" w:space="0" w:color="auto"/>
              <w:right w:val="single" w:sz="4" w:space="0" w:color="auto"/>
            </w:tcBorders>
            <w:shd w:val="clear" w:color="auto" w:fill="auto"/>
            <w:hideMark/>
          </w:tcPr>
          <w:p w14:paraId="54351B9A" w14:textId="77777777" w:rsidR="00E61558" w:rsidRPr="00CC36FC" w:rsidRDefault="00E61558" w:rsidP="00F451FE">
            <w:pPr>
              <w:rPr>
                <w:color w:val="000000"/>
                <w:szCs w:val="22"/>
              </w:rPr>
            </w:pPr>
            <w:r w:rsidRPr="00CC36FC">
              <w:rPr>
                <w:color w:val="000000"/>
                <w:szCs w:val="22"/>
              </w:rPr>
              <w:t>Availability</w:t>
            </w:r>
          </w:p>
        </w:tc>
        <w:tc>
          <w:tcPr>
            <w:tcW w:w="9785" w:type="dxa"/>
            <w:tcBorders>
              <w:top w:val="nil"/>
              <w:left w:val="nil"/>
              <w:bottom w:val="single" w:sz="4" w:space="0" w:color="auto"/>
              <w:right w:val="single" w:sz="4" w:space="0" w:color="auto"/>
            </w:tcBorders>
            <w:shd w:val="clear" w:color="auto" w:fill="auto"/>
            <w:hideMark/>
          </w:tcPr>
          <w:p w14:paraId="1470CED8" w14:textId="77777777" w:rsidR="00E61558" w:rsidRPr="00CC36FC" w:rsidRDefault="00E61558" w:rsidP="00F451FE">
            <w:pPr>
              <w:rPr>
                <w:color w:val="000000"/>
                <w:szCs w:val="22"/>
              </w:rPr>
            </w:pPr>
            <w:r w:rsidRPr="00CC36FC">
              <w:rPr>
                <w:color w:val="000000"/>
                <w:szCs w:val="22"/>
              </w:rPr>
              <w:t xml:space="preserve">Maintenance window, including maintenance of externally developed software incorporated into the application(s), will be by mutual agreement between OI&amp;T and the VHA Point of Contact (POC) for the affected </w:t>
            </w:r>
            <w:proofErr w:type="gramStart"/>
            <w:r w:rsidRPr="00CC36FC">
              <w:rPr>
                <w:color w:val="000000"/>
                <w:szCs w:val="22"/>
              </w:rPr>
              <w:t>facility(</w:t>
            </w:r>
            <w:proofErr w:type="spellStart"/>
            <w:proofErr w:type="gramEnd"/>
            <w:r w:rsidRPr="00CC36FC">
              <w:rPr>
                <w:color w:val="000000"/>
                <w:szCs w:val="22"/>
              </w:rPr>
              <w:t>ies</w:t>
            </w:r>
            <w:proofErr w:type="spellEnd"/>
            <w:r w:rsidRPr="00CC36FC">
              <w:rPr>
                <w:color w:val="000000"/>
                <w:szCs w:val="22"/>
              </w:rPr>
              <w:t>). VHA will provide POCs for each facility.</w:t>
            </w:r>
          </w:p>
        </w:tc>
      </w:tr>
      <w:tr w:rsidR="00E61558" w:rsidRPr="00CC36FC" w14:paraId="1641538B" w14:textId="77777777" w:rsidTr="00F451FE">
        <w:trPr>
          <w:cantSplit/>
          <w:trHeight w:val="800"/>
          <w:tblHeader/>
        </w:trPr>
        <w:tc>
          <w:tcPr>
            <w:tcW w:w="876" w:type="dxa"/>
            <w:tcBorders>
              <w:top w:val="nil"/>
              <w:left w:val="single" w:sz="4" w:space="0" w:color="auto"/>
              <w:bottom w:val="single" w:sz="4" w:space="0" w:color="auto"/>
              <w:right w:val="single" w:sz="4" w:space="0" w:color="auto"/>
            </w:tcBorders>
            <w:shd w:val="clear" w:color="auto" w:fill="auto"/>
            <w:hideMark/>
          </w:tcPr>
          <w:p w14:paraId="34F9DB57" w14:textId="77777777" w:rsidR="00E61558" w:rsidRPr="00CC36FC" w:rsidRDefault="00E61558" w:rsidP="00F451FE">
            <w:pPr>
              <w:rPr>
                <w:color w:val="000000"/>
                <w:szCs w:val="22"/>
              </w:rPr>
            </w:pPr>
            <w:r w:rsidRPr="00CC36FC">
              <w:rPr>
                <w:color w:val="000000"/>
                <w:szCs w:val="22"/>
              </w:rPr>
              <w:t>392338</w:t>
            </w:r>
          </w:p>
        </w:tc>
        <w:tc>
          <w:tcPr>
            <w:tcW w:w="2359" w:type="dxa"/>
            <w:tcBorders>
              <w:top w:val="nil"/>
              <w:left w:val="nil"/>
              <w:bottom w:val="single" w:sz="4" w:space="0" w:color="auto"/>
              <w:right w:val="single" w:sz="4" w:space="0" w:color="auto"/>
            </w:tcBorders>
            <w:shd w:val="clear" w:color="auto" w:fill="auto"/>
            <w:hideMark/>
          </w:tcPr>
          <w:p w14:paraId="70607464" w14:textId="77777777" w:rsidR="00E61558" w:rsidRPr="00CC36FC" w:rsidRDefault="00E61558" w:rsidP="00F451FE">
            <w:pPr>
              <w:rPr>
                <w:color w:val="000000"/>
                <w:szCs w:val="22"/>
              </w:rPr>
            </w:pPr>
            <w:r w:rsidRPr="00CC36FC">
              <w:rPr>
                <w:color w:val="000000"/>
                <w:szCs w:val="22"/>
              </w:rPr>
              <w:t>Availability</w:t>
            </w:r>
          </w:p>
        </w:tc>
        <w:tc>
          <w:tcPr>
            <w:tcW w:w="9785" w:type="dxa"/>
            <w:tcBorders>
              <w:top w:val="nil"/>
              <w:left w:val="nil"/>
              <w:bottom w:val="single" w:sz="4" w:space="0" w:color="auto"/>
              <w:right w:val="single" w:sz="4" w:space="0" w:color="auto"/>
            </w:tcBorders>
            <w:shd w:val="clear" w:color="auto" w:fill="auto"/>
            <w:hideMark/>
          </w:tcPr>
          <w:p w14:paraId="3F5E0DB9" w14:textId="77777777" w:rsidR="00E61558" w:rsidRPr="00CC36FC" w:rsidRDefault="00E61558" w:rsidP="00F451FE">
            <w:pPr>
              <w:rPr>
                <w:color w:val="000000"/>
                <w:szCs w:val="22"/>
              </w:rPr>
            </w:pPr>
            <w:r w:rsidRPr="00CC36FC">
              <w:rPr>
                <w:color w:val="000000"/>
                <w:szCs w:val="22"/>
              </w:rPr>
              <w:t>Application unavailability due to an unplanned outage or planned outages that exceed the defined maintenance window will not exceed 8.76 hours per year and will not exceed 43.8 minutes per month (99.9% availability).</w:t>
            </w:r>
          </w:p>
        </w:tc>
      </w:tr>
      <w:tr w:rsidR="00E61558" w:rsidRPr="00CC36FC" w14:paraId="4F905965" w14:textId="77777777" w:rsidTr="00F451FE">
        <w:trPr>
          <w:cantSplit/>
          <w:trHeight w:val="539"/>
          <w:tblHeader/>
        </w:trPr>
        <w:tc>
          <w:tcPr>
            <w:tcW w:w="876" w:type="dxa"/>
            <w:tcBorders>
              <w:top w:val="nil"/>
              <w:left w:val="single" w:sz="4" w:space="0" w:color="auto"/>
              <w:bottom w:val="single" w:sz="4" w:space="0" w:color="auto"/>
              <w:right w:val="single" w:sz="4" w:space="0" w:color="auto"/>
            </w:tcBorders>
            <w:shd w:val="clear" w:color="auto" w:fill="auto"/>
            <w:hideMark/>
          </w:tcPr>
          <w:p w14:paraId="632EAD19" w14:textId="77777777" w:rsidR="00E61558" w:rsidRPr="00CC36FC" w:rsidRDefault="00E61558" w:rsidP="00F451FE">
            <w:pPr>
              <w:rPr>
                <w:color w:val="000000"/>
                <w:szCs w:val="22"/>
              </w:rPr>
            </w:pPr>
            <w:r w:rsidRPr="00CC36FC">
              <w:rPr>
                <w:color w:val="000000"/>
                <w:szCs w:val="22"/>
              </w:rPr>
              <w:t>392336</w:t>
            </w:r>
          </w:p>
        </w:tc>
        <w:tc>
          <w:tcPr>
            <w:tcW w:w="2359" w:type="dxa"/>
            <w:tcBorders>
              <w:top w:val="nil"/>
              <w:left w:val="nil"/>
              <w:bottom w:val="single" w:sz="4" w:space="0" w:color="auto"/>
              <w:right w:val="single" w:sz="4" w:space="0" w:color="auto"/>
            </w:tcBorders>
            <w:shd w:val="clear" w:color="auto" w:fill="auto"/>
            <w:hideMark/>
          </w:tcPr>
          <w:p w14:paraId="10B37B5D" w14:textId="77777777" w:rsidR="00E61558" w:rsidRPr="00CC36FC" w:rsidRDefault="00E61558" w:rsidP="00F451FE">
            <w:pPr>
              <w:rPr>
                <w:color w:val="000000"/>
                <w:szCs w:val="22"/>
              </w:rPr>
            </w:pPr>
            <w:r w:rsidRPr="00CC36FC">
              <w:rPr>
                <w:color w:val="000000"/>
                <w:szCs w:val="22"/>
              </w:rPr>
              <w:t>Availability</w:t>
            </w:r>
          </w:p>
        </w:tc>
        <w:tc>
          <w:tcPr>
            <w:tcW w:w="9785" w:type="dxa"/>
            <w:tcBorders>
              <w:top w:val="nil"/>
              <w:left w:val="nil"/>
              <w:bottom w:val="single" w:sz="4" w:space="0" w:color="auto"/>
              <w:right w:val="single" w:sz="4" w:space="0" w:color="auto"/>
            </w:tcBorders>
            <w:shd w:val="clear" w:color="auto" w:fill="auto"/>
            <w:hideMark/>
          </w:tcPr>
          <w:p w14:paraId="50906C1C" w14:textId="77777777" w:rsidR="00E61558" w:rsidRPr="00CC36FC" w:rsidRDefault="00E61558" w:rsidP="00F451FE">
            <w:pPr>
              <w:rPr>
                <w:color w:val="000000"/>
                <w:szCs w:val="22"/>
              </w:rPr>
            </w:pPr>
            <w:r w:rsidRPr="00CC36FC">
              <w:rPr>
                <w:color w:val="000000"/>
                <w:szCs w:val="22"/>
              </w:rPr>
              <w:t xml:space="preserve">The application shall be available 24 hours a day, seven days a week, with an uptime of 99.9%. </w:t>
            </w:r>
          </w:p>
        </w:tc>
      </w:tr>
      <w:tr w:rsidR="00E61558" w:rsidRPr="00CC36FC" w14:paraId="6DBE5B9F" w14:textId="77777777" w:rsidTr="00F451FE">
        <w:trPr>
          <w:cantSplit/>
          <w:trHeight w:val="701"/>
          <w:tblHeader/>
        </w:trPr>
        <w:tc>
          <w:tcPr>
            <w:tcW w:w="876" w:type="dxa"/>
            <w:tcBorders>
              <w:top w:val="nil"/>
              <w:left w:val="single" w:sz="4" w:space="0" w:color="auto"/>
              <w:bottom w:val="single" w:sz="4" w:space="0" w:color="auto"/>
              <w:right w:val="single" w:sz="4" w:space="0" w:color="auto"/>
            </w:tcBorders>
            <w:shd w:val="clear" w:color="auto" w:fill="auto"/>
            <w:hideMark/>
          </w:tcPr>
          <w:p w14:paraId="6FC24EC1" w14:textId="77777777" w:rsidR="00E61558" w:rsidRPr="00CC36FC" w:rsidRDefault="00E61558" w:rsidP="00F451FE">
            <w:pPr>
              <w:rPr>
                <w:color w:val="000000"/>
                <w:szCs w:val="22"/>
              </w:rPr>
            </w:pPr>
            <w:r w:rsidRPr="00CC36FC">
              <w:rPr>
                <w:color w:val="000000"/>
                <w:szCs w:val="22"/>
              </w:rPr>
              <w:t>392335</w:t>
            </w:r>
          </w:p>
        </w:tc>
        <w:tc>
          <w:tcPr>
            <w:tcW w:w="2359" w:type="dxa"/>
            <w:tcBorders>
              <w:top w:val="nil"/>
              <w:left w:val="nil"/>
              <w:bottom w:val="single" w:sz="4" w:space="0" w:color="auto"/>
              <w:right w:val="single" w:sz="4" w:space="0" w:color="auto"/>
            </w:tcBorders>
            <w:shd w:val="clear" w:color="auto" w:fill="auto"/>
            <w:hideMark/>
          </w:tcPr>
          <w:p w14:paraId="0C5444DE" w14:textId="77777777" w:rsidR="00E61558" w:rsidRPr="00CC36FC" w:rsidRDefault="00E61558" w:rsidP="00F451FE">
            <w:pPr>
              <w:rPr>
                <w:color w:val="000000"/>
                <w:szCs w:val="22"/>
              </w:rPr>
            </w:pPr>
            <w:r w:rsidRPr="00CC36FC">
              <w:rPr>
                <w:color w:val="000000"/>
                <w:szCs w:val="22"/>
              </w:rPr>
              <w:t>Availability</w:t>
            </w:r>
          </w:p>
        </w:tc>
        <w:tc>
          <w:tcPr>
            <w:tcW w:w="9785" w:type="dxa"/>
            <w:tcBorders>
              <w:top w:val="nil"/>
              <w:left w:val="nil"/>
              <w:bottom w:val="single" w:sz="4" w:space="0" w:color="auto"/>
              <w:right w:val="single" w:sz="4" w:space="0" w:color="auto"/>
            </w:tcBorders>
            <w:shd w:val="clear" w:color="auto" w:fill="auto"/>
            <w:hideMark/>
          </w:tcPr>
          <w:p w14:paraId="17E2AAC7" w14:textId="77777777" w:rsidR="00E61558" w:rsidRPr="00CC36FC" w:rsidRDefault="00E61558" w:rsidP="00F451FE">
            <w:pPr>
              <w:rPr>
                <w:color w:val="000000"/>
                <w:szCs w:val="22"/>
              </w:rPr>
            </w:pPr>
            <w:r w:rsidRPr="00CC36FC">
              <w:rPr>
                <w:color w:val="000000"/>
                <w:szCs w:val="22"/>
              </w:rPr>
              <w:t>All system updates and scheduled maintenance should occur between the hours of 1800 and 0600 (per local time zone), when clinical usage would be lightest.</w:t>
            </w:r>
          </w:p>
        </w:tc>
      </w:tr>
      <w:tr w:rsidR="00E61558" w:rsidRPr="00CC36FC" w14:paraId="65728434" w14:textId="77777777" w:rsidTr="00F451FE">
        <w:trPr>
          <w:cantSplit/>
          <w:trHeight w:val="710"/>
          <w:tblHeader/>
        </w:trPr>
        <w:tc>
          <w:tcPr>
            <w:tcW w:w="876" w:type="dxa"/>
            <w:tcBorders>
              <w:top w:val="nil"/>
              <w:left w:val="single" w:sz="4" w:space="0" w:color="auto"/>
              <w:bottom w:val="single" w:sz="4" w:space="0" w:color="auto"/>
              <w:right w:val="single" w:sz="4" w:space="0" w:color="auto"/>
            </w:tcBorders>
            <w:shd w:val="clear" w:color="auto" w:fill="auto"/>
            <w:hideMark/>
          </w:tcPr>
          <w:p w14:paraId="3ACDDFF8" w14:textId="77777777" w:rsidR="00E61558" w:rsidRPr="00CC36FC" w:rsidRDefault="00E61558" w:rsidP="00F451FE">
            <w:pPr>
              <w:rPr>
                <w:color w:val="000000"/>
                <w:szCs w:val="22"/>
              </w:rPr>
            </w:pPr>
            <w:r w:rsidRPr="00CC36FC">
              <w:rPr>
                <w:color w:val="000000"/>
                <w:szCs w:val="22"/>
              </w:rPr>
              <w:t>392343</w:t>
            </w:r>
          </w:p>
        </w:tc>
        <w:tc>
          <w:tcPr>
            <w:tcW w:w="2359" w:type="dxa"/>
            <w:tcBorders>
              <w:top w:val="nil"/>
              <w:left w:val="nil"/>
              <w:bottom w:val="single" w:sz="4" w:space="0" w:color="auto"/>
              <w:right w:val="single" w:sz="4" w:space="0" w:color="auto"/>
            </w:tcBorders>
            <w:shd w:val="clear" w:color="auto" w:fill="auto"/>
            <w:hideMark/>
          </w:tcPr>
          <w:p w14:paraId="0715F4A7"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7057700D" w14:textId="77777777" w:rsidR="00E61558" w:rsidRPr="00CC36FC" w:rsidRDefault="00E61558" w:rsidP="00F451FE">
            <w:pPr>
              <w:rPr>
                <w:color w:val="000000"/>
                <w:szCs w:val="22"/>
              </w:rPr>
            </w:pPr>
            <w:r w:rsidRPr="00CC36FC">
              <w:rPr>
                <w:color w:val="000000"/>
                <w:szCs w:val="22"/>
              </w:rPr>
              <w:t>The system shall support all recognized health system standards i.e., Health Level 7 (HL7), Fast Healthcare Interoperability Resources (http://www.hl7.org/implement/standards/fhir/overview.html).</w:t>
            </w:r>
          </w:p>
        </w:tc>
      </w:tr>
      <w:tr w:rsidR="00E61558" w:rsidRPr="00CC36FC" w14:paraId="044C101B" w14:textId="77777777" w:rsidTr="00F451FE">
        <w:trPr>
          <w:cantSplit/>
          <w:trHeight w:val="449"/>
          <w:tblHeader/>
        </w:trPr>
        <w:tc>
          <w:tcPr>
            <w:tcW w:w="876" w:type="dxa"/>
            <w:tcBorders>
              <w:top w:val="nil"/>
              <w:left w:val="single" w:sz="4" w:space="0" w:color="auto"/>
              <w:bottom w:val="single" w:sz="4" w:space="0" w:color="auto"/>
              <w:right w:val="single" w:sz="4" w:space="0" w:color="auto"/>
            </w:tcBorders>
            <w:shd w:val="clear" w:color="auto" w:fill="auto"/>
            <w:hideMark/>
          </w:tcPr>
          <w:p w14:paraId="7546A4DD" w14:textId="77777777" w:rsidR="00E61558" w:rsidRPr="00CC36FC" w:rsidRDefault="00E61558" w:rsidP="00F451FE">
            <w:pPr>
              <w:rPr>
                <w:color w:val="000000"/>
                <w:szCs w:val="22"/>
              </w:rPr>
            </w:pPr>
            <w:r w:rsidRPr="00CC36FC">
              <w:rPr>
                <w:color w:val="000000"/>
                <w:szCs w:val="22"/>
              </w:rPr>
              <w:t>392346</w:t>
            </w:r>
          </w:p>
        </w:tc>
        <w:tc>
          <w:tcPr>
            <w:tcW w:w="2359" w:type="dxa"/>
            <w:tcBorders>
              <w:top w:val="nil"/>
              <w:left w:val="nil"/>
              <w:bottom w:val="single" w:sz="4" w:space="0" w:color="auto"/>
              <w:right w:val="single" w:sz="4" w:space="0" w:color="auto"/>
            </w:tcBorders>
            <w:shd w:val="clear" w:color="auto" w:fill="auto"/>
            <w:hideMark/>
          </w:tcPr>
          <w:p w14:paraId="322FBAA8"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6C1888FC" w14:textId="77777777" w:rsidR="00E61558" w:rsidRPr="00CC36FC" w:rsidRDefault="00E61558" w:rsidP="00F451FE">
            <w:pPr>
              <w:rPr>
                <w:color w:val="000000"/>
                <w:szCs w:val="22"/>
              </w:rPr>
            </w:pPr>
            <w:r w:rsidRPr="00CC36FC">
              <w:rPr>
                <w:color w:val="000000"/>
                <w:szCs w:val="22"/>
              </w:rPr>
              <w:t>Systems must be heterogeneous and agnostic for operating systems and code bases.</w:t>
            </w:r>
          </w:p>
        </w:tc>
      </w:tr>
      <w:tr w:rsidR="00E61558" w:rsidRPr="00CC36FC" w14:paraId="18E63770" w14:textId="77777777" w:rsidTr="00F451FE">
        <w:trPr>
          <w:cantSplit/>
          <w:trHeight w:val="521"/>
          <w:tblHeader/>
        </w:trPr>
        <w:tc>
          <w:tcPr>
            <w:tcW w:w="876" w:type="dxa"/>
            <w:tcBorders>
              <w:top w:val="nil"/>
              <w:left w:val="single" w:sz="4" w:space="0" w:color="auto"/>
              <w:bottom w:val="single" w:sz="4" w:space="0" w:color="auto"/>
              <w:right w:val="single" w:sz="4" w:space="0" w:color="auto"/>
            </w:tcBorders>
            <w:shd w:val="clear" w:color="auto" w:fill="auto"/>
            <w:hideMark/>
          </w:tcPr>
          <w:p w14:paraId="7512864A" w14:textId="77777777" w:rsidR="00E61558" w:rsidRPr="00CC36FC" w:rsidRDefault="00E61558" w:rsidP="00F451FE">
            <w:pPr>
              <w:rPr>
                <w:color w:val="000000"/>
                <w:szCs w:val="22"/>
              </w:rPr>
            </w:pPr>
            <w:r w:rsidRPr="00CC36FC">
              <w:rPr>
                <w:color w:val="000000"/>
                <w:szCs w:val="22"/>
              </w:rPr>
              <w:t>392345</w:t>
            </w:r>
          </w:p>
        </w:tc>
        <w:tc>
          <w:tcPr>
            <w:tcW w:w="2359" w:type="dxa"/>
            <w:tcBorders>
              <w:top w:val="nil"/>
              <w:left w:val="nil"/>
              <w:bottom w:val="single" w:sz="4" w:space="0" w:color="auto"/>
              <w:right w:val="single" w:sz="4" w:space="0" w:color="auto"/>
            </w:tcBorders>
            <w:shd w:val="clear" w:color="auto" w:fill="auto"/>
            <w:hideMark/>
          </w:tcPr>
          <w:p w14:paraId="62B6C4B5"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18A54F77" w14:textId="77777777" w:rsidR="00E61558" w:rsidRPr="00CC36FC" w:rsidRDefault="00E61558" w:rsidP="00F451FE">
            <w:pPr>
              <w:rPr>
                <w:color w:val="000000"/>
                <w:szCs w:val="22"/>
              </w:rPr>
            </w:pPr>
            <w:r w:rsidRPr="00CC36FC">
              <w:rPr>
                <w:color w:val="000000"/>
                <w:szCs w:val="22"/>
              </w:rPr>
              <w:t>Provide the ability to securely transfer large files (of 4-8 gigabyte) from an external source to VA systems.</w:t>
            </w:r>
          </w:p>
        </w:tc>
      </w:tr>
      <w:tr w:rsidR="00E61558" w:rsidRPr="00CC36FC" w14:paraId="65A0EC6F" w14:textId="77777777" w:rsidTr="00F451FE">
        <w:trPr>
          <w:cantSplit/>
          <w:trHeight w:val="449"/>
          <w:tblHeader/>
        </w:trPr>
        <w:tc>
          <w:tcPr>
            <w:tcW w:w="876" w:type="dxa"/>
            <w:tcBorders>
              <w:top w:val="nil"/>
              <w:left w:val="single" w:sz="4" w:space="0" w:color="auto"/>
              <w:bottom w:val="single" w:sz="4" w:space="0" w:color="auto"/>
              <w:right w:val="single" w:sz="4" w:space="0" w:color="auto"/>
            </w:tcBorders>
            <w:shd w:val="clear" w:color="auto" w:fill="auto"/>
            <w:hideMark/>
          </w:tcPr>
          <w:p w14:paraId="52E987CC" w14:textId="77777777" w:rsidR="00E61558" w:rsidRPr="00CC36FC" w:rsidRDefault="00E61558" w:rsidP="00F451FE">
            <w:pPr>
              <w:rPr>
                <w:color w:val="000000"/>
                <w:szCs w:val="22"/>
              </w:rPr>
            </w:pPr>
            <w:r w:rsidRPr="00CC36FC">
              <w:rPr>
                <w:color w:val="000000"/>
                <w:szCs w:val="22"/>
              </w:rPr>
              <w:t>392350</w:t>
            </w:r>
          </w:p>
        </w:tc>
        <w:tc>
          <w:tcPr>
            <w:tcW w:w="2359" w:type="dxa"/>
            <w:tcBorders>
              <w:top w:val="nil"/>
              <w:left w:val="nil"/>
              <w:bottom w:val="single" w:sz="4" w:space="0" w:color="auto"/>
              <w:right w:val="single" w:sz="4" w:space="0" w:color="auto"/>
            </w:tcBorders>
            <w:shd w:val="clear" w:color="auto" w:fill="auto"/>
            <w:hideMark/>
          </w:tcPr>
          <w:p w14:paraId="640B7B38"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2782F294" w14:textId="77777777" w:rsidR="00E61558" w:rsidRPr="00CC36FC" w:rsidRDefault="00E61558" w:rsidP="00F451FE">
            <w:pPr>
              <w:rPr>
                <w:color w:val="000000"/>
                <w:szCs w:val="22"/>
              </w:rPr>
            </w:pPr>
            <w:r w:rsidRPr="00CC36FC">
              <w:rPr>
                <w:color w:val="000000"/>
                <w:szCs w:val="22"/>
              </w:rPr>
              <w:t xml:space="preserve">Provide access to the system over a remote access solution, maintaining normal baseline performance. </w:t>
            </w:r>
          </w:p>
        </w:tc>
      </w:tr>
      <w:tr w:rsidR="00E61558" w:rsidRPr="00CC36FC" w14:paraId="1974DEC8" w14:textId="77777777" w:rsidTr="00F451FE">
        <w:trPr>
          <w:cantSplit/>
          <w:trHeight w:val="881"/>
          <w:tblHeader/>
        </w:trPr>
        <w:tc>
          <w:tcPr>
            <w:tcW w:w="876" w:type="dxa"/>
            <w:tcBorders>
              <w:top w:val="nil"/>
              <w:left w:val="single" w:sz="4" w:space="0" w:color="auto"/>
              <w:bottom w:val="single" w:sz="4" w:space="0" w:color="auto"/>
              <w:right w:val="single" w:sz="4" w:space="0" w:color="auto"/>
            </w:tcBorders>
            <w:shd w:val="clear" w:color="auto" w:fill="auto"/>
            <w:hideMark/>
          </w:tcPr>
          <w:p w14:paraId="699B41E7" w14:textId="77777777" w:rsidR="00E61558" w:rsidRPr="00CC36FC" w:rsidRDefault="00E61558" w:rsidP="00F451FE">
            <w:pPr>
              <w:rPr>
                <w:color w:val="000000"/>
                <w:szCs w:val="22"/>
              </w:rPr>
            </w:pPr>
            <w:r w:rsidRPr="00CC36FC">
              <w:rPr>
                <w:color w:val="000000"/>
                <w:szCs w:val="22"/>
              </w:rPr>
              <w:t>549824</w:t>
            </w:r>
          </w:p>
        </w:tc>
        <w:tc>
          <w:tcPr>
            <w:tcW w:w="2359" w:type="dxa"/>
            <w:tcBorders>
              <w:top w:val="nil"/>
              <w:left w:val="nil"/>
              <w:bottom w:val="single" w:sz="4" w:space="0" w:color="auto"/>
              <w:right w:val="single" w:sz="4" w:space="0" w:color="auto"/>
            </w:tcBorders>
            <w:shd w:val="clear" w:color="auto" w:fill="auto"/>
            <w:hideMark/>
          </w:tcPr>
          <w:p w14:paraId="043C241F"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12426DA4" w14:textId="77777777" w:rsidR="00E61558" w:rsidRPr="00CC36FC" w:rsidRDefault="00E61558" w:rsidP="00F451FE">
            <w:pPr>
              <w:rPr>
                <w:color w:val="000000"/>
                <w:szCs w:val="22"/>
              </w:rPr>
            </w:pPr>
            <w:r w:rsidRPr="00CC36FC">
              <w:rPr>
                <w:color w:val="000000"/>
                <w:szCs w:val="22"/>
              </w:rPr>
              <w:t>The ICP solution must support the ability to operate seamlessly with other systems, either internal or external, that adhere to recognized interchange standards. The rules of interaction will be specified in the partner’s interchange agreement.</w:t>
            </w:r>
          </w:p>
        </w:tc>
      </w:tr>
      <w:tr w:rsidR="00E61558" w:rsidRPr="00CC36FC" w14:paraId="56F68EDA" w14:textId="77777777" w:rsidTr="00F451FE">
        <w:trPr>
          <w:cantSplit/>
          <w:trHeight w:val="989"/>
          <w:tblHeader/>
        </w:trPr>
        <w:tc>
          <w:tcPr>
            <w:tcW w:w="876" w:type="dxa"/>
            <w:tcBorders>
              <w:top w:val="nil"/>
              <w:left w:val="single" w:sz="4" w:space="0" w:color="auto"/>
              <w:bottom w:val="single" w:sz="4" w:space="0" w:color="auto"/>
              <w:right w:val="single" w:sz="4" w:space="0" w:color="auto"/>
            </w:tcBorders>
            <w:shd w:val="clear" w:color="auto" w:fill="auto"/>
            <w:hideMark/>
          </w:tcPr>
          <w:p w14:paraId="33936CF5" w14:textId="77777777" w:rsidR="00E61558" w:rsidRPr="00CC36FC" w:rsidRDefault="00E61558" w:rsidP="00F451FE">
            <w:pPr>
              <w:rPr>
                <w:color w:val="000000"/>
                <w:szCs w:val="22"/>
              </w:rPr>
            </w:pPr>
            <w:r w:rsidRPr="00CC36FC">
              <w:rPr>
                <w:color w:val="000000"/>
                <w:szCs w:val="22"/>
              </w:rPr>
              <w:t>549825</w:t>
            </w:r>
          </w:p>
        </w:tc>
        <w:tc>
          <w:tcPr>
            <w:tcW w:w="2359" w:type="dxa"/>
            <w:tcBorders>
              <w:top w:val="nil"/>
              <w:left w:val="nil"/>
              <w:bottom w:val="single" w:sz="4" w:space="0" w:color="auto"/>
              <w:right w:val="single" w:sz="4" w:space="0" w:color="auto"/>
            </w:tcBorders>
            <w:shd w:val="clear" w:color="auto" w:fill="auto"/>
            <w:hideMark/>
          </w:tcPr>
          <w:p w14:paraId="39C7C5BA" w14:textId="77777777" w:rsidR="00E61558" w:rsidRPr="00CC36FC" w:rsidRDefault="00E61558" w:rsidP="00F451FE">
            <w:pPr>
              <w:rPr>
                <w:color w:val="000000"/>
                <w:szCs w:val="22"/>
              </w:rPr>
            </w:pPr>
            <w:r w:rsidRPr="00CC36FC">
              <w:rPr>
                <w:color w:val="000000"/>
                <w:szCs w:val="22"/>
              </w:rPr>
              <w:t>Interoperability</w:t>
            </w:r>
          </w:p>
        </w:tc>
        <w:tc>
          <w:tcPr>
            <w:tcW w:w="9785" w:type="dxa"/>
            <w:tcBorders>
              <w:top w:val="nil"/>
              <w:left w:val="nil"/>
              <w:bottom w:val="single" w:sz="4" w:space="0" w:color="auto"/>
              <w:right w:val="single" w:sz="4" w:space="0" w:color="auto"/>
            </w:tcBorders>
            <w:shd w:val="clear" w:color="auto" w:fill="auto"/>
            <w:hideMark/>
          </w:tcPr>
          <w:p w14:paraId="3FF9386D" w14:textId="77777777" w:rsidR="00E61558" w:rsidRPr="00CC36FC" w:rsidRDefault="00E61558" w:rsidP="00F451FE">
            <w:pPr>
              <w:rPr>
                <w:color w:val="000000"/>
                <w:szCs w:val="22"/>
              </w:rPr>
            </w:pPr>
            <w:r w:rsidRPr="00CC36FC">
              <w:rPr>
                <w:color w:val="000000"/>
                <w:szCs w:val="22"/>
              </w:rPr>
              <w:t>External interface requirements include persons, systems or organizations that require ICP data but do not interact with the ICP solution on a regular basis. This may include Regional or National Health Care offices, State or Federal registries, and/or Federal Agencies (CDC, FDA, etc.).</w:t>
            </w:r>
          </w:p>
        </w:tc>
      </w:tr>
      <w:tr w:rsidR="00E61558" w:rsidRPr="00CC36FC" w14:paraId="064A3AAC" w14:textId="77777777" w:rsidTr="00F451FE">
        <w:trPr>
          <w:cantSplit/>
          <w:trHeight w:val="620"/>
          <w:tblHeader/>
        </w:trPr>
        <w:tc>
          <w:tcPr>
            <w:tcW w:w="876" w:type="dxa"/>
            <w:tcBorders>
              <w:top w:val="nil"/>
              <w:left w:val="single" w:sz="4" w:space="0" w:color="auto"/>
              <w:bottom w:val="single" w:sz="4" w:space="0" w:color="auto"/>
              <w:right w:val="single" w:sz="4" w:space="0" w:color="auto"/>
            </w:tcBorders>
            <w:shd w:val="clear" w:color="auto" w:fill="auto"/>
            <w:hideMark/>
          </w:tcPr>
          <w:p w14:paraId="4BD3388E" w14:textId="77777777" w:rsidR="00E61558" w:rsidRPr="00CC36FC" w:rsidRDefault="00E61558" w:rsidP="00F451FE">
            <w:pPr>
              <w:rPr>
                <w:color w:val="000000"/>
                <w:szCs w:val="22"/>
              </w:rPr>
            </w:pPr>
            <w:r w:rsidRPr="00CC36FC">
              <w:rPr>
                <w:color w:val="000000"/>
                <w:szCs w:val="22"/>
              </w:rPr>
              <w:t>392352</w:t>
            </w:r>
          </w:p>
        </w:tc>
        <w:tc>
          <w:tcPr>
            <w:tcW w:w="2359" w:type="dxa"/>
            <w:tcBorders>
              <w:top w:val="nil"/>
              <w:left w:val="nil"/>
              <w:bottom w:val="single" w:sz="4" w:space="0" w:color="auto"/>
              <w:right w:val="single" w:sz="4" w:space="0" w:color="auto"/>
            </w:tcBorders>
            <w:shd w:val="clear" w:color="auto" w:fill="auto"/>
            <w:hideMark/>
          </w:tcPr>
          <w:p w14:paraId="012D86FE"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4AA064DC" w14:textId="77777777" w:rsidR="00E61558" w:rsidRPr="00CC36FC" w:rsidRDefault="00E61558" w:rsidP="00F451FE">
            <w:pPr>
              <w:rPr>
                <w:color w:val="000000"/>
                <w:szCs w:val="22"/>
              </w:rPr>
            </w:pPr>
            <w:r w:rsidRPr="00CC36FC">
              <w:rPr>
                <w:color w:val="000000"/>
                <w:szCs w:val="22"/>
              </w:rPr>
              <w:t>Provide Service Desk/Incident and Problem Management tracking related to maintenance events of patient care systems with priority over non-patient care systems.</w:t>
            </w:r>
          </w:p>
        </w:tc>
      </w:tr>
      <w:tr w:rsidR="00E61558" w:rsidRPr="00CC36FC" w14:paraId="2BD53EDF" w14:textId="77777777" w:rsidTr="00F451FE">
        <w:trPr>
          <w:cantSplit/>
          <w:trHeight w:val="2672"/>
          <w:tblHeader/>
        </w:trPr>
        <w:tc>
          <w:tcPr>
            <w:tcW w:w="876" w:type="dxa"/>
            <w:tcBorders>
              <w:top w:val="nil"/>
              <w:left w:val="single" w:sz="4" w:space="0" w:color="auto"/>
              <w:bottom w:val="single" w:sz="4" w:space="0" w:color="auto"/>
              <w:right w:val="single" w:sz="4" w:space="0" w:color="auto"/>
            </w:tcBorders>
            <w:shd w:val="clear" w:color="auto" w:fill="auto"/>
            <w:hideMark/>
          </w:tcPr>
          <w:p w14:paraId="68B982E4" w14:textId="77777777" w:rsidR="00E61558" w:rsidRPr="00CC36FC" w:rsidRDefault="00E61558" w:rsidP="00F451FE">
            <w:pPr>
              <w:rPr>
                <w:color w:val="000000"/>
                <w:szCs w:val="22"/>
              </w:rPr>
            </w:pPr>
            <w:r w:rsidRPr="00CC36FC">
              <w:rPr>
                <w:color w:val="000000"/>
                <w:szCs w:val="22"/>
              </w:rPr>
              <w:lastRenderedPageBreak/>
              <w:t>392344</w:t>
            </w:r>
          </w:p>
        </w:tc>
        <w:tc>
          <w:tcPr>
            <w:tcW w:w="2359" w:type="dxa"/>
            <w:tcBorders>
              <w:top w:val="nil"/>
              <w:left w:val="nil"/>
              <w:bottom w:val="single" w:sz="4" w:space="0" w:color="auto"/>
              <w:right w:val="single" w:sz="4" w:space="0" w:color="auto"/>
            </w:tcBorders>
            <w:shd w:val="clear" w:color="auto" w:fill="auto"/>
            <w:hideMark/>
          </w:tcPr>
          <w:p w14:paraId="2FDF5DB0"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271A0241" w14:textId="77777777" w:rsidR="00E61558" w:rsidRPr="00CC36FC" w:rsidRDefault="00E61558" w:rsidP="00F451FE">
            <w:pPr>
              <w:rPr>
                <w:color w:val="000000"/>
                <w:szCs w:val="22"/>
              </w:rPr>
            </w:pPr>
            <w:r w:rsidRPr="00CC36FC">
              <w:rPr>
                <w:color w:val="000000"/>
                <w:szCs w:val="22"/>
              </w:rPr>
              <w:t>Provide data related to maintenance events, both routine and exceptional, including key metadata:</w:t>
            </w:r>
            <w:r w:rsidRPr="00CC36FC">
              <w:rPr>
                <w:color w:val="000000"/>
                <w:szCs w:val="22"/>
              </w:rPr>
              <w:br/>
              <w:t>• Predicted routine work</w:t>
            </w:r>
            <w:r w:rsidRPr="00CC36FC">
              <w:rPr>
                <w:color w:val="000000"/>
                <w:szCs w:val="22"/>
              </w:rPr>
              <w:br/>
              <w:t>• Occurrences where maintenance is completed, including restart from down time</w:t>
            </w:r>
            <w:r w:rsidRPr="00CC36FC">
              <w:rPr>
                <w:color w:val="000000"/>
                <w:szCs w:val="22"/>
              </w:rPr>
              <w:br/>
              <w:t>• Identity of the organization performing maintenance</w:t>
            </w:r>
            <w:r w:rsidRPr="00CC36FC">
              <w:rPr>
                <w:color w:val="000000"/>
                <w:szCs w:val="22"/>
              </w:rPr>
              <w:br/>
              <w:t>• User performing maintenance (if available)</w:t>
            </w:r>
            <w:r w:rsidRPr="00CC36FC">
              <w:rPr>
                <w:color w:val="000000"/>
                <w:szCs w:val="22"/>
              </w:rPr>
              <w:br/>
              <w:t>• Identity of the system</w:t>
            </w:r>
            <w:r w:rsidRPr="00CC36FC">
              <w:rPr>
                <w:color w:val="000000"/>
                <w:szCs w:val="22"/>
              </w:rPr>
              <w:br/>
              <w:t>• Date/time, physical location</w:t>
            </w:r>
            <w:r w:rsidRPr="00CC36FC">
              <w:rPr>
                <w:color w:val="000000"/>
                <w:szCs w:val="22"/>
              </w:rPr>
              <w:br/>
              <w:t>• Systems impacted</w:t>
            </w:r>
            <w:r w:rsidRPr="00CC36FC">
              <w:rPr>
                <w:color w:val="000000"/>
                <w:szCs w:val="22"/>
              </w:rPr>
              <w:br/>
              <w:t>• Does it affect patient care</w:t>
            </w:r>
            <w:r w:rsidRPr="00CC36FC">
              <w:rPr>
                <w:color w:val="000000"/>
                <w:szCs w:val="22"/>
              </w:rPr>
              <w:br/>
              <w:t>• Non-urgent or emergent</w:t>
            </w:r>
          </w:p>
        </w:tc>
      </w:tr>
      <w:tr w:rsidR="00E61558" w:rsidRPr="00CC36FC" w14:paraId="19F0D6E5" w14:textId="77777777" w:rsidTr="00F451FE">
        <w:trPr>
          <w:cantSplit/>
          <w:trHeight w:val="719"/>
          <w:tblHeader/>
        </w:trPr>
        <w:tc>
          <w:tcPr>
            <w:tcW w:w="876" w:type="dxa"/>
            <w:tcBorders>
              <w:top w:val="nil"/>
              <w:left w:val="single" w:sz="4" w:space="0" w:color="auto"/>
              <w:bottom w:val="single" w:sz="4" w:space="0" w:color="auto"/>
              <w:right w:val="single" w:sz="4" w:space="0" w:color="auto"/>
            </w:tcBorders>
            <w:shd w:val="clear" w:color="auto" w:fill="auto"/>
            <w:hideMark/>
          </w:tcPr>
          <w:p w14:paraId="2ED9C0E3" w14:textId="77777777" w:rsidR="00E61558" w:rsidRPr="00CC36FC" w:rsidRDefault="00E61558" w:rsidP="00F451FE">
            <w:pPr>
              <w:rPr>
                <w:color w:val="000000"/>
                <w:szCs w:val="22"/>
              </w:rPr>
            </w:pPr>
            <w:r w:rsidRPr="00CC36FC">
              <w:rPr>
                <w:color w:val="000000"/>
                <w:szCs w:val="22"/>
              </w:rPr>
              <w:t>392355</w:t>
            </w:r>
          </w:p>
        </w:tc>
        <w:tc>
          <w:tcPr>
            <w:tcW w:w="2359" w:type="dxa"/>
            <w:tcBorders>
              <w:top w:val="nil"/>
              <w:left w:val="nil"/>
              <w:bottom w:val="single" w:sz="4" w:space="0" w:color="auto"/>
              <w:right w:val="single" w:sz="4" w:space="0" w:color="auto"/>
            </w:tcBorders>
            <w:shd w:val="clear" w:color="auto" w:fill="auto"/>
            <w:hideMark/>
          </w:tcPr>
          <w:p w14:paraId="72C99011"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39A8C095" w14:textId="77777777" w:rsidR="00E61558" w:rsidRPr="00CC36FC" w:rsidRDefault="00E61558" w:rsidP="00F451FE">
            <w:pPr>
              <w:rPr>
                <w:color w:val="000000"/>
                <w:szCs w:val="22"/>
              </w:rPr>
            </w:pPr>
            <w:r w:rsidRPr="00CC36FC">
              <w:rPr>
                <w:color w:val="000000"/>
                <w:szCs w:val="22"/>
              </w:rPr>
              <w:t>Provide audit capabilities for system access and usage with settings that are configurable to support internal and external audits based on federal and VHA mandates.</w:t>
            </w:r>
          </w:p>
        </w:tc>
      </w:tr>
      <w:tr w:rsidR="00E61558" w:rsidRPr="00CC36FC" w14:paraId="3F424084" w14:textId="77777777" w:rsidTr="00F451FE">
        <w:trPr>
          <w:cantSplit/>
          <w:trHeight w:val="1800"/>
          <w:tblHeader/>
        </w:trPr>
        <w:tc>
          <w:tcPr>
            <w:tcW w:w="876" w:type="dxa"/>
            <w:tcBorders>
              <w:top w:val="nil"/>
              <w:left w:val="single" w:sz="4" w:space="0" w:color="auto"/>
              <w:bottom w:val="single" w:sz="4" w:space="0" w:color="auto"/>
              <w:right w:val="single" w:sz="4" w:space="0" w:color="auto"/>
            </w:tcBorders>
            <w:shd w:val="clear" w:color="auto" w:fill="auto"/>
            <w:hideMark/>
          </w:tcPr>
          <w:p w14:paraId="4770BC99" w14:textId="77777777" w:rsidR="00E61558" w:rsidRPr="00CC36FC" w:rsidRDefault="00E61558" w:rsidP="00F451FE">
            <w:pPr>
              <w:rPr>
                <w:color w:val="000000"/>
                <w:szCs w:val="22"/>
              </w:rPr>
            </w:pPr>
            <w:r w:rsidRPr="00CC36FC">
              <w:rPr>
                <w:color w:val="000000"/>
                <w:szCs w:val="22"/>
              </w:rPr>
              <w:t>392362</w:t>
            </w:r>
          </w:p>
        </w:tc>
        <w:tc>
          <w:tcPr>
            <w:tcW w:w="2359" w:type="dxa"/>
            <w:tcBorders>
              <w:top w:val="nil"/>
              <w:left w:val="nil"/>
              <w:bottom w:val="single" w:sz="4" w:space="0" w:color="auto"/>
              <w:right w:val="single" w:sz="4" w:space="0" w:color="auto"/>
            </w:tcBorders>
            <w:shd w:val="clear" w:color="auto" w:fill="auto"/>
            <w:hideMark/>
          </w:tcPr>
          <w:p w14:paraId="4B001645"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5D6322FE" w14:textId="77777777" w:rsidR="00E61558" w:rsidRPr="00CC36FC" w:rsidRDefault="00E61558" w:rsidP="00F451FE">
            <w:pPr>
              <w:rPr>
                <w:color w:val="000000"/>
                <w:szCs w:val="22"/>
              </w:rPr>
            </w:pPr>
            <w:r w:rsidRPr="00CC36FC">
              <w:rPr>
                <w:color w:val="000000"/>
                <w:szCs w:val="22"/>
              </w:rP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tc>
      </w:tr>
      <w:tr w:rsidR="00E61558" w:rsidRPr="00CC36FC" w14:paraId="7AD01387" w14:textId="77777777" w:rsidTr="00F451FE">
        <w:trPr>
          <w:cantSplit/>
          <w:trHeight w:val="4040"/>
          <w:tblHeader/>
        </w:trPr>
        <w:tc>
          <w:tcPr>
            <w:tcW w:w="876" w:type="dxa"/>
            <w:tcBorders>
              <w:top w:val="nil"/>
              <w:left w:val="single" w:sz="4" w:space="0" w:color="auto"/>
              <w:bottom w:val="single" w:sz="4" w:space="0" w:color="auto"/>
              <w:right w:val="single" w:sz="4" w:space="0" w:color="auto"/>
            </w:tcBorders>
            <w:shd w:val="clear" w:color="auto" w:fill="auto"/>
            <w:hideMark/>
          </w:tcPr>
          <w:p w14:paraId="6BB1E46A" w14:textId="77777777" w:rsidR="00E61558" w:rsidRPr="00CC36FC" w:rsidRDefault="00E61558" w:rsidP="00F451FE">
            <w:pPr>
              <w:rPr>
                <w:color w:val="000000"/>
                <w:szCs w:val="22"/>
              </w:rPr>
            </w:pPr>
            <w:r w:rsidRPr="00CC36FC">
              <w:rPr>
                <w:color w:val="000000"/>
                <w:szCs w:val="22"/>
              </w:rPr>
              <w:t>549827</w:t>
            </w:r>
          </w:p>
        </w:tc>
        <w:tc>
          <w:tcPr>
            <w:tcW w:w="2359" w:type="dxa"/>
            <w:tcBorders>
              <w:top w:val="nil"/>
              <w:left w:val="nil"/>
              <w:bottom w:val="single" w:sz="4" w:space="0" w:color="auto"/>
              <w:right w:val="single" w:sz="4" w:space="0" w:color="auto"/>
            </w:tcBorders>
            <w:shd w:val="clear" w:color="auto" w:fill="auto"/>
            <w:hideMark/>
          </w:tcPr>
          <w:p w14:paraId="229495E5"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39472E82" w14:textId="77777777" w:rsidR="00E61558" w:rsidRPr="00CC36FC" w:rsidRDefault="00E61558" w:rsidP="00F451FE">
            <w:pPr>
              <w:rPr>
                <w:color w:val="000000"/>
                <w:szCs w:val="22"/>
              </w:rPr>
            </w:pPr>
            <w:r w:rsidRPr="00CC36FC">
              <w:rPr>
                <w:color w:val="000000"/>
                <w:szCs w:val="22"/>
              </w:rPr>
              <w:t>Provide audit capabilities for system access and usage indicating the author, the modification (where pertinent), and the date and time at which a record was created, modified, viewed, extracted or deleted. Date and Time stamping implies the ability to indicate the time zone where it was recorded (time zones are described in International Organization for Standardization [ISO] 8601 Standard Time Reference). Auditable records extend to information exchange, to audit of consent status management and to entity authentication attempts. Audit capability settings should be configurable to meet the needs of local policies. Examples of audited areas include</w:t>
            </w:r>
            <w:proofErr w:type="gramStart"/>
            <w:r w:rsidRPr="00CC36FC">
              <w:rPr>
                <w:color w:val="000000"/>
                <w:szCs w:val="22"/>
              </w:rPr>
              <w:t>:</w:t>
            </w:r>
            <w:proofErr w:type="gramEnd"/>
            <w:r w:rsidRPr="00CC36FC">
              <w:rPr>
                <w:color w:val="000000"/>
                <w:szCs w:val="22"/>
              </w:rPr>
              <w:br/>
              <w:t>• Security Audit: Records access attempts and resource usage including user log-in, file access and whether any actual or attempted security violations occurred.</w:t>
            </w:r>
            <w:r w:rsidRPr="00CC36FC">
              <w:rPr>
                <w:color w:val="000000"/>
                <w:szCs w:val="22"/>
              </w:rPr>
              <w:br/>
              <w:t xml:space="preserve">• Data Audit: Records who, when and by which system an ICP record was created, updated, translated, viewed, </w:t>
            </w:r>
            <w:proofErr w:type="spellStart"/>
            <w:r w:rsidRPr="00CC36FC">
              <w:rPr>
                <w:color w:val="000000"/>
                <w:szCs w:val="22"/>
              </w:rPr>
              <w:t>extracted,or</w:t>
            </w:r>
            <w:proofErr w:type="spellEnd"/>
            <w:r w:rsidRPr="00CC36FC">
              <w:rPr>
                <w:color w:val="000000"/>
                <w:szCs w:val="22"/>
              </w:rPr>
              <w:t xml:space="preserve"> (if local policy permits) deleted. Audit-data may refer to system set-up data or to clinical and patient management data.</w:t>
            </w:r>
            <w:r w:rsidRPr="00CC36FC">
              <w:rPr>
                <w:color w:val="000000"/>
                <w:szCs w:val="22"/>
              </w:rPr>
              <w:br/>
              <w:t>• Information Exchange Audit: Records data exchanges between DoD/VA applications (e.g., sending application; the nature, history, and content of the information exchanged) and information about data transformations (e.g., vocabulary translations, reception event details, etc.).</w:t>
            </w:r>
          </w:p>
        </w:tc>
      </w:tr>
      <w:tr w:rsidR="00E61558" w:rsidRPr="00CC36FC" w14:paraId="7686A929" w14:textId="77777777" w:rsidTr="00F451FE">
        <w:trPr>
          <w:cantSplit/>
          <w:trHeight w:val="1700"/>
          <w:tblHeader/>
        </w:trPr>
        <w:tc>
          <w:tcPr>
            <w:tcW w:w="876" w:type="dxa"/>
            <w:tcBorders>
              <w:top w:val="nil"/>
              <w:left w:val="single" w:sz="4" w:space="0" w:color="auto"/>
              <w:bottom w:val="single" w:sz="4" w:space="0" w:color="auto"/>
              <w:right w:val="single" w:sz="4" w:space="0" w:color="auto"/>
            </w:tcBorders>
            <w:shd w:val="clear" w:color="auto" w:fill="auto"/>
            <w:hideMark/>
          </w:tcPr>
          <w:p w14:paraId="1B8A2E3D" w14:textId="77777777" w:rsidR="00E61558" w:rsidRPr="00CC36FC" w:rsidRDefault="00E61558" w:rsidP="00F451FE">
            <w:pPr>
              <w:rPr>
                <w:color w:val="000000"/>
                <w:szCs w:val="22"/>
              </w:rPr>
            </w:pPr>
            <w:r w:rsidRPr="00CC36FC">
              <w:rPr>
                <w:color w:val="000000"/>
                <w:szCs w:val="22"/>
              </w:rPr>
              <w:lastRenderedPageBreak/>
              <w:t>549829</w:t>
            </w:r>
          </w:p>
        </w:tc>
        <w:tc>
          <w:tcPr>
            <w:tcW w:w="2359" w:type="dxa"/>
            <w:tcBorders>
              <w:top w:val="nil"/>
              <w:left w:val="nil"/>
              <w:bottom w:val="single" w:sz="4" w:space="0" w:color="auto"/>
              <w:right w:val="single" w:sz="4" w:space="0" w:color="auto"/>
            </w:tcBorders>
            <w:shd w:val="clear" w:color="auto" w:fill="auto"/>
            <w:hideMark/>
          </w:tcPr>
          <w:p w14:paraId="1F1C87F2"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249801B8" w14:textId="77777777" w:rsidR="00E61558" w:rsidRPr="00CC36FC" w:rsidRDefault="00E61558" w:rsidP="00F451FE">
            <w:pPr>
              <w:rPr>
                <w:color w:val="000000"/>
                <w:szCs w:val="22"/>
              </w:rPr>
            </w:pPr>
            <w:r w:rsidRPr="00CC36FC">
              <w:rPr>
                <w:color w:val="000000"/>
                <w:szCs w:val="22"/>
              </w:rPr>
              <w:t xml:space="preserve">Discrete and structured ICP data, records and reports must be: </w:t>
            </w:r>
            <w:r w:rsidRPr="00CC36FC">
              <w:rPr>
                <w:color w:val="000000"/>
                <w:szCs w:val="22"/>
              </w:rPr>
              <w:br/>
              <w:t>• Stored and retrieved in a semantically intelligent and useful manner (for example, chronologically, retrospectively per a given disease or event, or in accordance with business requirements, local policies, or legal requirements)</w:t>
            </w:r>
            <w:r w:rsidRPr="00CC36FC">
              <w:rPr>
                <w:color w:val="000000"/>
                <w:szCs w:val="22"/>
              </w:rPr>
              <w:br/>
              <w:t>• Retained for a legally prescribed period of time</w:t>
            </w:r>
            <w:r w:rsidRPr="00CC36FC">
              <w:rPr>
                <w:color w:val="000000"/>
                <w:szCs w:val="22"/>
              </w:rPr>
              <w:br/>
              <w:t>• Destroyed in a systematic manner in relation to the applicable retention period</w:t>
            </w:r>
          </w:p>
        </w:tc>
      </w:tr>
      <w:tr w:rsidR="00E61558" w:rsidRPr="00CC36FC" w14:paraId="5837416C" w14:textId="77777777" w:rsidTr="00F451FE">
        <w:trPr>
          <w:cantSplit/>
          <w:trHeight w:val="899"/>
          <w:tblHeader/>
        </w:trPr>
        <w:tc>
          <w:tcPr>
            <w:tcW w:w="876" w:type="dxa"/>
            <w:tcBorders>
              <w:top w:val="nil"/>
              <w:left w:val="single" w:sz="4" w:space="0" w:color="auto"/>
              <w:bottom w:val="single" w:sz="4" w:space="0" w:color="auto"/>
              <w:right w:val="single" w:sz="4" w:space="0" w:color="auto"/>
            </w:tcBorders>
            <w:shd w:val="clear" w:color="auto" w:fill="auto"/>
            <w:hideMark/>
          </w:tcPr>
          <w:p w14:paraId="27148860" w14:textId="77777777" w:rsidR="00E61558" w:rsidRPr="00CC36FC" w:rsidRDefault="00E61558" w:rsidP="00F451FE">
            <w:pPr>
              <w:rPr>
                <w:color w:val="000000"/>
                <w:szCs w:val="22"/>
              </w:rPr>
            </w:pPr>
            <w:r w:rsidRPr="00CC36FC">
              <w:rPr>
                <w:color w:val="000000"/>
                <w:szCs w:val="22"/>
              </w:rPr>
              <w:t>549831</w:t>
            </w:r>
          </w:p>
        </w:tc>
        <w:tc>
          <w:tcPr>
            <w:tcW w:w="2359" w:type="dxa"/>
            <w:tcBorders>
              <w:top w:val="nil"/>
              <w:left w:val="nil"/>
              <w:bottom w:val="single" w:sz="4" w:space="0" w:color="auto"/>
              <w:right w:val="single" w:sz="4" w:space="0" w:color="auto"/>
            </w:tcBorders>
            <w:shd w:val="clear" w:color="auto" w:fill="auto"/>
            <w:hideMark/>
          </w:tcPr>
          <w:p w14:paraId="59C095BA" w14:textId="77777777" w:rsidR="00E61558" w:rsidRPr="00CC36FC" w:rsidRDefault="00E61558" w:rsidP="00F451FE">
            <w:pPr>
              <w:rPr>
                <w:color w:val="000000"/>
                <w:szCs w:val="22"/>
              </w:rPr>
            </w:pPr>
            <w:r w:rsidRPr="00CC36FC">
              <w:rPr>
                <w:color w:val="000000"/>
                <w:szCs w:val="22"/>
              </w:rPr>
              <w:t>Manageability</w:t>
            </w:r>
          </w:p>
        </w:tc>
        <w:tc>
          <w:tcPr>
            <w:tcW w:w="9785" w:type="dxa"/>
            <w:tcBorders>
              <w:top w:val="nil"/>
              <w:left w:val="nil"/>
              <w:bottom w:val="single" w:sz="4" w:space="0" w:color="auto"/>
              <w:right w:val="single" w:sz="4" w:space="0" w:color="auto"/>
            </w:tcBorders>
            <w:shd w:val="clear" w:color="auto" w:fill="auto"/>
            <w:hideMark/>
          </w:tcPr>
          <w:p w14:paraId="4C3CEC04" w14:textId="77777777" w:rsidR="00E61558" w:rsidRPr="00CC36FC" w:rsidRDefault="00E61558" w:rsidP="00F451FE">
            <w:pPr>
              <w:rPr>
                <w:color w:val="000000"/>
                <w:szCs w:val="22"/>
              </w:rPr>
            </w:pPr>
            <w:r w:rsidRPr="00CC36FC">
              <w:rPr>
                <w:color w:val="000000"/>
                <w:szCs w:val="22"/>
              </w:rPr>
              <w:t>The ICP solution must also allow administrators to identify data/records to be destroyed, and to review and approve destruction before it occurs.  In such a case it should pass along record destruction date information along with existing data when providing records to another entity.</w:t>
            </w:r>
          </w:p>
        </w:tc>
      </w:tr>
      <w:tr w:rsidR="00E61558" w:rsidRPr="00CC36FC" w14:paraId="3454AF3A"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5AD5C29F" w14:textId="77777777" w:rsidR="00E61558" w:rsidRPr="00CC36FC" w:rsidRDefault="00E61558" w:rsidP="00F451FE">
            <w:pPr>
              <w:rPr>
                <w:color w:val="000000"/>
                <w:szCs w:val="22"/>
              </w:rPr>
            </w:pPr>
            <w:r w:rsidRPr="00CC36FC">
              <w:rPr>
                <w:color w:val="000000"/>
                <w:szCs w:val="22"/>
              </w:rPr>
              <w:t>392351</w:t>
            </w:r>
          </w:p>
        </w:tc>
        <w:tc>
          <w:tcPr>
            <w:tcW w:w="2359" w:type="dxa"/>
            <w:tcBorders>
              <w:top w:val="nil"/>
              <w:left w:val="nil"/>
              <w:bottom w:val="single" w:sz="4" w:space="0" w:color="auto"/>
              <w:right w:val="single" w:sz="4" w:space="0" w:color="auto"/>
            </w:tcBorders>
            <w:shd w:val="clear" w:color="auto" w:fill="auto"/>
            <w:hideMark/>
          </w:tcPr>
          <w:p w14:paraId="5598274D" w14:textId="77777777" w:rsidR="00E61558" w:rsidRPr="00CC36FC" w:rsidRDefault="00E61558" w:rsidP="00F451FE">
            <w:pPr>
              <w:rPr>
                <w:color w:val="000000"/>
                <w:szCs w:val="22"/>
              </w:rPr>
            </w:pPr>
            <w:r w:rsidRPr="00CC36FC">
              <w:rPr>
                <w:color w:val="000000"/>
                <w:szCs w:val="22"/>
              </w:rPr>
              <w:t>Performance</w:t>
            </w:r>
          </w:p>
        </w:tc>
        <w:tc>
          <w:tcPr>
            <w:tcW w:w="9785" w:type="dxa"/>
            <w:tcBorders>
              <w:top w:val="nil"/>
              <w:left w:val="nil"/>
              <w:bottom w:val="single" w:sz="4" w:space="0" w:color="auto"/>
              <w:right w:val="single" w:sz="4" w:space="0" w:color="auto"/>
            </w:tcBorders>
            <w:shd w:val="clear" w:color="auto" w:fill="auto"/>
            <w:hideMark/>
          </w:tcPr>
          <w:p w14:paraId="49289122" w14:textId="77777777" w:rsidR="00E61558" w:rsidRPr="00CC36FC" w:rsidRDefault="00E61558" w:rsidP="00F451FE">
            <w:pPr>
              <w:rPr>
                <w:color w:val="000000"/>
                <w:szCs w:val="22"/>
              </w:rPr>
            </w:pPr>
            <w:r w:rsidRPr="00CC36FC">
              <w:rPr>
                <w:color w:val="000000"/>
                <w:szCs w:val="22"/>
              </w:rPr>
              <w:t>The system shall recognize, report, and retransmit data lost, with less than 0-1% chance of incomplete patient records.</w:t>
            </w:r>
          </w:p>
        </w:tc>
      </w:tr>
      <w:tr w:rsidR="00E61558" w:rsidRPr="00CC36FC" w14:paraId="068B05AC"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2FD310CC" w14:textId="77777777" w:rsidR="00E61558" w:rsidRPr="00CC36FC" w:rsidRDefault="00E61558" w:rsidP="00F451FE">
            <w:pPr>
              <w:rPr>
                <w:color w:val="000000"/>
                <w:szCs w:val="22"/>
              </w:rPr>
            </w:pPr>
            <w:r w:rsidRPr="00CC36FC">
              <w:rPr>
                <w:color w:val="000000"/>
                <w:szCs w:val="22"/>
              </w:rPr>
              <w:t>392349</w:t>
            </w:r>
          </w:p>
        </w:tc>
        <w:tc>
          <w:tcPr>
            <w:tcW w:w="2359" w:type="dxa"/>
            <w:tcBorders>
              <w:top w:val="nil"/>
              <w:left w:val="nil"/>
              <w:bottom w:val="single" w:sz="4" w:space="0" w:color="auto"/>
              <w:right w:val="single" w:sz="4" w:space="0" w:color="auto"/>
            </w:tcBorders>
            <w:shd w:val="clear" w:color="auto" w:fill="auto"/>
            <w:hideMark/>
          </w:tcPr>
          <w:p w14:paraId="4F383BF3" w14:textId="77777777" w:rsidR="00E61558" w:rsidRPr="00CC36FC" w:rsidRDefault="00E61558" w:rsidP="00F451FE">
            <w:pPr>
              <w:rPr>
                <w:color w:val="000000"/>
                <w:szCs w:val="22"/>
              </w:rPr>
            </w:pPr>
            <w:r w:rsidRPr="00CC36FC">
              <w:rPr>
                <w:color w:val="000000"/>
                <w:szCs w:val="22"/>
              </w:rPr>
              <w:t>Performance</w:t>
            </w:r>
          </w:p>
        </w:tc>
        <w:tc>
          <w:tcPr>
            <w:tcW w:w="9785" w:type="dxa"/>
            <w:tcBorders>
              <w:top w:val="nil"/>
              <w:left w:val="nil"/>
              <w:bottom w:val="single" w:sz="4" w:space="0" w:color="auto"/>
              <w:right w:val="single" w:sz="4" w:space="0" w:color="auto"/>
            </w:tcBorders>
            <w:shd w:val="clear" w:color="auto" w:fill="auto"/>
            <w:hideMark/>
          </w:tcPr>
          <w:p w14:paraId="3B60AAF3" w14:textId="77777777" w:rsidR="00E61558" w:rsidRPr="00CC36FC" w:rsidRDefault="00E61558" w:rsidP="00F451FE">
            <w:pPr>
              <w:rPr>
                <w:color w:val="000000"/>
                <w:szCs w:val="22"/>
              </w:rPr>
            </w:pPr>
            <w:r w:rsidRPr="00CC36FC">
              <w:rPr>
                <w:color w:val="000000"/>
                <w:szCs w:val="22"/>
              </w:rPr>
              <w:t>Mouse or key-based UI controls, e.g., menus, checkboxes shall provide instantaneous responsiveness (&lt;90ms).</w:t>
            </w:r>
          </w:p>
        </w:tc>
      </w:tr>
      <w:tr w:rsidR="00E61558" w:rsidRPr="00CC36FC" w14:paraId="624552F9" w14:textId="77777777" w:rsidTr="00F451FE">
        <w:trPr>
          <w:cantSplit/>
          <w:trHeight w:val="926"/>
          <w:tblHeader/>
        </w:trPr>
        <w:tc>
          <w:tcPr>
            <w:tcW w:w="876" w:type="dxa"/>
            <w:tcBorders>
              <w:top w:val="nil"/>
              <w:left w:val="single" w:sz="4" w:space="0" w:color="auto"/>
              <w:bottom w:val="single" w:sz="4" w:space="0" w:color="auto"/>
              <w:right w:val="single" w:sz="4" w:space="0" w:color="auto"/>
            </w:tcBorders>
            <w:shd w:val="clear" w:color="auto" w:fill="auto"/>
            <w:hideMark/>
          </w:tcPr>
          <w:p w14:paraId="1E653F59" w14:textId="77777777" w:rsidR="00E61558" w:rsidRPr="00CC36FC" w:rsidRDefault="00E61558" w:rsidP="00F451FE">
            <w:pPr>
              <w:rPr>
                <w:color w:val="000000"/>
                <w:szCs w:val="22"/>
              </w:rPr>
            </w:pPr>
            <w:r w:rsidRPr="00CC36FC">
              <w:rPr>
                <w:color w:val="000000"/>
                <w:szCs w:val="22"/>
              </w:rPr>
              <w:t>392342</w:t>
            </w:r>
          </w:p>
        </w:tc>
        <w:tc>
          <w:tcPr>
            <w:tcW w:w="2359" w:type="dxa"/>
            <w:tcBorders>
              <w:top w:val="nil"/>
              <w:left w:val="nil"/>
              <w:bottom w:val="single" w:sz="4" w:space="0" w:color="auto"/>
              <w:right w:val="single" w:sz="4" w:space="0" w:color="auto"/>
            </w:tcBorders>
            <w:shd w:val="clear" w:color="auto" w:fill="auto"/>
            <w:hideMark/>
          </w:tcPr>
          <w:p w14:paraId="2D3C0516" w14:textId="77777777" w:rsidR="00E61558" w:rsidRPr="00CC36FC" w:rsidRDefault="00E61558" w:rsidP="00F451FE">
            <w:pPr>
              <w:rPr>
                <w:color w:val="000000"/>
                <w:szCs w:val="22"/>
              </w:rPr>
            </w:pPr>
            <w:r w:rsidRPr="00CC36FC">
              <w:rPr>
                <w:color w:val="000000"/>
                <w:szCs w:val="22"/>
              </w:rPr>
              <w:t>Performance</w:t>
            </w:r>
          </w:p>
        </w:tc>
        <w:tc>
          <w:tcPr>
            <w:tcW w:w="9785" w:type="dxa"/>
            <w:tcBorders>
              <w:top w:val="nil"/>
              <w:left w:val="nil"/>
              <w:bottom w:val="single" w:sz="4" w:space="0" w:color="auto"/>
              <w:right w:val="single" w:sz="4" w:space="0" w:color="auto"/>
            </w:tcBorders>
            <w:shd w:val="clear" w:color="auto" w:fill="auto"/>
            <w:hideMark/>
          </w:tcPr>
          <w:p w14:paraId="729BE8F7" w14:textId="77777777" w:rsidR="00E61558" w:rsidRPr="00CC36FC" w:rsidRDefault="00E61558" w:rsidP="00F451FE">
            <w:pPr>
              <w:rPr>
                <w:color w:val="000000"/>
                <w:szCs w:val="22"/>
              </w:rPr>
            </w:pPr>
            <w:r w:rsidRPr="00CC36FC">
              <w:rPr>
                <w:color w:val="000000"/>
                <w:szCs w:val="22"/>
              </w:rPr>
              <w:t xml:space="preserve">Part-screen refreshes after user action shall complete within a pro-rated interval between 200 </w:t>
            </w:r>
            <w:proofErr w:type="spellStart"/>
            <w:r w:rsidRPr="00CC36FC">
              <w:rPr>
                <w:color w:val="000000"/>
                <w:szCs w:val="22"/>
              </w:rPr>
              <w:t>ms</w:t>
            </w:r>
            <w:proofErr w:type="spellEnd"/>
            <w:r w:rsidRPr="00CC36FC">
              <w:rPr>
                <w:color w:val="000000"/>
                <w:szCs w:val="22"/>
              </w:rPr>
              <w:t xml:space="preserve"> and 1200 </w:t>
            </w:r>
            <w:proofErr w:type="spellStart"/>
            <w:r w:rsidRPr="00CC36FC">
              <w:rPr>
                <w:color w:val="000000"/>
                <w:szCs w:val="22"/>
              </w:rPr>
              <w:t>ms</w:t>
            </w:r>
            <w:proofErr w:type="spellEnd"/>
            <w:r w:rsidRPr="00CC36FC">
              <w:rPr>
                <w:color w:val="000000"/>
                <w:szCs w:val="22"/>
              </w:rPr>
              <w:t xml:space="preserve"> times a percentage of the screen area being refreshed. For example, a component 10% of the screen area would refresh in (1200 – 200) * 0.10 + 200 = 300 </w:t>
            </w:r>
            <w:proofErr w:type="spellStart"/>
            <w:r w:rsidRPr="00CC36FC">
              <w:rPr>
                <w:color w:val="000000"/>
                <w:szCs w:val="22"/>
              </w:rPr>
              <w:t>ms.</w:t>
            </w:r>
            <w:proofErr w:type="spellEnd"/>
          </w:p>
        </w:tc>
      </w:tr>
      <w:tr w:rsidR="00E61558" w:rsidRPr="00CC36FC" w14:paraId="0C2FDAC9" w14:textId="77777777" w:rsidTr="00F451FE">
        <w:trPr>
          <w:cantSplit/>
          <w:trHeight w:val="2960"/>
          <w:tblHeader/>
        </w:trPr>
        <w:tc>
          <w:tcPr>
            <w:tcW w:w="876" w:type="dxa"/>
            <w:tcBorders>
              <w:top w:val="nil"/>
              <w:left w:val="single" w:sz="4" w:space="0" w:color="auto"/>
              <w:bottom w:val="single" w:sz="4" w:space="0" w:color="auto"/>
              <w:right w:val="single" w:sz="4" w:space="0" w:color="auto"/>
            </w:tcBorders>
            <w:shd w:val="clear" w:color="auto" w:fill="auto"/>
            <w:hideMark/>
          </w:tcPr>
          <w:p w14:paraId="188D156B" w14:textId="77777777" w:rsidR="00E61558" w:rsidRPr="00CC36FC" w:rsidRDefault="00E61558" w:rsidP="00F451FE">
            <w:pPr>
              <w:rPr>
                <w:color w:val="000000"/>
                <w:szCs w:val="22"/>
              </w:rPr>
            </w:pPr>
            <w:r w:rsidRPr="00CC36FC">
              <w:rPr>
                <w:color w:val="000000"/>
                <w:szCs w:val="22"/>
              </w:rPr>
              <w:t>549833</w:t>
            </w:r>
          </w:p>
        </w:tc>
        <w:tc>
          <w:tcPr>
            <w:tcW w:w="2359" w:type="dxa"/>
            <w:tcBorders>
              <w:top w:val="nil"/>
              <w:left w:val="nil"/>
              <w:bottom w:val="single" w:sz="4" w:space="0" w:color="auto"/>
              <w:right w:val="single" w:sz="4" w:space="0" w:color="auto"/>
            </w:tcBorders>
            <w:shd w:val="clear" w:color="auto" w:fill="auto"/>
            <w:hideMark/>
          </w:tcPr>
          <w:p w14:paraId="777B601E" w14:textId="77777777" w:rsidR="00E61558" w:rsidRPr="00CC36FC" w:rsidRDefault="00E61558" w:rsidP="00F451FE">
            <w:pPr>
              <w:rPr>
                <w:color w:val="000000"/>
                <w:szCs w:val="22"/>
              </w:rPr>
            </w:pPr>
            <w:r w:rsidRPr="00CC36FC">
              <w:rPr>
                <w:color w:val="000000"/>
                <w:szCs w:val="22"/>
              </w:rPr>
              <w:t>Performance</w:t>
            </w:r>
          </w:p>
        </w:tc>
        <w:tc>
          <w:tcPr>
            <w:tcW w:w="9785" w:type="dxa"/>
            <w:tcBorders>
              <w:top w:val="nil"/>
              <w:left w:val="nil"/>
              <w:bottom w:val="single" w:sz="4" w:space="0" w:color="auto"/>
              <w:right w:val="single" w:sz="4" w:space="0" w:color="auto"/>
            </w:tcBorders>
            <w:shd w:val="clear" w:color="auto" w:fill="auto"/>
            <w:hideMark/>
          </w:tcPr>
          <w:p w14:paraId="53234C38" w14:textId="77777777" w:rsidR="00E61558" w:rsidRPr="00CC36FC" w:rsidRDefault="00E61558" w:rsidP="00F451FE">
            <w:pPr>
              <w:rPr>
                <w:color w:val="000000"/>
                <w:szCs w:val="22"/>
              </w:rPr>
            </w:pPr>
            <w:r w:rsidRPr="00CC36FC">
              <w:rPr>
                <w:color w:val="000000"/>
                <w:szCs w:val="22"/>
              </w:rPr>
              <w:t>Performance parameters for the system are outlined as follows</w:t>
            </w:r>
            <w:proofErr w:type="gramStart"/>
            <w:r w:rsidRPr="00CC36FC">
              <w:rPr>
                <w:color w:val="000000"/>
                <w:szCs w:val="22"/>
              </w:rPr>
              <w:t>:</w:t>
            </w:r>
            <w:proofErr w:type="gramEnd"/>
            <w:r w:rsidRPr="00CC36FC">
              <w:rPr>
                <w:color w:val="000000"/>
                <w:szCs w:val="22"/>
              </w:rPr>
              <w:br/>
              <w:t>• Data Retrieval:  The system must return requested data within less than 0.5 seconds (less than 0.1 seconds as the overall objective), at a minimum.</w:t>
            </w:r>
            <w:r w:rsidRPr="00CC36FC">
              <w:rPr>
                <w:color w:val="000000"/>
                <w:szCs w:val="22"/>
              </w:rPr>
              <w:br/>
              <w:t>• Visibility of data external to DoD/VA locations: Obtain within less than 0.5 seconds (less than 0.1 as production objective)</w:t>
            </w:r>
            <w:r w:rsidRPr="00CC36FC">
              <w:rPr>
                <w:color w:val="000000"/>
                <w:szCs w:val="22"/>
              </w:rPr>
              <w:br/>
              <w:t>• Transition between screens: Occur within less than 0.5 seconds (less than 0.1 as production objective)</w:t>
            </w:r>
            <w:r w:rsidRPr="00CC36FC">
              <w:rPr>
                <w:color w:val="000000"/>
                <w:szCs w:val="22"/>
              </w:rPr>
              <w:br/>
              <w:t>• Data Transactions (e.g., capture, search, etc.): Obtain within less than 0.5 seconds (less than 0.1 as production objective)</w:t>
            </w:r>
            <w:r w:rsidRPr="00CC36FC">
              <w:rPr>
                <w:color w:val="000000"/>
                <w:szCs w:val="22"/>
              </w:rPr>
              <w:br/>
              <w:t>• Workflow Processing (Request and Acknowledgement): Threshold to send request and receive acknowledgement within the appropriate cycle is less than 2 seconds (less than 1 second as production objective)</w:t>
            </w:r>
          </w:p>
        </w:tc>
      </w:tr>
      <w:tr w:rsidR="00E61558" w:rsidRPr="00CC36FC" w14:paraId="4E951305" w14:textId="77777777" w:rsidTr="00F451FE">
        <w:trPr>
          <w:cantSplit/>
          <w:trHeight w:val="1160"/>
          <w:tblHeader/>
        </w:trPr>
        <w:tc>
          <w:tcPr>
            <w:tcW w:w="876" w:type="dxa"/>
            <w:tcBorders>
              <w:top w:val="nil"/>
              <w:left w:val="single" w:sz="4" w:space="0" w:color="auto"/>
              <w:bottom w:val="single" w:sz="4" w:space="0" w:color="auto"/>
              <w:right w:val="single" w:sz="4" w:space="0" w:color="auto"/>
            </w:tcBorders>
            <w:shd w:val="clear" w:color="auto" w:fill="auto"/>
            <w:hideMark/>
          </w:tcPr>
          <w:p w14:paraId="22E90DB7" w14:textId="77777777" w:rsidR="00E61558" w:rsidRPr="00CC36FC" w:rsidRDefault="00E61558" w:rsidP="00F451FE">
            <w:pPr>
              <w:rPr>
                <w:color w:val="000000"/>
                <w:szCs w:val="22"/>
              </w:rPr>
            </w:pPr>
            <w:r w:rsidRPr="00CC36FC">
              <w:rPr>
                <w:color w:val="000000"/>
                <w:szCs w:val="22"/>
              </w:rPr>
              <w:t>549834</w:t>
            </w:r>
          </w:p>
        </w:tc>
        <w:tc>
          <w:tcPr>
            <w:tcW w:w="2359" w:type="dxa"/>
            <w:tcBorders>
              <w:top w:val="nil"/>
              <w:left w:val="nil"/>
              <w:bottom w:val="single" w:sz="4" w:space="0" w:color="auto"/>
              <w:right w:val="single" w:sz="4" w:space="0" w:color="auto"/>
            </w:tcBorders>
            <w:shd w:val="clear" w:color="auto" w:fill="auto"/>
            <w:hideMark/>
          </w:tcPr>
          <w:p w14:paraId="61BFDDE6" w14:textId="77777777" w:rsidR="00E61558" w:rsidRPr="00CC36FC" w:rsidRDefault="00E61558" w:rsidP="00F451FE">
            <w:pPr>
              <w:rPr>
                <w:color w:val="000000"/>
                <w:szCs w:val="22"/>
              </w:rPr>
            </w:pPr>
            <w:r w:rsidRPr="00CC36FC">
              <w:rPr>
                <w:color w:val="000000"/>
                <w:szCs w:val="22"/>
              </w:rPr>
              <w:t>Performance</w:t>
            </w:r>
          </w:p>
        </w:tc>
        <w:tc>
          <w:tcPr>
            <w:tcW w:w="9785" w:type="dxa"/>
            <w:tcBorders>
              <w:top w:val="nil"/>
              <w:left w:val="nil"/>
              <w:bottom w:val="single" w:sz="4" w:space="0" w:color="auto"/>
              <w:right w:val="single" w:sz="4" w:space="0" w:color="auto"/>
            </w:tcBorders>
            <w:shd w:val="clear" w:color="auto" w:fill="auto"/>
            <w:hideMark/>
          </w:tcPr>
          <w:p w14:paraId="18B0B825" w14:textId="77777777" w:rsidR="00E61558" w:rsidRPr="00CC36FC" w:rsidRDefault="00E61558" w:rsidP="00F451FE">
            <w:pPr>
              <w:rPr>
                <w:color w:val="000000"/>
                <w:szCs w:val="22"/>
              </w:rPr>
            </w:pPr>
            <w:r w:rsidRPr="00CC36FC">
              <w:rPr>
                <w:color w:val="000000"/>
                <w:szCs w:val="22"/>
              </w:rPr>
              <w:t>The system shall support a minimum of 1,500 transactions per user per month.  A transaction is defined as any of the activity related to Assess SM/V, Develop ICP, Implement ICP, Evaluate ICP and Archive ICP.  Using the Microsoft (MS)-Word model and assuming that the care plan would be one of the largest transactions, it is estimated that a range of 342 to 4,200 words will comprise the typical business transaction.</w:t>
            </w:r>
          </w:p>
        </w:tc>
      </w:tr>
      <w:tr w:rsidR="00E61558" w:rsidRPr="00CC36FC" w14:paraId="4678D25E" w14:textId="77777777" w:rsidTr="00F451FE">
        <w:trPr>
          <w:cantSplit/>
          <w:trHeight w:val="728"/>
          <w:tblHeader/>
        </w:trPr>
        <w:tc>
          <w:tcPr>
            <w:tcW w:w="876" w:type="dxa"/>
            <w:tcBorders>
              <w:top w:val="nil"/>
              <w:left w:val="single" w:sz="4" w:space="0" w:color="auto"/>
              <w:bottom w:val="single" w:sz="4" w:space="0" w:color="auto"/>
              <w:right w:val="single" w:sz="4" w:space="0" w:color="auto"/>
            </w:tcBorders>
            <w:shd w:val="clear" w:color="auto" w:fill="auto"/>
            <w:hideMark/>
          </w:tcPr>
          <w:p w14:paraId="48078DC5" w14:textId="77777777" w:rsidR="00E61558" w:rsidRPr="00CC36FC" w:rsidRDefault="00E61558" w:rsidP="00F451FE">
            <w:pPr>
              <w:rPr>
                <w:color w:val="000000"/>
                <w:szCs w:val="22"/>
              </w:rPr>
            </w:pPr>
            <w:r w:rsidRPr="00CC36FC">
              <w:rPr>
                <w:color w:val="000000"/>
                <w:szCs w:val="22"/>
              </w:rPr>
              <w:lastRenderedPageBreak/>
              <w:t>392360</w:t>
            </w:r>
          </w:p>
        </w:tc>
        <w:tc>
          <w:tcPr>
            <w:tcW w:w="2359" w:type="dxa"/>
            <w:tcBorders>
              <w:top w:val="nil"/>
              <w:left w:val="nil"/>
              <w:bottom w:val="single" w:sz="4" w:space="0" w:color="auto"/>
              <w:right w:val="single" w:sz="4" w:space="0" w:color="auto"/>
            </w:tcBorders>
            <w:shd w:val="clear" w:color="auto" w:fill="auto"/>
            <w:hideMark/>
          </w:tcPr>
          <w:p w14:paraId="64D68812" w14:textId="77777777" w:rsidR="00E61558" w:rsidRPr="00CC36FC" w:rsidRDefault="00E61558" w:rsidP="00F451FE">
            <w:pPr>
              <w:rPr>
                <w:color w:val="000000"/>
                <w:szCs w:val="22"/>
              </w:rPr>
            </w:pPr>
            <w:r w:rsidRPr="00CC36FC">
              <w:rPr>
                <w:color w:val="000000"/>
                <w:szCs w:val="22"/>
              </w:rPr>
              <w:t>Security</w:t>
            </w:r>
          </w:p>
        </w:tc>
        <w:tc>
          <w:tcPr>
            <w:tcW w:w="9785" w:type="dxa"/>
            <w:tcBorders>
              <w:top w:val="nil"/>
              <w:left w:val="nil"/>
              <w:bottom w:val="single" w:sz="4" w:space="0" w:color="auto"/>
              <w:right w:val="single" w:sz="4" w:space="0" w:color="auto"/>
            </w:tcBorders>
            <w:shd w:val="clear" w:color="auto" w:fill="auto"/>
            <w:hideMark/>
          </w:tcPr>
          <w:p w14:paraId="152EFBA6" w14:textId="77777777" w:rsidR="00E61558" w:rsidRPr="00CC36FC" w:rsidRDefault="00E61558" w:rsidP="00F451FE">
            <w:pPr>
              <w:rPr>
                <w:color w:val="000000"/>
                <w:szCs w:val="22"/>
              </w:rPr>
            </w:pPr>
            <w:r w:rsidRPr="00CC36FC">
              <w:rPr>
                <w:color w:val="000000"/>
                <w:szCs w:val="22"/>
              </w:rPr>
              <w:t>Provide management of electronic attestation of information including the retention of the signature of attestation (or certificate of authenticity) associated with incoming or outgoing information.</w:t>
            </w:r>
          </w:p>
        </w:tc>
      </w:tr>
      <w:tr w:rsidR="00E61558" w:rsidRPr="00CC36FC" w14:paraId="1EF8C8BC" w14:textId="77777777" w:rsidTr="00F451FE">
        <w:trPr>
          <w:cantSplit/>
          <w:trHeight w:val="2033"/>
          <w:tblHeader/>
        </w:trPr>
        <w:tc>
          <w:tcPr>
            <w:tcW w:w="876" w:type="dxa"/>
            <w:tcBorders>
              <w:top w:val="nil"/>
              <w:left w:val="single" w:sz="4" w:space="0" w:color="auto"/>
              <w:bottom w:val="single" w:sz="4" w:space="0" w:color="auto"/>
              <w:right w:val="single" w:sz="4" w:space="0" w:color="auto"/>
            </w:tcBorders>
            <w:shd w:val="clear" w:color="auto" w:fill="auto"/>
            <w:hideMark/>
          </w:tcPr>
          <w:p w14:paraId="242B296E" w14:textId="77777777" w:rsidR="00E61558" w:rsidRPr="00CC36FC" w:rsidRDefault="00E61558" w:rsidP="00F451FE">
            <w:pPr>
              <w:rPr>
                <w:color w:val="000000"/>
                <w:szCs w:val="22"/>
              </w:rPr>
            </w:pPr>
            <w:r w:rsidRPr="00CC36FC">
              <w:rPr>
                <w:color w:val="000000"/>
                <w:szCs w:val="22"/>
              </w:rPr>
              <w:t>549835</w:t>
            </w:r>
          </w:p>
        </w:tc>
        <w:tc>
          <w:tcPr>
            <w:tcW w:w="2359" w:type="dxa"/>
            <w:tcBorders>
              <w:top w:val="nil"/>
              <w:left w:val="nil"/>
              <w:bottom w:val="single" w:sz="4" w:space="0" w:color="auto"/>
              <w:right w:val="single" w:sz="4" w:space="0" w:color="auto"/>
            </w:tcBorders>
            <w:shd w:val="clear" w:color="auto" w:fill="auto"/>
            <w:hideMark/>
          </w:tcPr>
          <w:p w14:paraId="26E12D2A" w14:textId="77777777" w:rsidR="00E61558" w:rsidRPr="00CC36FC" w:rsidRDefault="00E61558" w:rsidP="00F451FE">
            <w:pPr>
              <w:rPr>
                <w:color w:val="000000"/>
                <w:szCs w:val="22"/>
              </w:rPr>
            </w:pPr>
            <w:r w:rsidRPr="00CC36FC">
              <w:rPr>
                <w:color w:val="000000"/>
                <w:szCs w:val="22"/>
              </w:rPr>
              <w:t>Security</w:t>
            </w:r>
          </w:p>
        </w:tc>
        <w:tc>
          <w:tcPr>
            <w:tcW w:w="9785" w:type="dxa"/>
            <w:tcBorders>
              <w:top w:val="nil"/>
              <w:left w:val="nil"/>
              <w:bottom w:val="single" w:sz="4" w:space="0" w:color="auto"/>
              <w:right w:val="single" w:sz="4" w:space="0" w:color="auto"/>
            </w:tcBorders>
            <w:shd w:val="clear" w:color="auto" w:fill="auto"/>
            <w:hideMark/>
          </w:tcPr>
          <w:p w14:paraId="278E73AF" w14:textId="77777777" w:rsidR="00E61558" w:rsidRPr="00CC36FC" w:rsidRDefault="00E61558" w:rsidP="00F451FE">
            <w:pPr>
              <w:rPr>
                <w:color w:val="000000"/>
                <w:szCs w:val="22"/>
              </w:rPr>
            </w:pPr>
            <w:r w:rsidRPr="00CC36FC">
              <w:rPr>
                <w:color w:val="000000"/>
                <w:szCs w:val="22"/>
              </w:rPr>
              <w:t xml:space="preserve">To enforce security, ICP solution must adhere to the rules established to control access and protect the privacy </w:t>
            </w:r>
            <w:proofErr w:type="gramStart"/>
            <w:r w:rsidRPr="00CC36FC">
              <w:rPr>
                <w:color w:val="000000"/>
                <w:szCs w:val="22"/>
              </w:rPr>
              <w:t>of  ICP</w:t>
            </w:r>
            <w:proofErr w:type="gramEnd"/>
            <w:r w:rsidRPr="00CC36FC">
              <w:rPr>
                <w:color w:val="000000"/>
                <w:szCs w:val="22"/>
              </w:rPr>
              <w:t xml:space="preserve"> information.  Security measures assist in preventing unauthorized use of data and protect against loss, tampering and destruction.  The ICP solution must be capable of including or interfacing with standards-conformant security services to ensure that any Principal (user, organization, device, application, component, or object) accessing the system or its data is appropriately authenticated, authorized and audited in conformance with local and/or jurisdictional policies. The ICP solution should support Chains of Trust in respect of authentication, authorization, and privilege management, either intrinsically or by interfacing with relevant external services.</w:t>
            </w:r>
          </w:p>
        </w:tc>
      </w:tr>
      <w:tr w:rsidR="00E61558" w:rsidRPr="00CC36FC" w14:paraId="5F58BA27" w14:textId="77777777" w:rsidTr="00F451FE">
        <w:trPr>
          <w:cantSplit/>
          <w:trHeight w:val="620"/>
          <w:tblHeader/>
        </w:trPr>
        <w:tc>
          <w:tcPr>
            <w:tcW w:w="876" w:type="dxa"/>
            <w:tcBorders>
              <w:top w:val="nil"/>
              <w:left w:val="single" w:sz="4" w:space="0" w:color="auto"/>
              <w:bottom w:val="single" w:sz="4" w:space="0" w:color="auto"/>
              <w:right w:val="single" w:sz="4" w:space="0" w:color="auto"/>
            </w:tcBorders>
            <w:shd w:val="clear" w:color="auto" w:fill="auto"/>
            <w:hideMark/>
          </w:tcPr>
          <w:p w14:paraId="493984B3" w14:textId="77777777" w:rsidR="00E61558" w:rsidRPr="00CC36FC" w:rsidRDefault="00E61558" w:rsidP="00F451FE">
            <w:pPr>
              <w:rPr>
                <w:color w:val="000000"/>
                <w:szCs w:val="22"/>
              </w:rPr>
            </w:pPr>
            <w:r w:rsidRPr="00CC36FC">
              <w:rPr>
                <w:color w:val="000000"/>
                <w:szCs w:val="22"/>
              </w:rPr>
              <w:t>392363</w:t>
            </w:r>
          </w:p>
        </w:tc>
        <w:tc>
          <w:tcPr>
            <w:tcW w:w="2359" w:type="dxa"/>
            <w:tcBorders>
              <w:top w:val="nil"/>
              <w:left w:val="nil"/>
              <w:bottom w:val="single" w:sz="4" w:space="0" w:color="auto"/>
              <w:right w:val="single" w:sz="4" w:space="0" w:color="auto"/>
            </w:tcBorders>
            <w:shd w:val="clear" w:color="auto" w:fill="auto"/>
            <w:hideMark/>
          </w:tcPr>
          <w:p w14:paraId="3EA4ADE7"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4EB05FD1" w14:textId="77777777" w:rsidR="00E61558" w:rsidRPr="00CC36FC" w:rsidRDefault="00E61558" w:rsidP="00F451FE">
            <w:pPr>
              <w:rPr>
                <w:color w:val="000000"/>
                <w:szCs w:val="22"/>
              </w:rPr>
            </w:pPr>
            <w:r w:rsidRPr="00CC36FC">
              <w:rPr>
                <w:color w:val="000000"/>
                <w:szCs w:val="22"/>
              </w:rPr>
              <w:t xml:space="preserve">Provide alerts (that extend beyond system messages to external systems like mobile devices) for malfunctions, while preventing false alarms for local, regional, and national evaluations in real time. </w:t>
            </w:r>
          </w:p>
        </w:tc>
      </w:tr>
      <w:tr w:rsidR="00E61558" w:rsidRPr="00CC36FC" w14:paraId="300BB8CD" w14:textId="77777777" w:rsidTr="00F451FE">
        <w:trPr>
          <w:cantSplit/>
          <w:trHeight w:val="458"/>
          <w:tblHeader/>
        </w:trPr>
        <w:tc>
          <w:tcPr>
            <w:tcW w:w="876" w:type="dxa"/>
            <w:tcBorders>
              <w:top w:val="nil"/>
              <w:left w:val="single" w:sz="4" w:space="0" w:color="auto"/>
              <w:bottom w:val="single" w:sz="4" w:space="0" w:color="auto"/>
              <w:right w:val="single" w:sz="4" w:space="0" w:color="auto"/>
            </w:tcBorders>
            <w:shd w:val="clear" w:color="auto" w:fill="auto"/>
            <w:hideMark/>
          </w:tcPr>
          <w:p w14:paraId="69EA5337" w14:textId="77777777" w:rsidR="00E61558" w:rsidRPr="00CC36FC" w:rsidRDefault="00E61558" w:rsidP="00F451FE">
            <w:pPr>
              <w:rPr>
                <w:color w:val="000000"/>
                <w:szCs w:val="22"/>
              </w:rPr>
            </w:pPr>
            <w:r w:rsidRPr="00CC36FC">
              <w:rPr>
                <w:color w:val="000000"/>
                <w:szCs w:val="22"/>
              </w:rPr>
              <w:t>436333</w:t>
            </w:r>
          </w:p>
        </w:tc>
        <w:tc>
          <w:tcPr>
            <w:tcW w:w="2359" w:type="dxa"/>
            <w:tcBorders>
              <w:top w:val="nil"/>
              <w:left w:val="nil"/>
              <w:bottom w:val="single" w:sz="4" w:space="0" w:color="auto"/>
              <w:right w:val="single" w:sz="4" w:space="0" w:color="auto"/>
            </w:tcBorders>
            <w:shd w:val="clear" w:color="auto" w:fill="auto"/>
            <w:hideMark/>
          </w:tcPr>
          <w:p w14:paraId="5D875825"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2C4D6440" w14:textId="77777777" w:rsidR="00E61558" w:rsidRPr="00CC36FC" w:rsidRDefault="00E61558" w:rsidP="00F451FE">
            <w:pPr>
              <w:rPr>
                <w:color w:val="000000"/>
                <w:szCs w:val="22"/>
              </w:rPr>
            </w:pPr>
            <w:r w:rsidRPr="00CC36FC">
              <w:rPr>
                <w:color w:val="000000"/>
                <w:szCs w:val="22"/>
              </w:rPr>
              <w:t>Provide national, regional and local reports on performance metrics on a bi-weekly basis.</w:t>
            </w:r>
          </w:p>
        </w:tc>
      </w:tr>
      <w:tr w:rsidR="00E61558" w:rsidRPr="00CC36FC" w14:paraId="2D927EF6"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4CBD6A3C" w14:textId="77777777" w:rsidR="00E61558" w:rsidRPr="00CC36FC" w:rsidRDefault="00E61558" w:rsidP="00F451FE">
            <w:pPr>
              <w:rPr>
                <w:color w:val="000000"/>
                <w:szCs w:val="22"/>
              </w:rPr>
            </w:pPr>
            <w:r w:rsidRPr="00CC36FC">
              <w:rPr>
                <w:color w:val="000000"/>
                <w:szCs w:val="22"/>
              </w:rPr>
              <w:t>392356</w:t>
            </w:r>
          </w:p>
        </w:tc>
        <w:tc>
          <w:tcPr>
            <w:tcW w:w="2359" w:type="dxa"/>
            <w:tcBorders>
              <w:top w:val="nil"/>
              <w:left w:val="nil"/>
              <w:bottom w:val="single" w:sz="4" w:space="0" w:color="auto"/>
              <w:right w:val="single" w:sz="4" w:space="0" w:color="auto"/>
            </w:tcBorders>
            <w:shd w:val="clear" w:color="auto" w:fill="auto"/>
            <w:hideMark/>
          </w:tcPr>
          <w:p w14:paraId="19A170DE"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6173ABCB" w14:textId="77777777" w:rsidR="00E61558" w:rsidRPr="00CC36FC" w:rsidRDefault="00E61558" w:rsidP="00F451FE">
            <w:pPr>
              <w:rPr>
                <w:color w:val="000000"/>
                <w:szCs w:val="22"/>
              </w:rPr>
            </w:pPr>
            <w:r w:rsidRPr="00CC36FC">
              <w:rPr>
                <w:color w:val="000000"/>
                <w:szCs w:val="22"/>
              </w:rPr>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tc>
      </w:tr>
      <w:tr w:rsidR="00E61558" w:rsidRPr="00CC36FC" w14:paraId="4638E90C" w14:textId="77777777" w:rsidTr="00F451FE">
        <w:trPr>
          <w:cantSplit/>
          <w:trHeight w:val="872"/>
          <w:tblHeader/>
        </w:trPr>
        <w:tc>
          <w:tcPr>
            <w:tcW w:w="876" w:type="dxa"/>
            <w:tcBorders>
              <w:top w:val="nil"/>
              <w:left w:val="single" w:sz="4" w:space="0" w:color="auto"/>
              <w:bottom w:val="single" w:sz="4" w:space="0" w:color="auto"/>
              <w:right w:val="single" w:sz="4" w:space="0" w:color="auto"/>
            </w:tcBorders>
            <w:shd w:val="clear" w:color="auto" w:fill="auto"/>
            <w:hideMark/>
          </w:tcPr>
          <w:p w14:paraId="681D72A4" w14:textId="77777777" w:rsidR="00E61558" w:rsidRPr="00CC36FC" w:rsidRDefault="00E61558" w:rsidP="00F451FE">
            <w:pPr>
              <w:rPr>
                <w:color w:val="000000"/>
                <w:szCs w:val="22"/>
              </w:rPr>
            </w:pPr>
            <w:r w:rsidRPr="00CC36FC">
              <w:rPr>
                <w:color w:val="000000"/>
                <w:szCs w:val="22"/>
              </w:rPr>
              <w:t>392357</w:t>
            </w:r>
          </w:p>
        </w:tc>
        <w:tc>
          <w:tcPr>
            <w:tcW w:w="2359" w:type="dxa"/>
            <w:tcBorders>
              <w:top w:val="nil"/>
              <w:left w:val="nil"/>
              <w:bottom w:val="single" w:sz="4" w:space="0" w:color="auto"/>
              <w:right w:val="single" w:sz="4" w:space="0" w:color="auto"/>
            </w:tcBorders>
            <w:shd w:val="clear" w:color="auto" w:fill="auto"/>
            <w:hideMark/>
          </w:tcPr>
          <w:p w14:paraId="4CC3DE29"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112EA9E8" w14:textId="77777777" w:rsidR="00E61558" w:rsidRPr="00CC36FC" w:rsidRDefault="00E61558" w:rsidP="00F451FE">
            <w:pPr>
              <w:rPr>
                <w:color w:val="000000"/>
                <w:szCs w:val="22"/>
              </w:rPr>
            </w:pPr>
            <w:r w:rsidRPr="00CC36FC">
              <w:rPr>
                <w:color w:val="000000"/>
                <w:szCs w:val="22"/>
              </w:rPr>
              <w:t xml:space="preserve">Provide the ability </w:t>
            </w:r>
            <w:proofErr w:type="gramStart"/>
            <w:r w:rsidRPr="00CC36FC">
              <w:rPr>
                <w:color w:val="000000"/>
                <w:szCs w:val="22"/>
              </w:rPr>
              <w:t>for  VHA</w:t>
            </w:r>
            <w:proofErr w:type="gramEnd"/>
            <w:r w:rsidRPr="00CC36FC">
              <w:rPr>
                <w:color w:val="000000"/>
                <w:szCs w:val="22"/>
              </w:rPr>
              <w:t xml:space="preserve"> and IT staff to create standard and ad-hoc reports of usage, bandwidth, response time, login time, and other variables with a verification process for measuring the capabilities of the system.</w:t>
            </w:r>
          </w:p>
        </w:tc>
      </w:tr>
      <w:tr w:rsidR="00E61558" w:rsidRPr="00CC36FC" w14:paraId="3DDC8F99"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10513AF1" w14:textId="77777777" w:rsidR="00E61558" w:rsidRPr="00CC36FC" w:rsidRDefault="00E61558" w:rsidP="00F451FE">
            <w:pPr>
              <w:rPr>
                <w:color w:val="000000"/>
                <w:szCs w:val="22"/>
              </w:rPr>
            </w:pPr>
            <w:r w:rsidRPr="00CC36FC">
              <w:rPr>
                <w:color w:val="000000"/>
                <w:szCs w:val="22"/>
              </w:rPr>
              <w:t>392359</w:t>
            </w:r>
          </w:p>
        </w:tc>
        <w:tc>
          <w:tcPr>
            <w:tcW w:w="2359" w:type="dxa"/>
            <w:tcBorders>
              <w:top w:val="nil"/>
              <w:left w:val="nil"/>
              <w:bottom w:val="single" w:sz="4" w:space="0" w:color="auto"/>
              <w:right w:val="single" w:sz="4" w:space="0" w:color="auto"/>
            </w:tcBorders>
            <w:shd w:val="clear" w:color="auto" w:fill="auto"/>
            <w:hideMark/>
          </w:tcPr>
          <w:p w14:paraId="174EF144"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4A8A7CA4" w14:textId="77777777" w:rsidR="00E61558" w:rsidRPr="00CC36FC" w:rsidRDefault="00E61558" w:rsidP="00F451FE">
            <w:pPr>
              <w:rPr>
                <w:color w:val="000000"/>
                <w:szCs w:val="22"/>
              </w:rPr>
            </w:pPr>
            <w:r w:rsidRPr="00CC36FC">
              <w:rPr>
                <w:color w:val="000000"/>
                <w:szCs w:val="22"/>
              </w:rPr>
              <w:t xml:space="preserve">Provide end-user training on how to generate the various system performance reports (e.g., in standard file formats such as Comma Separated Values [CSV], Portable Document Format [PDF], or </w:t>
            </w:r>
            <w:proofErr w:type="gramStart"/>
            <w:r w:rsidRPr="00CC36FC">
              <w:rPr>
                <w:color w:val="000000"/>
                <w:szCs w:val="22"/>
              </w:rPr>
              <w:t>Excel )</w:t>
            </w:r>
            <w:proofErr w:type="gramEnd"/>
            <w:r w:rsidRPr="00CC36FC">
              <w:rPr>
                <w:color w:val="000000"/>
                <w:szCs w:val="22"/>
              </w:rPr>
              <w:t xml:space="preserve"> depending on the user's needs.</w:t>
            </w:r>
          </w:p>
        </w:tc>
      </w:tr>
      <w:tr w:rsidR="00E61558" w:rsidRPr="00CC36FC" w14:paraId="6B068146" w14:textId="77777777" w:rsidTr="00F451FE">
        <w:trPr>
          <w:cantSplit/>
          <w:trHeight w:val="899"/>
          <w:tblHeader/>
        </w:trPr>
        <w:tc>
          <w:tcPr>
            <w:tcW w:w="876" w:type="dxa"/>
            <w:tcBorders>
              <w:top w:val="nil"/>
              <w:left w:val="single" w:sz="4" w:space="0" w:color="auto"/>
              <w:bottom w:val="single" w:sz="4" w:space="0" w:color="auto"/>
              <w:right w:val="single" w:sz="4" w:space="0" w:color="auto"/>
            </w:tcBorders>
            <w:shd w:val="clear" w:color="auto" w:fill="auto"/>
            <w:hideMark/>
          </w:tcPr>
          <w:p w14:paraId="517DA943" w14:textId="77777777" w:rsidR="00E61558" w:rsidRPr="00CC36FC" w:rsidRDefault="00E61558" w:rsidP="00F451FE">
            <w:pPr>
              <w:rPr>
                <w:color w:val="000000"/>
                <w:szCs w:val="22"/>
              </w:rPr>
            </w:pPr>
            <w:r w:rsidRPr="00CC36FC">
              <w:rPr>
                <w:color w:val="000000"/>
                <w:szCs w:val="22"/>
              </w:rPr>
              <w:t>392364</w:t>
            </w:r>
          </w:p>
        </w:tc>
        <w:tc>
          <w:tcPr>
            <w:tcW w:w="2359" w:type="dxa"/>
            <w:tcBorders>
              <w:top w:val="nil"/>
              <w:left w:val="nil"/>
              <w:bottom w:val="single" w:sz="4" w:space="0" w:color="auto"/>
              <w:right w:val="single" w:sz="4" w:space="0" w:color="auto"/>
            </w:tcBorders>
            <w:shd w:val="clear" w:color="auto" w:fill="auto"/>
            <w:hideMark/>
          </w:tcPr>
          <w:p w14:paraId="5CD35085"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31C4EEB6" w14:textId="77777777" w:rsidR="00E61558" w:rsidRPr="00CC36FC" w:rsidRDefault="00E61558" w:rsidP="00F451FE">
            <w:pPr>
              <w:rPr>
                <w:color w:val="000000"/>
                <w:szCs w:val="22"/>
              </w:rPr>
            </w:pPr>
            <w:r w:rsidRPr="00CC36FC">
              <w:rPr>
                <w:color w:val="000000"/>
                <w:szCs w:val="22"/>
              </w:rPr>
              <w:t>Provide the ability to view system statistics (e.g., information on the specific network environment) and identify areas that are having issues or are beyond capacity, in near-real-time (to be quantified at a later time).</w:t>
            </w:r>
          </w:p>
        </w:tc>
      </w:tr>
      <w:tr w:rsidR="00E61558" w:rsidRPr="00CC36FC" w14:paraId="0F51D088" w14:textId="77777777" w:rsidTr="00F451FE">
        <w:trPr>
          <w:cantSplit/>
          <w:trHeight w:val="629"/>
          <w:tblHeader/>
        </w:trPr>
        <w:tc>
          <w:tcPr>
            <w:tcW w:w="876" w:type="dxa"/>
            <w:tcBorders>
              <w:top w:val="nil"/>
              <w:left w:val="single" w:sz="4" w:space="0" w:color="auto"/>
              <w:bottom w:val="single" w:sz="4" w:space="0" w:color="auto"/>
              <w:right w:val="single" w:sz="4" w:space="0" w:color="auto"/>
            </w:tcBorders>
            <w:shd w:val="clear" w:color="auto" w:fill="auto"/>
            <w:hideMark/>
          </w:tcPr>
          <w:p w14:paraId="739A4D5E" w14:textId="77777777" w:rsidR="00E61558" w:rsidRPr="00CC36FC" w:rsidRDefault="00E61558" w:rsidP="00F451FE">
            <w:pPr>
              <w:rPr>
                <w:color w:val="000000"/>
                <w:szCs w:val="22"/>
              </w:rPr>
            </w:pPr>
            <w:r w:rsidRPr="00CC36FC">
              <w:rPr>
                <w:color w:val="000000"/>
                <w:szCs w:val="22"/>
              </w:rPr>
              <w:t>392365</w:t>
            </w:r>
          </w:p>
        </w:tc>
        <w:tc>
          <w:tcPr>
            <w:tcW w:w="2359" w:type="dxa"/>
            <w:tcBorders>
              <w:top w:val="nil"/>
              <w:left w:val="nil"/>
              <w:bottom w:val="single" w:sz="4" w:space="0" w:color="auto"/>
              <w:right w:val="single" w:sz="4" w:space="0" w:color="auto"/>
            </w:tcBorders>
            <w:shd w:val="clear" w:color="auto" w:fill="auto"/>
            <w:hideMark/>
          </w:tcPr>
          <w:p w14:paraId="01970191"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1923D93E" w14:textId="77777777" w:rsidR="00E61558" w:rsidRPr="00CC36FC" w:rsidRDefault="00E61558" w:rsidP="00F451FE">
            <w:pPr>
              <w:rPr>
                <w:color w:val="000000"/>
                <w:szCs w:val="22"/>
              </w:rPr>
            </w:pPr>
            <w:r w:rsidRPr="00CC36FC">
              <w:rPr>
                <w:color w:val="000000"/>
                <w:szCs w:val="22"/>
              </w:rPr>
              <w:t>Technical Help Desk support for the application via instant message, on-line, phone, and remote desktop access support, shall be provided for users to obtain assistance 24/7.</w:t>
            </w:r>
          </w:p>
        </w:tc>
      </w:tr>
      <w:tr w:rsidR="00E61558" w:rsidRPr="00CC36FC" w14:paraId="4D8B75B6" w14:textId="77777777" w:rsidTr="00F451FE">
        <w:trPr>
          <w:cantSplit/>
          <w:trHeight w:val="900"/>
          <w:tblHeader/>
        </w:trPr>
        <w:tc>
          <w:tcPr>
            <w:tcW w:w="876" w:type="dxa"/>
            <w:tcBorders>
              <w:top w:val="single" w:sz="4" w:space="0" w:color="auto"/>
              <w:left w:val="single" w:sz="4" w:space="0" w:color="auto"/>
              <w:bottom w:val="single" w:sz="4" w:space="0" w:color="auto"/>
              <w:right w:val="single" w:sz="4" w:space="0" w:color="auto"/>
            </w:tcBorders>
            <w:shd w:val="clear" w:color="auto" w:fill="auto"/>
            <w:hideMark/>
          </w:tcPr>
          <w:p w14:paraId="50B9A871" w14:textId="77777777" w:rsidR="00E61558" w:rsidRPr="00CC36FC" w:rsidRDefault="00E61558" w:rsidP="00F451FE">
            <w:pPr>
              <w:rPr>
                <w:color w:val="000000"/>
                <w:szCs w:val="22"/>
              </w:rPr>
            </w:pPr>
            <w:r w:rsidRPr="00CC36FC">
              <w:rPr>
                <w:color w:val="000000"/>
                <w:szCs w:val="22"/>
              </w:rPr>
              <w:t>392386</w:t>
            </w:r>
          </w:p>
        </w:tc>
        <w:tc>
          <w:tcPr>
            <w:tcW w:w="2359" w:type="dxa"/>
            <w:tcBorders>
              <w:top w:val="single" w:sz="4" w:space="0" w:color="auto"/>
              <w:left w:val="nil"/>
              <w:bottom w:val="single" w:sz="4" w:space="0" w:color="auto"/>
              <w:right w:val="single" w:sz="4" w:space="0" w:color="auto"/>
            </w:tcBorders>
            <w:shd w:val="clear" w:color="auto" w:fill="auto"/>
            <w:hideMark/>
          </w:tcPr>
          <w:p w14:paraId="7D7FCDA1"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single" w:sz="4" w:space="0" w:color="auto"/>
              <w:left w:val="nil"/>
              <w:bottom w:val="single" w:sz="4" w:space="0" w:color="auto"/>
              <w:right w:val="single" w:sz="4" w:space="0" w:color="auto"/>
            </w:tcBorders>
            <w:shd w:val="clear" w:color="auto" w:fill="auto"/>
            <w:hideMark/>
          </w:tcPr>
          <w:p w14:paraId="2B008217" w14:textId="77777777" w:rsidR="00E61558" w:rsidRPr="00CC36FC" w:rsidRDefault="00E61558" w:rsidP="00F451FE">
            <w:pPr>
              <w:rPr>
                <w:color w:val="000000"/>
                <w:szCs w:val="22"/>
              </w:rPr>
            </w:pPr>
            <w:r w:rsidRPr="00CC36FC">
              <w:rPr>
                <w:color w:val="000000"/>
                <w:szCs w:val="22"/>
              </w:rPr>
              <w:t xml:space="preserve">Provide the ability to set thresholds and notification </w:t>
            </w:r>
            <w:proofErr w:type="gramStart"/>
            <w:r w:rsidRPr="00CC36FC">
              <w:rPr>
                <w:color w:val="000000"/>
                <w:szCs w:val="22"/>
              </w:rPr>
              <w:t>type  (</w:t>
            </w:r>
            <w:proofErr w:type="gramEnd"/>
            <w:r w:rsidRPr="00CC36FC">
              <w:rPr>
                <w:color w:val="000000"/>
                <w:szCs w:val="22"/>
              </w:rPr>
              <w:t>e.g., email or text alerts) when alerting the user about response time degradation and unscheduled outages.</w:t>
            </w:r>
          </w:p>
        </w:tc>
      </w:tr>
      <w:tr w:rsidR="00E61558" w:rsidRPr="00CC36FC" w14:paraId="6F44C635" w14:textId="77777777" w:rsidTr="00F451FE">
        <w:trPr>
          <w:cantSplit/>
          <w:trHeight w:val="1070"/>
          <w:tblHeader/>
        </w:trPr>
        <w:tc>
          <w:tcPr>
            <w:tcW w:w="876" w:type="dxa"/>
            <w:tcBorders>
              <w:top w:val="nil"/>
              <w:left w:val="single" w:sz="4" w:space="0" w:color="auto"/>
              <w:bottom w:val="single" w:sz="4" w:space="0" w:color="auto"/>
              <w:right w:val="single" w:sz="4" w:space="0" w:color="auto"/>
            </w:tcBorders>
            <w:shd w:val="clear" w:color="auto" w:fill="auto"/>
            <w:hideMark/>
          </w:tcPr>
          <w:p w14:paraId="7A2F9A49" w14:textId="77777777" w:rsidR="00E61558" w:rsidRPr="00CC36FC" w:rsidRDefault="00E61558" w:rsidP="00F451FE">
            <w:pPr>
              <w:rPr>
                <w:color w:val="000000"/>
                <w:szCs w:val="22"/>
              </w:rPr>
            </w:pPr>
            <w:r w:rsidRPr="00CC36FC">
              <w:rPr>
                <w:color w:val="000000"/>
                <w:szCs w:val="22"/>
              </w:rPr>
              <w:lastRenderedPageBreak/>
              <w:t>392388</w:t>
            </w:r>
          </w:p>
        </w:tc>
        <w:tc>
          <w:tcPr>
            <w:tcW w:w="2359" w:type="dxa"/>
            <w:tcBorders>
              <w:top w:val="nil"/>
              <w:left w:val="nil"/>
              <w:bottom w:val="single" w:sz="4" w:space="0" w:color="auto"/>
              <w:right w:val="single" w:sz="4" w:space="0" w:color="auto"/>
            </w:tcBorders>
            <w:shd w:val="clear" w:color="auto" w:fill="auto"/>
            <w:hideMark/>
          </w:tcPr>
          <w:p w14:paraId="0F3ED430"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785EFE0A" w14:textId="77777777" w:rsidR="00E61558" w:rsidRPr="00CC36FC" w:rsidRDefault="00E61558" w:rsidP="00F451FE">
            <w:pPr>
              <w:rPr>
                <w:color w:val="000000"/>
                <w:szCs w:val="22"/>
              </w:rPr>
            </w:pPr>
            <w:r w:rsidRPr="00CC36FC">
              <w:rPr>
                <w:color w:val="000000"/>
                <w:szCs w:val="22"/>
              </w:rPr>
              <w:t>Disaster Recovery Plans (DRP) and Continuity of Operations Plan (COOP) will be updated and tested semi-annually to address the product (see National Security and Homeland Security Presidential Directive: National Continuity Policy.  NSPD-51/HSPD-20, May 9, 2007 http://www.fas.org/irp/offdocs/nspd/nspd-51.htm)</w:t>
            </w:r>
          </w:p>
        </w:tc>
      </w:tr>
      <w:tr w:rsidR="00E61558" w:rsidRPr="00CC36FC" w14:paraId="683D8B24" w14:textId="77777777" w:rsidTr="00F451FE">
        <w:trPr>
          <w:cantSplit/>
          <w:trHeight w:val="2681"/>
          <w:tblHeader/>
        </w:trPr>
        <w:tc>
          <w:tcPr>
            <w:tcW w:w="876" w:type="dxa"/>
            <w:tcBorders>
              <w:top w:val="nil"/>
              <w:left w:val="single" w:sz="4" w:space="0" w:color="auto"/>
              <w:bottom w:val="single" w:sz="4" w:space="0" w:color="auto"/>
              <w:right w:val="single" w:sz="4" w:space="0" w:color="auto"/>
            </w:tcBorders>
            <w:shd w:val="clear" w:color="auto" w:fill="auto"/>
            <w:hideMark/>
          </w:tcPr>
          <w:p w14:paraId="3C74D3C5" w14:textId="77777777" w:rsidR="00E61558" w:rsidRPr="00CC36FC" w:rsidRDefault="00E61558" w:rsidP="00F451FE">
            <w:pPr>
              <w:rPr>
                <w:color w:val="000000"/>
                <w:szCs w:val="22"/>
              </w:rPr>
            </w:pPr>
            <w:r w:rsidRPr="00CC36FC">
              <w:rPr>
                <w:color w:val="000000"/>
                <w:szCs w:val="22"/>
              </w:rPr>
              <w:t>549836</w:t>
            </w:r>
          </w:p>
        </w:tc>
        <w:tc>
          <w:tcPr>
            <w:tcW w:w="2359" w:type="dxa"/>
            <w:tcBorders>
              <w:top w:val="nil"/>
              <w:left w:val="nil"/>
              <w:bottom w:val="single" w:sz="4" w:space="0" w:color="auto"/>
              <w:right w:val="single" w:sz="4" w:space="0" w:color="auto"/>
            </w:tcBorders>
            <w:shd w:val="clear" w:color="auto" w:fill="auto"/>
            <w:hideMark/>
          </w:tcPr>
          <w:p w14:paraId="68ECF16C" w14:textId="77777777" w:rsidR="00E61558" w:rsidRPr="00CC36FC" w:rsidRDefault="00E61558" w:rsidP="00F451FE">
            <w:pPr>
              <w:rPr>
                <w:color w:val="000000"/>
                <w:szCs w:val="22"/>
              </w:rPr>
            </w:pPr>
            <w:r w:rsidRPr="00CC36FC">
              <w:rPr>
                <w:color w:val="000000"/>
                <w:szCs w:val="22"/>
              </w:rPr>
              <w:t>Supportability</w:t>
            </w:r>
          </w:p>
        </w:tc>
        <w:tc>
          <w:tcPr>
            <w:tcW w:w="9785" w:type="dxa"/>
            <w:tcBorders>
              <w:top w:val="nil"/>
              <w:left w:val="nil"/>
              <w:bottom w:val="single" w:sz="4" w:space="0" w:color="auto"/>
              <w:right w:val="single" w:sz="4" w:space="0" w:color="auto"/>
            </w:tcBorders>
            <w:shd w:val="clear" w:color="auto" w:fill="auto"/>
            <w:hideMark/>
          </w:tcPr>
          <w:p w14:paraId="64F6B9AA" w14:textId="77777777" w:rsidR="00E61558" w:rsidRPr="00CC36FC" w:rsidRDefault="00E61558" w:rsidP="00F451FE">
            <w:pPr>
              <w:rPr>
                <w:color w:val="000000"/>
                <w:szCs w:val="22"/>
              </w:rPr>
            </w:pPr>
            <w:r w:rsidRPr="00CC36FC">
              <w:rPr>
                <w:color w:val="000000"/>
                <w:szCs w:val="22"/>
              </w:rPr>
              <w:t>The ICP solution shall conform to relevant, federally-mandated continuity programs, policies, and directives.  For further specification, the following references are available:</w:t>
            </w:r>
            <w:r w:rsidRPr="00CC36FC">
              <w:rPr>
                <w:color w:val="000000"/>
                <w:szCs w:val="22"/>
              </w:rPr>
              <w:br/>
              <w:t>• DoD Directive 3020.26 Department of Defense Continuity Programs January 9, 2009 http://www.dtic.mil/whs/directives/corres/pdf/302026p.pdf</w:t>
            </w:r>
            <w:r w:rsidRPr="00CC36FC">
              <w:rPr>
                <w:color w:val="000000"/>
                <w:szCs w:val="22"/>
              </w:rPr>
              <w:br/>
              <w:t>• DoD 8910.1-M Procedures for Management of Information Requirements June 1998 https://acc.dau.mil/adl/en-US/33667/file/6834/DoD%208910.1-M%20Procedures%20for%20Mgmt%20of%20Info%20Reqmts.pdf</w:t>
            </w:r>
            <w:r w:rsidRPr="00CC36FC">
              <w:rPr>
                <w:color w:val="000000"/>
                <w:szCs w:val="22"/>
              </w:rPr>
              <w:br/>
              <w:t>Performance parameters for the system are outlined as follows:</w:t>
            </w:r>
            <w:r w:rsidRPr="00CC36FC">
              <w:rPr>
                <w:color w:val="000000"/>
                <w:szCs w:val="22"/>
              </w:rPr>
              <w:br/>
              <w:t>• National Security and Homeland Security Presidential Directive: National Continuity Policy.  NSPD-51/HSPD-20, May 9, 2007 http://www.fas.org/irp/offdocs/nspd/nspd-51.htm</w:t>
            </w:r>
          </w:p>
        </w:tc>
      </w:tr>
      <w:tr w:rsidR="00E61558" w:rsidRPr="00CC36FC" w14:paraId="1582FD28" w14:textId="77777777" w:rsidTr="00F451FE">
        <w:trPr>
          <w:cantSplit/>
          <w:trHeight w:val="440"/>
          <w:tblHeader/>
        </w:trPr>
        <w:tc>
          <w:tcPr>
            <w:tcW w:w="876" w:type="dxa"/>
            <w:tcBorders>
              <w:top w:val="nil"/>
              <w:left w:val="single" w:sz="4" w:space="0" w:color="auto"/>
              <w:bottom w:val="single" w:sz="4" w:space="0" w:color="auto"/>
              <w:right w:val="single" w:sz="4" w:space="0" w:color="auto"/>
            </w:tcBorders>
            <w:shd w:val="clear" w:color="auto" w:fill="auto"/>
            <w:hideMark/>
          </w:tcPr>
          <w:p w14:paraId="1C0FE2DC" w14:textId="77777777" w:rsidR="00E61558" w:rsidRPr="00CC36FC" w:rsidRDefault="00E61558" w:rsidP="00F451FE">
            <w:pPr>
              <w:rPr>
                <w:color w:val="000000"/>
                <w:szCs w:val="22"/>
              </w:rPr>
            </w:pPr>
            <w:r w:rsidRPr="00CC36FC">
              <w:rPr>
                <w:color w:val="000000"/>
                <w:szCs w:val="22"/>
              </w:rPr>
              <w:t>392379</w:t>
            </w:r>
          </w:p>
        </w:tc>
        <w:tc>
          <w:tcPr>
            <w:tcW w:w="2359" w:type="dxa"/>
            <w:tcBorders>
              <w:top w:val="nil"/>
              <w:left w:val="nil"/>
              <w:bottom w:val="single" w:sz="4" w:space="0" w:color="auto"/>
              <w:right w:val="single" w:sz="4" w:space="0" w:color="auto"/>
            </w:tcBorders>
            <w:shd w:val="clear" w:color="auto" w:fill="auto"/>
            <w:hideMark/>
          </w:tcPr>
          <w:p w14:paraId="287ED249" w14:textId="77777777" w:rsidR="00E61558" w:rsidRPr="00CC36FC" w:rsidRDefault="00E61558" w:rsidP="00F451FE">
            <w:pPr>
              <w:rPr>
                <w:color w:val="000000"/>
                <w:szCs w:val="22"/>
              </w:rPr>
            </w:pPr>
            <w:r w:rsidRPr="00CC36FC">
              <w:rPr>
                <w:color w:val="000000"/>
                <w:szCs w:val="22"/>
              </w:rPr>
              <w:t>Usability</w:t>
            </w:r>
          </w:p>
        </w:tc>
        <w:tc>
          <w:tcPr>
            <w:tcW w:w="9785" w:type="dxa"/>
            <w:tcBorders>
              <w:top w:val="nil"/>
              <w:left w:val="nil"/>
              <w:bottom w:val="single" w:sz="4" w:space="0" w:color="auto"/>
              <w:right w:val="single" w:sz="4" w:space="0" w:color="auto"/>
            </w:tcBorders>
            <w:shd w:val="clear" w:color="auto" w:fill="auto"/>
            <w:hideMark/>
          </w:tcPr>
          <w:p w14:paraId="2456157C" w14:textId="77777777" w:rsidR="00E61558" w:rsidRPr="00CC36FC" w:rsidRDefault="00E61558" w:rsidP="00F451FE">
            <w:pPr>
              <w:rPr>
                <w:color w:val="000000"/>
                <w:szCs w:val="22"/>
              </w:rPr>
            </w:pPr>
            <w:r w:rsidRPr="00CC36FC">
              <w:rPr>
                <w:color w:val="000000"/>
                <w:szCs w:val="22"/>
              </w:rPr>
              <w:t xml:space="preserve">Provide </w:t>
            </w:r>
            <w:proofErr w:type="spellStart"/>
            <w:r w:rsidRPr="00CC36FC">
              <w:rPr>
                <w:color w:val="000000"/>
                <w:szCs w:val="22"/>
              </w:rPr>
              <w:t>viewability</w:t>
            </w:r>
            <w:proofErr w:type="spellEnd"/>
            <w:r w:rsidRPr="00CC36FC">
              <w:rPr>
                <w:color w:val="000000"/>
                <w:szCs w:val="22"/>
              </w:rPr>
              <w:t>/usability of applications on mobile devices.</w:t>
            </w:r>
          </w:p>
        </w:tc>
      </w:tr>
      <w:tr w:rsidR="00E61558" w:rsidRPr="00CC36FC" w14:paraId="288649C6" w14:textId="77777777" w:rsidTr="00F451FE">
        <w:trPr>
          <w:cantSplit/>
          <w:trHeight w:val="386"/>
          <w:tblHeader/>
        </w:trPr>
        <w:tc>
          <w:tcPr>
            <w:tcW w:w="876" w:type="dxa"/>
            <w:tcBorders>
              <w:top w:val="nil"/>
              <w:left w:val="single" w:sz="4" w:space="0" w:color="auto"/>
              <w:bottom w:val="single" w:sz="4" w:space="0" w:color="auto"/>
              <w:right w:val="single" w:sz="4" w:space="0" w:color="auto"/>
            </w:tcBorders>
            <w:shd w:val="clear" w:color="auto" w:fill="auto"/>
            <w:hideMark/>
          </w:tcPr>
          <w:p w14:paraId="5D36A977" w14:textId="77777777" w:rsidR="00E61558" w:rsidRPr="00CC36FC" w:rsidRDefault="00E61558" w:rsidP="00F451FE">
            <w:pPr>
              <w:rPr>
                <w:color w:val="000000"/>
                <w:szCs w:val="22"/>
              </w:rPr>
            </w:pPr>
            <w:r w:rsidRPr="00CC36FC">
              <w:rPr>
                <w:color w:val="000000"/>
                <w:szCs w:val="22"/>
              </w:rPr>
              <w:t>392368</w:t>
            </w:r>
          </w:p>
        </w:tc>
        <w:tc>
          <w:tcPr>
            <w:tcW w:w="2359" w:type="dxa"/>
            <w:tcBorders>
              <w:top w:val="nil"/>
              <w:left w:val="nil"/>
              <w:bottom w:val="single" w:sz="4" w:space="0" w:color="auto"/>
              <w:right w:val="single" w:sz="4" w:space="0" w:color="auto"/>
            </w:tcBorders>
            <w:shd w:val="clear" w:color="auto" w:fill="auto"/>
            <w:hideMark/>
          </w:tcPr>
          <w:p w14:paraId="15103471" w14:textId="77777777" w:rsidR="00E61558" w:rsidRPr="00CC36FC" w:rsidRDefault="00E61558" w:rsidP="00F451FE">
            <w:pPr>
              <w:rPr>
                <w:color w:val="000000"/>
                <w:szCs w:val="22"/>
              </w:rPr>
            </w:pPr>
            <w:r w:rsidRPr="00CC36FC">
              <w:rPr>
                <w:color w:val="000000"/>
                <w:szCs w:val="22"/>
              </w:rPr>
              <w:t>Usability</w:t>
            </w:r>
          </w:p>
        </w:tc>
        <w:tc>
          <w:tcPr>
            <w:tcW w:w="9785" w:type="dxa"/>
            <w:tcBorders>
              <w:top w:val="nil"/>
              <w:left w:val="nil"/>
              <w:bottom w:val="single" w:sz="4" w:space="0" w:color="auto"/>
              <w:right w:val="single" w:sz="4" w:space="0" w:color="auto"/>
            </w:tcBorders>
            <w:shd w:val="clear" w:color="auto" w:fill="auto"/>
            <w:hideMark/>
          </w:tcPr>
          <w:p w14:paraId="29B89058" w14:textId="77777777" w:rsidR="00E61558" w:rsidRPr="00CC36FC" w:rsidRDefault="00E61558" w:rsidP="00F451FE">
            <w:pPr>
              <w:rPr>
                <w:color w:val="000000"/>
                <w:szCs w:val="22"/>
              </w:rPr>
            </w:pPr>
            <w:r w:rsidRPr="00CC36FC">
              <w:rPr>
                <w:color w:val="000000"/>
                <w:szCs w:val="22"/>
              </w:rPr>
              <w:t>User prompts and screen help shall be embedded into the system to guide use of the solution.</w:t>
            </w:r>
          </w:p>
        </w:tc>
      </w:tr>
      <w:tr w:rsidR="00E61558" w:rsidRPr="00CC36FC" w14:paraId="4311E0BB" w14:textId="77777777" w:rsidTr="00F451FE">
        <w:trPr>
          <w:cantSplit/>
          <w:trHeight w:val="593"/>
          <w:tblHeader/>
        </w:trPr>
        <w:tc>
          <w:tcPr>
            <w:tcW w:w="876" w:type="dxa"/>
            <w:tcBorders>
              <w:top w:val="nil"/>
              <w:left w:val="single" w:sz="4" w:space="0" w:color="auto"/>
              <w:bottom w:val="single" w:sz="4" w:space="0" w:color="auto"/>
              <w:right w:val="single" w:sz="4" w:space="0" w:color="auto"/>
            </w:tcBorders>
            <w:shd w:val="clear" w:color="auto" w:fill="auto"/>
            <w:hideMark/>
          </w:tcPr>
          <w:p w14:paraId="42C9078C" w14:textId="77777777" w:rsidR="00E61558" w:rsidRPr="00CC36FC" w:rsidRDefault="00E61558" w:rsidP="00F451FE">
            <w:pPr>
              <w:rPr>
                <w:color w:val="000000"/>
                <w:szCs w:val="22"/>
              </w:rPr>
            </w:pPr>
            <w:r w:rsidRPr="00CC36FC">
              <w:rPr>
                <w:color w:val="000000"/>
                <w:szCs w:val="22"/>
              </w:rPr>
              <w:t>392387</w:t>
            </w:r>
          </w:p>
        </w:tc>
        <w:tc>
          <w:tcPr>
            <w:tcW w:w="2359" w:type="dxa"/>
            <w:tcBorders>
              <w:top w:val="nil"/>
              <w:left w:val="nil"/>
              <w:bottom w:val="single" w:sz="4" w:space="0" w:color="auto"/>
              <w:right w:val="single" w:sz="4" w:space="0" w:color="auto"/>
            </w:tcBorders>
            <w:shd w:val="clear" w:color="auto" w:fill="auto"/>
            <w:hideMark/>
          </w:tcPr>
          <w:p w14:paraId="35335ECD" w14:textId="77777777" w:rsidR="00E61558" w:rsidRPr="00CC36FC" w:rsidRDefault="00E61558" w:rsidP="00F451FE">
            <w:pPr>
              <w:rPr>
                <w:color w:val="000000"/>
                <w:szCs w:val="22"/>
              </w:rPr>
            </w:pPr>
            <w:r w:rsidRPr="00CC36FC">
              <w:rPr>
                <w:color w:val="000000"/>
                <w:szCs w:val="22"/>
              </w:rPr>
              <w:t>Documentation</w:t>
            </w:r>
          </w:p>
        </w:tc>
        <w:tc>
          <w:tcPr>
            <w:tcW w:w="9785" w:type="dxa"/>
            <w:tcBorders>
              <w:top w:val="nil"/>
              <w:left w:val="nil"/>
              <w:bottom w:val="single" w:sz="4" w:space="0" w:color="auto"/>
              <w:right w:val="single" w:sz="4" w:space="0" w:color="auto"/>
            </w:tcBorders>
            <w:shd w:val="clear" w:color="auto" w:fill="auto"/>
            <w:hideMark/>
          </w:tcPr>
          <w:p w14:paraId="0EC8A941" w14:textId="77777777" w:rsidR="00E61558" w:rsidRPr="00CC36FC" w:rsidRDefault="00E61558" w:rsidP="00F451FE">
            <w:pPr>
              <w:rPr>
                <w:color w:val="000000"/>
                <w:szCs w:val="22"/>
              </w:rPr>
            </w:pPr>
            <w:r w:rsidRPr="00CC36FC">
              <w:rPr>
                <w:color w:val="000000"/>
                <w:szCs w:val="22"/>
              </w:rPr>
              <w:t>The training curriculum shall be provided in two hours or more of training time for primary users and secondary users to become proficient at using the application(s).</w:t>
            </w:r>
          </w:p>
        </w:tc>
      </w:tr>
      <w:tr w:rsidR="00E61558" w:rsidRPr="00CC36FC" w14:paraId="329ECEE0" w14:textId="77777777" w:rsidTr="00F451FE">
        <w:trPr>
          <w:cantSplit/>
          <w:trHeight w:val="890"/>
          <w:tblHeader/>
        </w:trPr>
        <w:tc>
          <w:tcPr>
            <w:tcW w:w="876" w:type="dxa"/>
            <w:tcBorders>
              <w:top w:val="nil"/>
              <w:left w:val="single" w:sz="4" w:space="0" w:color="auto"/>
              <w:bottom w:val="single" w:sz="4" w:space="0" w:color="auto"/>
              <w:right w:val="single" w:sz="4" w:space="0" w:color="auto"/>
            </w:tcBorders>
            <w:shd w:val="clear" w:color="auto" w:fill="auto"/>
            <w:hideMark/>
          </w:tcPr>
          <w:p w14:paraId="1FE72FAA" w14:textId="77777777" w:rsidR="00E61558" w:rsidRPr="00CC36FC" w:rsidRDefault="00E61558" w:rsidP="00F451FE">
            <w:pPr>
              <w:rPr>
                <w:color w:val="000000"/>
                <w:szCs w:val="22"/>
              </w:rPr>
            </w:pPr>
            <w:r w:rsidRPr="00CC36FC">
              <w:rPr>
                <w:color w:val="000000"/>
                <w:szCs w:val="22"/>
              </w:rPr>
              <w:t>392375</w:t>
            </w:r>
          </w:p>
        </w:tc>
        <w:tc>
          <w:tcPr>
            <w:tcW w:w="2359" w:type="dxa"/>
            <w:tcBorders>
              <w:top w:val="nil"/>
              <w:left w:val="nil"/>
              <w:bottom w:val="single" w:sz="4" w:space="0" w:color="auto"/>
              <w:right w:val="single" w:sz="4" w:space="0" w:color="auto"/>
            </w:tcBorders>
            <w:shd w:val="clear" w:color="auto" w:fill="auto"/>
            <w:hideMark/>
          </w:tcPr>
          <w:p w14:paraId="031C5C69" w14:textId="77777777" w:rsidR="00E61558" w:rsidRPr="00CC36FC" w:rsidRDefault="00E61558" w:rsidP="00F451FE">
            <w:pPr>
              <w:rPr>
                <w:color w:val="000000"/>
                <w:szCs w:val="22"/>
              </w:rPr>
            </w:pPr>
            <w:r w:rsidRPr="00CC36FC">
              <w:rPr>
                <w:color w:val="000000"/>
                <w:szCs w:val="22"/>
              </w:rPr>
              <w:t>Documentation</w:t>
            </w:r>
          </w:p>
        </w:tc>
        <w:tc>
          <w:tcPr>
            <w:tcW w:w="9785" w:type="dxa"/>
            <w:tcBorders>
              <w:top w:val="nil"/>
              <w:left w:val="nil"/>
              <w:bottom w:val="single" w:sz="4" w:space="0" w:color="auto"/>
              <w:right w:val="single" w:sz="4" w:space="0" w:color="auto"/>
            </w:tcBorders>
            <w:shd w:val="clear" w:color="auto" w:fill="auto"/>
            <w:hideMark/>
          </w:tcPr>
          <w:p w14:paraId="7211DED7" w14:textId="77777777" w:rsidR="00E61558" w:rsidRPr="00CC36FC" w:rsidRDefault="00E61558" w:rsidP="00F451FE">
            <w:pPr>
              <w:rPr>
                <w:color w:val="000000"/>
                <w:szCs w:val="22"/>
              </w:rPr>
            </w:pPr>
            <w:r w:rsidRPr="00CC36FC">
              <w:rPr>
                <w:color w:val="000000"/>
                <w:szCs w:val="22"/>
              </w:rPr>
              <w:t xml:space="preserve">All training curricula, user manuals and other training tools shall be </w:t>
            </w:r>
            <w:proofErr w:type="gramStart"/>
            <w:r w:rsidRPr="00CC36FC">
              <w:rPr>
                <w:color w:val="000000"/>
                <w:szCs w:val="22"/>
              </w:rPr>
              <w:t>developed/updated</w:t>
            </w:r>
            <w:proofErr w:type="gramEnd"/>
            <w:r w:rsidRPr="00CC36FC">
              <w:rPr>
                <w:color w:val="000000"/>
                <w:szCs w:val="22"/>
              </w:rPr>
              <w:t xml:space="preserve"> by the VE Program Office and delivered to all levels of users 4 weeks in advance of the release of the enhancement through mediums that will best support the sharing of information to all affected staff.</w:t>
            </w:r>
          </w:p>
        </w:tc>
      </w:tr>
      <w:tr w:rsidR="00E61558" w:rsidRPr="00CC36FC" w14:paraId="57F0766E" w14:textId="77777777" w:rsidTr="00F451FE">
        <w:trPr>
          <w:cantSplit/>
          <w:trHeight w:val="600"/>
          <w:tblHeader/>
        </w:trPr>
        <w:tc>
          <w:tcPr>
            <w:tcW w:w="876" w:type="dxa"/>
            <w:tcBorders>
              <w:top w:val="nil"/>
              <w:left w:val="single" w:sz="4" w:space="0" w:color="auto"/>
              <w:bottom w:val="single" w:sz="4" w:space="0" w:color="auto"/>
              <w:right w:val="single" w:sz="4" w:space="0" w:color="auto"/>
            </w:tcBorders>
            <w:shd w:val="clear" w:color="auto" w:fill="auto"/>
            <w:hideMark/>
          </w:tcPr>
          <w:p w14:paraId="11734005" w14:textId="77777777" w:rsidR="00E61558" w:rsidRPr="00CC36FC" w:rsidRDefault="00E61558" w:rsidP="00F451FE">
            <w:pPr>
              <w:rPr>
                <w:color w:val="000000"/>
                <w:szCs w:val="22"/>
              </w:rPr>
            </w:pPr>
            <w:r w:rsidRPr="00CC36FC">
              <w:rPr>
                <w:color w:val="000000"/>
                <w:szCs w:val="22"/>
              </w:rPr>
              <w:t>392382</w:t>
            </w:r>
          </w:p>
        </w:tc>
        <w:tc>
          <w:tcPr>
            <w:tcW w:w="2359" w:type="dxa"/>
            <w:tcBorders>
              <w:top w:val="nil"/>
              <w:left w:val="nil"/>
              <w:bottom w:val="single" w:sz="4" w:space="0" w:color="auto"/>
              <w:right w:val="single" w:sz="4" w:space="0" w:color="auto"/>
            </w:tcBorders>
            <w:shd w:val="clear" w:color="auto" w:fill="auto"/>
            <w:hideMark/>
          </w:tcPr>
          <w:p w14:paraId="0D6BAEBA" w14:textId="77777777" w:rsidR="00E61558" w:rsidRPr="00CC36FC" w:rsidRDefault="00E61558" w:rsidP="00F451FE">
            <w:pPr>
              <w:rPr>
                <w:color w:val="000000"/>
                <w:szCs w:val="22"/>
              </w:rPr>
            </w:pPr>
            <w:r w:rsidRPr="00CC36FC">
              <w:rPr>
                <w:color w:val="000000"/>
                <w:szCs w:val="22"/>
              </w:rPr>
              <w:t>Documentation</w:t>
            </w:r>
          </w:p>
        </w:tc>
        <w:tc>
          <w:tcPr>
            <w:tcW w:w="9785" w:type="dxa"/>
            <w:tcBorders>
              <w:top w:val="nil"/>
              <w:left w:val="nil"/>
              <w:bottom w:val="single" w:sz="4" w:space="0" w:color="auto"/>
              <w:right w:val="single" w:sz="4" w:space="0" w:color="auto"/>
            </w:tcBorders>
            <w:shd w:val="clear" w:color="auto" w:fill="auto"/>
            <w:hideMark/>
          </w:tcPr>
          <w:p w14:paraId="771ABDCE" w14:textId="77777777" w:rsidR="00E61558" w:rsidRPr="00CC36FC" w:rsidRDefault="00E61558" w:rsidP="00F451FE">
            <w:pPr>
              <w:rPr>
                <w:color w:val="000000"/>
                <w:szCs w:val="22"/>
              </w:rPr>
            </w:pPr>
            <w:r w:rsidRPr="00CC36FC">
              <w:rPr>
                <w:color w:val="000000"/>
                <w:szCs w:val="22"/>
              </w:rPr>
              <w:t>Provide follow-up training classes tailored to VHA workflow 4 weeks after the users have begun to use the system.</w:t>
            </w:r>
          </w:p>
        </w:tc>
      </w:tr>
      <w:tr w:rsidR="00E61558" w:rsidRPr="00CC36FC" w14:paraId="1309B13A" w14:textId="77777777" w:rsidTr="00F451FE">
        <w:trPr>
          <w:cantSplit/>
          <w:trHeight w:val="900"/>
          <w:tblHeader/>
        </w:trPr>
        <w:tc>
          <w:tcPr>
            <w:tcW w:w="876" w:type="dxa"/>
            <w:tcBorders>
              <w:top w:val="nil"/>
              <w:left w:val="single" w:sz="4" w:space="0" w:color="auto"/>
              <w:bottom w:val="single" w:sz="4" w:space="0" w:color="auto"/>
              <w:right w:val="single" w:sz="4" w:space="0" w:color="auto"/>
            </w:tcBorders>
            <w:shd w:val="clear" w:color="auto" w:fill="auto"/>
            <w:hideMark/>
          </w:tcPr>
          <w:p w14:paraId="3EFC37B2" w14:textId="77777777" w:rsidR="00E61558" w:rsidRPr="00CC36FC" w:rsidRDefault="00E61558" w:rsidP="00F451FE">
            <w:pPr>
              <w:rPr>
                <w:color w:val="000000"/>
                <w:szCs w:val="22"/>
              </w:rPr>
            </w:pPr>
            <w:r w:rsidRPr="00CC36FC">
              <w:rPr>
                <w:color w:val="000000"/>
                <w:szCs w:val="22"/>
              </w:rPr>
              <w:t>392353</w:t>
            </w:r>
          </w:p>
        </w:tc>
        <w:tc>
          <w:tcPr>
            <w:tcW w:w="2359" w:type="dxa"/>
            <w:tcBorders>
              <w:top w:val="nil"/>
              <w:left w:val="nil"/>
              <w:bottom w:val="single" w:sz="4" w:space="0" w:color="auto"/>
              <w:right w:val="single" w:sz="4" w:space="0" w:color="auto"/>
            </w:tcBorders>
            <w:shd w:val="clear" w:color="auto" w:fill="auto"/>
            <w:hideMark/>
          </w:tcPr>
          <w:p w14:paraId="6CF18A6B" w14:textId="77777777" w:rsidR="00E61558" w:rsidRPr="00CC36FC" w:rsidRDefault="00E61558" w:rsidP="00F451FE">
            <w:pPr>
              <w:rPr>
                <w:color w:val="000000"/>
                <w:szCs w:val="22"/>
              </w:rPr>
            </w:pPr>
            <w:r w:rsidRPr="00CC36FC">
              <w:rPr>
                <w:color w:val="000000"/>
                <w:szCs w:val="22"/>
              </w:rPr>
              <w:t>Reliability</w:t>
            </w:r>
          </w:p>
        </w:tc>
        <w:tc>
          <w:tcPr>
            <w:tcW w:w="9785" w:type="dxa"/>
            <w:tcBorders>
              <w:top w:val="nil"/>
              <w:left w:val="nil"/>
              <w:bottom w:val="single" w:sz="4" w:space="0" w:color="auto"/>
              <w:right w:val="single" w:sz="4" w:space="0" w:color="auto"/>
            </w:tcBorders>
            <w:shd w:val="clear" w:color="auto" w:fill="auto"/>
            <w:hideMark/>
          </w:tcPr>
          <w:p w14:paraId="09581426" w14:textId="77777777" w:rsidR="00E61558" w:rsidRPr="00CC36FC" w:rsidRDefault="00E61558" w:rsidP="00F451FE">
            <w:pPr>
              <w:rPr>
                <w:color w:val="000000"/>
                <w:szCs w:val="22"/>
              </w:rPr>
            </w:pPr>
            <w:r w:rsidRPr="00CC36FC">
              <w:rPr>
                <w:color w:val="000000"/>
                <w:szCs w:val="22"/>
              </w:rPr>
              <w:t xml:space="preserve">Provide system reliability: </w:t>
            </w:r>
            <w:r w:rsidRPr="00CC36FC">
              <w:rPr>
                <w:color w:val="000000"/>
                <w:szCs w:val="22"/>
              </w:rPr>
              <w:br/>
              <w:t>• Threshold = 99.9%</w:t>
            </w:r>
            <w:r w:rsidRPr="00CC36FC">
              <w:rPr>
                <w:color w:val="000000"/>
                <w:szCs w:val="22"/>
              </w:rPr>
              <w:br/>
              <w:t>• Objective = 99.99% system and application</w:t>
            </w:r>
          </w:p>
        </w:tc>
      </w:tr>
      <w:tr w:rsidR="00E61558" w:rsidRPr="00CC36FC" w14:paraId="59EF8776" w14:textId="77777777" w:rsidTr="00F451FE">
        <w:trPr>
          <w:cantSplit/>
          <w:trHeight w:val="1200"/>
          <w:tblHeader/>
        </w:trPr>
        <w:tc>
          <w:tcPr>
            <w:tcW w:w="876" w:type="dxa"/>
            <w:tcBorders>
              <w:top w:val="nil"/>
              <w:left w:val="single" w:sz="4" w:space="0" w:color="auto"/>
              <w:bottom w:val="single" w:sz="4" w:space="0" w:color="auto"/>
              <w:right w:val="single" w:sz="4" w:space="0" w:color="auto"/>
            </w:tcBorders>
            <w:shd w:val="clear" w:color="auto" w:fill="auto"/>
            <w:hideMark/>
          </w:tcPr>
          <w:p w14:paraId="75E0B31E" w14:textId="77777777" w:rsidR="00E61558" w:rsidRPr="00CC36FC" w:rsidRDefault="00E61558" w:rsidP="00F451FE">
            <w:pPr>
              <w:rPr>
                <w:color w:val="000000"/>
                <w:szCs w:val="22"/>
              </w:rPr>
            </w:pPr>
            <w:r w:rsidRPr="00CC36FC">
              <w:rPr>
                <w:color w:val="000000"/>
                <w:szCs w:val="22"/>
              </w:rPr>
              <w:t>392354</w:t>
            </w:r>
          </w:p>
        </w:tc>
        <w:tc>
          <w:tcPr>
            <w:tcW w:w="2359" w:type="dxa"/>
            <w:tcBorders>
              <w:top w:val="nil"/>
              <w:left w:val="nil"/>
              <w:bottom w:val="single" w:sz="4" w:space="0" w:color="auto"/>
              <w:right w:val="single" w:sz="4" w:space="0" w:color="auto"/>
            </w:tcBorders>
            <w:shd w:val="clear" w:color="auto" w:fill="auto"/>
            <w:hideMark/>
          </w:tcPr>
          <w:p w14:paraId="484476D1" w14:textId="77777777" w:rsidR="00E61558" w:rsidRPr="00CC36FC" w:rsidRDefault="00E61558" w:rsidP="00F451FE">
            <w:pPr>
              <w:rPr>
                <w:color w:val="000000"/>
                <w:szCs w:val="22"/>
              </w:rPr>
            </w:pPr>
            <w:r w:rsidRPr="00CC36FC">
              <w:rPr>
                <w:color w:val="000000"/>
                <w:szCs w:val="22"/>
              </w:rPr>
              <w:t>Reliability</w:t>
            </w:r>
          </w:p>
        </w:tc>
        <w:tc>
          <w:tcPr>
            <w:tcW w:w="9785" w:type="dxa"/>
            <w:tcBorders>
              <w:top w:val="nil"/>
              <w:left w:val="nil"/>
              <w:bottom w:val="single" w:sz="4" w:space="0" w:color="auto"/>
              <w:right w:val="single" w:sz="4" w:space="0" w:color="auto"/>
            </w:tcBorders>
            <w:shd w:val="clear" w:color="auto" w:fill="auto"/>
            <w:hideMark/>
          </w:tcPr>
          <w:p w14:paraId="058EFF94" w14:textId="77777777" w:rsidR="00E61558" w:rsidRPr="00CC36FC" w:rsidRDefault="00E61558" w:rsidP="00F451FE">
            <w:pPr>
              <w:rPr>
                <w:color w:val="000000"/>
                <w:szCs w:val="22"/>
              </w:rPr>
            </w:pPr>
            <w:r w:rsidRPr="00CC36FC">
              <w:rPr>
                <w:color w:val="000000"/>
                <w:szCs w:val="22"/>
              </w:rPr>
              <w:t xml:space="preserve">Provide system reliability: </w:t>
            </w:r>
            <w:r w:rsidRPr="00CC36FC">
              <w:rPr>
                <w:color w:val="000000"/>
                <w:szCs w:val="22"/>
              </w:rPr>
              <w:br/>
              <w:t>• Level 1 severity =&lt;1 failure per month</w:t>
            </w:r>
            <w:r w:rsidRPr="00CC36FC">
              <w:rPr>
                <w:color w:val="000000"/>
                <w:szCs w:val="22"/>
              </w:rPr>
              <w:br/>
              <w:t>• Level 2 severity =&lt;2 failures per month</w:t>
            </w:r>
            <w:r w:rsidRPr="00CC36FC">
              <w:rPr>
                <w:color w:val="000000"/>
                <w:szCs w:val="22"/>
              </w:rPr>
              <w:br/>
              <w:t>• Level 3 severity =&lt;3 failures per month</w:t>
            </w:r>
          </w:p>
        </w:tc>
      </w:tr>
    </w:tbl>
    <w:p w14:paraId="585B9904" w14:textId="77777777" w:rsidR="00E61558" w:rsidRDefault="00E61558">
      <w:pPr>
        <w:rPr>
          <w:color w:val="auto"/>
          <w:sz w:val="24"/>
          <w:szCs w:val="20"/>
        </w:rPr>
        <w:sectPr w:rsidR="00E61558" w:rsidSect="00E61558">
          <w:pgSz w:w="15840" w:h="12240" w:orient="landscape" w:code="1"/>
          <w:pgMar w:top="1440" w:right="1440" w:bottom="1440" w:left="1440" w:header="720" w:footer="720" w:gutter="0"/>
          <w:cols w:space="720"/>
          <w:docGrid w:linePitch="360"/>
        </w:sectPr>
      </w:pPr>
    </w:p>
    <w:p w14:paraId="73016746" w14:textId="45494A15" w:rsidR="00F866E3" w:rsidRDefault="00F866E3" w:rsidP="00E61558">
      <w:pPr>
        <w:jc w:val="center"/>
        <w:rPr>
          <w:b/>
          <w:sz w:val="28"/>
          <w:szCs w:val="28"/>
        </w:rPr>
      </w:pPr>
      <w:r w:rsidRPr="00E61558">
        <w:rPr>
          <w:b/>
          <w:sz w:val="28"/>
          <w:szCs w:val="28"/>
        </w:rPr>
        <w:lastRenderedPageBreak/>
        <w:t>Template Revision History</w:t>
      </w:r>
    </w:p>
    <w:p w14:paraId="5BF0F08D" w14:textId="77777777" w:rsidR="00E61558" w:rsidRPr="00E61558" w:rsidRDefault="00E61558" w:rsidP="00E61558">
      <w:pPr>
        <w:jc w:val="cente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emplate Revision History showing date template was created or revised, version number, description, and author."/>
      </w:tblPr>
      <w:tblGrid>
        <w:gridCol w:w="1907"/>
        <w:gridCol w:w="1080"/>
        <w:gridCol w:w="4189"/>
        <w:gridCol w:w="2400"/>
      </w:tblGrid>
      <w:tr w:rsidR="00F866E3" w:rsidRPr="005068FD" w14:paraId="747013B4" w14:textId="77777777" w:rsidTr="001B0C97">
        <w:trPr>
          <w:cantSplit/>
          <w:tblHeader/>
        </w:trPr>
        <w:tc>
          <w:tcPr>
            <w:tcW w:w="996" w:type="pct"/>
            <w:shd w:val="clear" w:color="auto" w:fill="F2F2F2"/>
          </w:tcPr>
          <w:p w14:paraId="17E3EA35" w14:textId="77777777" w:rsidR="00F866E3" w:rsidRPr="005068FD" w:rsidRDefault="00F866E3" w:rsidP="00F866E3">
            <w:pPr>
              <w:pStyle w:val="TableHeading"/>
            </w:pPr>
            <w:bookmarkStart w:id="153" w:name="ColumnTitle_05"/>
            <w:bookmarkEnd w:id="153"/>
            <w:r w:rsidRPr="005068FD">
              <w:t>Date</w:t>
            </w:r>
          </w:p>
        </w:tc>
        <w:tc>
          <w:tcPr>
            <w:tcW w:w="564" w:type="pct"/>
            <w:shd w:val="clear" w:color="auto" w:fill="F2F2F2"/>
          </w:tcPr>
          <w:p w14:paraId="1D9CBDCF" w14:textId="77777777" w:rsidR="00F866E3" w:rsidRPr="005068FD" w:rsidRDefault="00F866E3" w:rsidP="00F866E3">
            <w:pPr>
              <w:pStyle w:val="TableHeading"/>
            </w:pPr>
            <w:r w:rsidRPr="005068FD">
              <w:t>Version</w:t>
            </w:r>
          </w:p>
        </w:tc>
        <w:tc>
          <w:tcPr>
            <w:tcW w:w="2187" w:type="pct"/>
            <w:shd w:val="clear" w:color="auto" w:fill="F2F2F2"/>
          </w:tcPr>
          <w:p w14:paraId="212A7DC6" w14:textId="77777777" w:rsidR="00F866E3" w:rsidRPr="005068FD" w:rsidRDefault="00F866E3" w:rsidP="00F866E3">
            <w:pPr>
              <w:pStyle w:val="TableHeading"/>
            </w:pPr>
            <w:r w:rsidRPr="005068FD">
              <w:t>Description</w:t>
            </w:r>
          </w:p>
        </w:tc>
        <w:tc>
          <w:tcPr>
            <w:tcW w:w="1253" w:type="pct"/>
            <w:shd w:val="clear" w:color="auto" w:fill="F2F2F2"/>
          </w:tcPr>
          <w:p w14:paraId="7627EB05" w14:textId="77777777" w:rsidR="00F866E3" w:rsidRPr="005068FD" w:rsidRDefault="00F866E3" w:rsidP="00F866E3">
            <w:pPr>
              <w:pStyle w:val="TableHeading"/>
            </w:pPr>
            <w:r w:rsidRPr="005068FD">
              <w:t>Author</w:t>
            </w:r>
          </w:p>
        </w:tc>
      </w:tr>
      <w:tr w:rsidR="001B0C97" w14:paraId="295131F7" w14:textId="77777777" w:rsidTr="001B0C97">
        <w:trPr>
          <w:cantSplit/>
        </w:trPr>
        <w:tc>
          <w:tcPr>
            <w:tcW w:w="996" w:type="pct"/>
          </w:tcPr>
          <w:p w14:paraId="0AB0C805" w14:textId="77777777" w:rsidR="001B0C97" w:rsidRPr="001B0C97" w:rsidRDefault="001B0C97" w:rsidP="00F866E3">
            <w:pPr>
              <w:pStyle w:val="TableText"/>
            </w:pPr>
            <w:r>
              <w:t>September 2015</w:t>
            </w:r>
          </w:p>
        </w:tc>
        <w:tc>
          <w:tcPr>
            <w:tcW w:w="564" w:type="pct"/>
          </w:tcPr>
          <w:p w14:paraId="3AF62363" w14:textId="77777777" w:rsidR="001B0C97" w:rsidRDefault="001B0C97" w:rsidP="00F866E3">
            <w:pPr>
              <w:pStyle w:val="TableText"/>
            </w:pPr>
            <w:r>
              <w:t>1.7</w:t>
            </w:r>
          </w:p>
        </w:tc>
        <w:tc>
          <w:tcPr>
            <w:tcW w:w="2187" w:type="pct"/>
          </w:tcPr>
          <w:p w14:paraId="0FB84FF4" w14:textId="77777777" w:rsidR="001B0C97" w:rsidRPr="001B0C97" w:rsidRDefault="001B0C97" w:rsidP="00F866E3">
            <w:pPr>
              <w:pStyle w:val="TableText"/>
            </w:pPr>
            <w:r>
              <w:t>Updated Headings and spacing to conform with latest OIT Documentation Standards guidelines</w:t>
            </w:r>
          </w:p>
        </w:tc>
        <w:tc>
          <w:tcPr>
            <w:tcW w:w="1253" w:type="pct"/>
          </w:tcPr>
          <w:p w14:paraId="2CE005F4" w14:textId="77777777" w:rsidR="001B0C97" w:rsidRDefault="001B0C97" w:rsidP="00F866E3">
            <w:pPr>
              <w:pStyle w:val="TableText"/>
            </w:pPr>
            <w:r>
              <w:t>Process Management</w:t>
            </w:r>
          </w:p>
        </w:tc>
      </w:tr>
      <w:tr w:rsidR="005D7CFB" w14:paraId="031D28C3" w14:textId="77777777" w:rsidTr="001B0C97">
        <w:trPr>
          <w:cantSplit/>
        </w:trPr>
        <w:tc>
          <w:tcPr>
            <w:tcW w:w="996" w:type="pct"/>
          </w:tcPr>
          <w:p w14:paraId="2AF69FC8" w14:textId="77777777" w:rsidR="005D7CFB" w:rsidRDefault="001B0C97" w:rsidP="00F866E3">
            <w:pPr>
              <w:pStyle w:val="TableText"/>
            </w:pPr>
            <w:r w:rsidRPr="001B0C97">
              <w:t xml:space="preserve">June </w:t>
            </w:r>
            <w:r w:rsidR="005D7CFB">
              <w:t>2015</w:t>
            </w:r>
          </w:p>
        </w:tc>
        <w:tc>
          <w:tcPr>
            <w:tcW w:w="564" w:type="pct"/>
          </w:tcPr>
          <w:p w14:paraId="525C8755" w14:textId="77777777" w:rsidR="005D7CFB" w:rsidRDefault="005D7CFB" w:rsidP="00F866E3">
            <w:pPr>
              <w:pStyle w:val="TableText"/>
            </w:pPr>
            <w:r>
              <w:t>1.6</w:t>
            </w:r>
          </w:p>
        </w:tc>
        <w:tc>
          <w:tcPr>
            <w:tcW w:w="2187" w:type="pct"/>
          </w:tcPr>
          <w:p w14:paraId="42C0B340" w14:textId="77777777" w:rsidR="005D7CFB" w:rsidRDefault="001B0C97" w:rsidP="00F866E3">
            <w:pPr>
              <w:pStyle w:val="TableText"/>
            </w:pPr>
            <w:r w:rsidRPr="001B0C97">
              <w:t>Updated to conform with latest Section 508 guidelines and remediated with Common Look Office tool</w:t>
            </w:r>
          </w:p>
        </w:tc>
        <w:tc>
          <w:tcPr>
            <w:tcW w:w="1253" w:type="pct"/>
          </w:tcPr>
          <w:p w14:paraId="75A98340" w14:textId="77777777" w:rsidR="005D7CFB" w:rsidRPr="00DD58AE" w:rsidRDefault="005D7CFB" w:rsidP="00F866E3">
            <w:pPr>
              <w:pStyle w:val="TableText"/>
            </w:pPr>
            <w:r>
              <w:t>Process Management</w:t>
            </w:r>
          </w:p>
        </w:tc>
      </w:tr>
      <w:tr w:rsidR="00DD58AE" w14:paraId="7B0B344F" w14:textId="77777777" w:rsidTr="001B0C97">
        <w:trPr>
          <w:cantSplit/>
        </w:trPr>
        <w:tc>
          <w:tcPr>
            <w:tcW w:w="996" w:type="pct"/>
          </w:tcPr>
          <w:p w14:paraId="10B173B8" w14:textId="77777777" w:rsidR="00DD58AE" w:rsidRPr="00DD58AE" w:rsidRDefault="00DD58AE" w:rsidP="001B0C97">
            <w:pPr>
              <w:pStyle w:val="TableText"/>
            </w:pPr>
            <w:r>
              <w:t>Ma</w:t>
            </w:r>
            <w:r w:rsidR="001B0C97">
              <w:t>y</w:t>
            </w:r>
            <w:r>
              <w:t xml:space="preserve"> 2015</w:t>
            </w:r>
          </w:p>
        </w:tc>
        <w:tc>
          <w:tcPr>
            <w:tcW w:w="564" w:type="pct"/>
          </w:tcPr>
          <w:p w14:paraId="02B11A23" w14:textId="77777777" w:rsidR="00DD58AE" w:rsidRDefault="00DD58AE" w:rsidP="00F866E3">
            <w:pPr>
              <w:pStyle w:val="TableText"/>
            </w:pPr>
            <w:r>
              <w:t>1.5</w:t>
            </w:r>
          </w:p>
        </w:tc>
        <w:tc>
          <w:tcPr>
            <w:tcW w:w="2187" w:type="pct"/>
          </w:tcPr>
          <w:p w14:paraId="5F447559" w14:textId="77777777" w:rsidR="00DD58AE" w:rsidRPr="00DD58AE" w:rsidRDefault="001B0C97" w:rsidP="00F866E3">
            <w:pPr>
              <w:pStyle w:val="TableText"/>
            </w:pPr>
            <w:r w:rsidRPr="001B0C97">
              <w:t>Revised by the PMAS Process Improvement Lockdown Team</w:t>
            </w:r>
          </w:p>
        </w:tc>
        <w:tc>
          <w:tcPr>
            <w:tcW w:w="1253" w:type="pct"/>
          </w:tcPr>
          <w:p w14:paraId="6056BFDC" w14:textId="77777777" w:rsidR="00DD58AE" w:rsidRPr="00DD58AE" w:rsidRDefault="001B0C97" w:rsidP="00F866E3">
            <w:pPr>
              <w:pStyle w:val="TableText"/>
            </w:pPr>
            <w:r w:rsidRPr="001B0C97">
              <w:t>PMAS Process Improvement Lockdown Team</w:t>
            </w:r>
          </w:p>
        </w:tc>
      </w:tr>
      <w:tr w:rsidR="00DD58AE" w14:paraId="1CE5D9FD" w14:textId="77777777" w:rsidTr="001B0C97">
        <w:trPr>
          <w:cantSplit/>
        </w:trPr>
        <w:tc>
          <w:tcPr>
            <w:tcW w:w="996" w:type="pct"/>
          </w:tcPr>
          <w:p w14:paraId="77E2AF49" w14:textId="77777777" w:rsidR="00DD58AE" w:rsidRDefault="001B0C97" w:rsidP="00F866E3">
            <w:pPr>
              <w:pStyle w:val="TableText"/>
            </w:pPr>
            <w:r w:rsidRPr="001B0C97">
              <w:t xml:space="preserve">December </w:t>
            </w:r>
            <w:r w:rsidR="00DD58AE" w:rsidRPr="00DD58AE">
              <w:t>2014</w:t>
            </w:r>
          </w:p>
        </w:tc>
        <w:tc>
          <w:tcPr>
            <w:tcW w:w="564" w:type="pct"/>
          </w:tcPr>
          <w:p w14:paraId="4E6B75A3" w14:textId="77777777" w:rsidR="00DD58AE" w:rsidRDefault="00DD58AE" w:rsidP="00F866E3">
            <w:pPr>
              <w:pStyle w:val="TableText"/>
            </w:pPr>
            <w:r>
              <w:t>1.4</w:t>
            </w:r>
          </w:p>
        </w:tc>
        <w:tc>
          <w:tcPr>
            <w:tcW w:w="2187" w:type="pct"/>
          </w:tcPr>
          <w:p w14:paraId="0B8CBA45" w14:textId="77777777" w:rsidR="00DD58AE" w:rsidRDefault="001B0C97" w:rsidP="00F866E3">
            <w:pPr>
              <w:pStyle w:val="TableText"/>
            </w:pPr>
            <w:r w:rsidRPr="001B0C97">
              <w:t>Updated to conform with latest Section 508 guidelines and remediated with Common Look Office tool</w:t>
            </w:r>
          </w:p>
        </w:tc>
        <w:tc>
          <w:tcPr>
            <w:tcW w:w="1253" w:type="pct"/>
          </w:tcPr>
          <w:p w14:paraId="30D2AA8E" w14:textId="77777777" w:rsidR="00DD58AE" w:rsidRDefault="00DD58AE" w:rsidP="00F866E3">
            <w:pPr>
              <w:pStyle w:val="TableText"/>
            </w:pPr>
            <w:r w:rsidRPr="00DD58AE">
              <w:t>Process Management</w:t>
            </w:r>
          </w:p>
        </w:tc>
      </w:tr>
      <w:tr w:rsidR="009976DD" w14:paraId="0FF49EC8" w14:textId="77777777" w:rsidTr="001B0C97">
        <w:trPr>
          <w:cantSplit/>
        </w:trPr>
        <w:tc>
          <w:tcPr>
            <w:tcW w:w="996" w:type="pct"/>
          </w:tcPr>
          <w:p w14:paraId="38E86E91" w14:textId="77777777" w:rsidR="009976DD" w:rsidRDefault="00555CEB" w:rsidP="00F866E3">
            <w:pPr>
              <w:pStyle w:val="TableText"/>
            </w:pPr>
            <w:r w:rsidRPr="00555CEB">
              <w:t xml:space="preserve">May </w:t>
            </w:r>
            <w:r w:rsidR="009976DD">
              <w:t>2014</w:t>
            </w:r>
          </w:p>
        </w:tc>
        <w:tc>
          <w:tcPr>
            <w:tcW w:w="564" w:type="pct"/>
          </w:tcPr>
          <w:p w14:paraId="47E6783B" w14:textId="77777777" w:rsidR="009976DD" w:rsidRDefault="009976DD" w:rsidP="00F866E3">
            <w:pPr>
              <w:pStyle w:val="TableText"/>
            </w:pPr>
            <w:r>
              <w:t>1.3</w:t>
            </w:r>
          </w:p>
        </w:tc>
        <w:tc>
          <w:tcPr>
            <w:tcW w:w="2187" w:type="pct"/>
          </w:tcPr>
          <w:p w14:paraId="6F9F5B2E" w14:textId="77777777" w:rsidR="009976DD" w:rsidRDefault="009976DD" w:rsidP="00F866E3">
            <w:pPr>
              <w:pStyle w:val="TableText"/>
            </w:pPr>
            <w:r>
              <w:t>Reorde</w:t>
            </w:r>
            <w:r w:rsidR="00941C00">
              <w:t>re</w:t>
            </w:r>
            <w:r>
              <w:t>d cover page to enhance search capabilities</w:t>
            </w:r>
          </w:p>
        </w:tc>
        <w:tc>
          <w:tcPr>
            <w:tcW w:w="1253" w:type="pct"/>
          </w:tcPr>
          <w:p w14:paraId="4F79D531" w14:textId="77777777" w:rsidR="009976DD" w:rsidRDefault="009976DD" w:rsidP="00F866E3">
            <w:pPr>
              <w:pStyle w:val="TableText"/>
            </w:pPr>
            <w:r>
              <w:t>Process Management</w:t>
            </w:r>
          </w:p>
        </w:tc>
      </w:tr>
      <w:tr w:rsidR="00F866E3" w14:paraId="5EA67DAD" w14:textId="77777777" w:rsidTr="001B0C97">
        <w:trPr>
          <w:cantSplit/>
        </w:trPr>
        <w:tc>
          <w:tcPr>
            <w:tcW w:w="996" w:type="pct"/>
          </w:tcPr>
          <w:p w14:paraId="367C1A4D" w14:textId="77777777" w:rsidR="00F866E3" w:rsidRDefault="00555CEB" w:rsidP="00F866E3">
            <w:pPr>
              <w:pStyle w:val="TableText"/>
            </w:pPr>
            <w:r>
              <w:t>May</w:t>
            </w:r>
            <w:r w:rsidR="00F866E3">
              <w:t xml:space="preserve"> 2013</w:t>
            </w:r>
          </w:p>
        </w:tc>
        <w:tc>
          <w:tcPr>
            <w:tcW w:w="564" w:type="pct"/>
          </w:tcPr>
          <w:p w14:paraId="5209C5ED" w14:textId="77777777" w:rsidR="00F866E3" w:rsidRDefault="00F866E3" w:rsidP="00F866E3">
            <w:pPr>
              <w:pStyle w:val="TableText"/>
            </w:pPr>
            <w:r>
              <w:t>1.2</w:t>
            </w:r>
          </w:p>
        </w:tc>
        <w:tc>
          <w:tcPr>
            <w:tcW w:w="2187" w:type="pct"/>
          </w:tcPr>
          <w:p w14:paraId="5BFAF9A6" w14:textId="77777777" w:rsidR="00F866E3" w:rsidRDefault="00555CEB" w:rsidP="00F866E3">
            <w:pPr>
              <w:pStyle w:val="TableText"/>
            </w:pPr>
            <w:r w:rsidRPr="00555CEB">
              <w:t>Add Appendix for acronyms and glossary</w:t>
            </w:r>
          </w:p>
        </w:tc>
        <w:tc>
          <w:tcPr>
            <w:tcW w:w="1253" w:type="pct"/>
          </w:tcPr>
          <w:p w14:paraId="46484C5E" w14:textId="77777777" w:rsidR="00F866E3" w:rsidRDefault="00F866E3" w:rsidP="00F866E3">
            <w:pPr>
              <w:pStyle w:val="TableText"/>
            </w:pPr>
            <w:r>
              <w:t>Process Management</w:t>
            </w:r>
          </w:p>
        </w:tc>
      </w:tr>
      <w:tr w:rsidR="00F866E3" w14:paraId="2B036F19" w14:textId="77777777" w:rsidTr="001B0C97">
        <w:trPr>
          <w:cantSplit/>
        </w:trPr>
        <w:tc>
          <w:tcPr>
            <w:tcW w:w="996" w:type="pct"/>
          </w:tcPr>
          <w:p w14:paraId="34303349" w14:textId="77777777" w:rsidR="00F866E3" w:rsidRDefault="00F866E3" w:rsidP="00F866E3">
            <w:pPr>
              <w:pStyle w:val="TableText"/>
            </w:pPr>
            <w:r>
              <w:t>March 2013</w:t>
            </w:r>
          </w:p>
        </w:tc>
        <w:tc>
          <w:tcPr>
            <w:tcW w:w="564" w:type="pct"/>
          </w:tcPr>
          <w:p w14:paraId="382C3E67" w14:textId="77777777" w:rsidR="00F866E3" w:rsidRDefault="00F866E3" w:rsidP="00F866E3">
            <w:pPr>
              <w:pStyle w:val="TableText"/>
            </w:pPr>
            <w:r>
              <w:t>1.1</w:t>
            </w:r>
          </w:p>
        </w:tc>
        <w:tc>
          <w:tcPr>
            <w:tcW w:w="2187" w:type="pct"/>
          </w:tcPr>
          <w:p w14:paraId="1462C8D1" w14:textId="77777777" w:rsidR="00F866E3" w:rsidRDefault="00555CEB" w:rsidP="00F866E3">
            <w:pPr>
              <w:pStyle w:val="TableText"/>
            </w:pPr>
            <w:r w:rsidRPr="00555CEB">
              <w:t xml:space="preserve">Formatted to current </w:t>
            </w:r>
            <w:proofErr w:type="spellStart"/>
            <w:r w:rsidRPr="00555CEB">
              <w:t>ProPath</w:t>
            </w:r>
            <w:proofErr w:type="spellEnd"/>
            <w:r w:rsidRPr="00555CEB">
              <w:t xml:space="preserve"> documentation standards and edited to conform with latest Alternative Text (Section 508) guidelines</w:t>
            </w:r>
          </w:p>
        </w:tc>
        <w:tc>
          <w:tcPr>
            <w:tcW w:w="1253" w:type="pct"/>
          </w:tcPr>
          <w:p w14:paraId="2CBEB3C6" w14:textId="77777777" w:rsidR="00F866E3" w:rsidRDefault="00F866E3" w:rsidP="00F866E3">
            <w:pPr>
              <w:pStyle w:val="TableText"/>
            </w:pPr>
            <w:r>
              <w:t>Process Management</w:t>
            </w:r>
          </w:p>
        </w:tc>
      </w:tr>
      <w:tr w:rsidR="00F866E3" w14:paraId="7FBC746E" w14:textId="77777777" w:rsidTr="001B0C97">
        <w:trPr>
          <w:cantSplit/>
        </w:trPr>
        <w:tc>
          <w:tcPr>
            <w:tcW w:w="996" w:type="pct"/>
          </w:tcPr>
          <w:p w14:paraId="3DC9E674" w14:textId="77777777" w:rsidR="00F866E3" w:rsidRDefault="00F866E3" w:rsidP="00F866E3">
            <w:pPr>
              <w:pStyle w:val="TableText"/>
            </w:pPr>
            <w:r>
              <w:t>January 2013</w:t>
            </w:r>
          </w:p>
        </w:tc>
        <w:tc>
          <w:tcPr>
            <w:tcW w:w="564" w:type="pct"/>
          </w:tcPr>
          <w:p w14:paraId="059AB7DA" w14:textId="77777777" w:rsidR="00F866E3" w:rsidRDefault="00F866E3" w:rsidP="00F866E3">
            <w:pPr>
              <w:pStyle w:val="TableText"/>
            </w:pPr>
            <w:r>
              <w:t>1.0</w:t>
            </w:r>
          </w:p>
        </w:tc>
        <w:tc>
          <w:tcPr>
            <w:tcW w:w="2187" w:type="pct"/>
          </w:tcPr>
          <w:p w14:paraId="1B8BD328" w14:textId="77777777" w:rsidR="00F866E3" w:rsidRDefault="00F866E3" w:rsidP="00F866E3">
            <w:pPr>
              <w:pStyle w:val="TableText"/>
            </w:pPr>
            <w:r>
              <w:t xml:space="preserve">Initial </w:t>
            </w:r>
            <w:r w:rsidR="00555CEB" w:rsidRPr="00555CEB">
              <w:t>Version</w:t>
            </w:r>
          </w:p>
        </w:tc>
        <w:tc>
          <w:tcPr>
            <w:tcW w:w="1253" w:type="pct"/>
          </w:tcPr>
          <w:p w14:paraId="5E305868" w14:textId="77777777" w:rsidR="00F866E3" w:rsidRDefault="00F866E3" w:rsidP="00F866E3">
            <w:pPr>
              <w:pStyle w:val="TableText"/>
            </w:pPr>
            <w:r>
              <w:t>PMAS Business Office</w:t>
            </w:r>
          </w:p>
        </w:tc>
      </w:tr>
    </w:tbl>
    <w:p w14:paraId="7BCB9A51" w14:textId="77777777" w:rsidR="00FA1BF4" w:rsidRPr="00FA1BF4" w:rsidRDefault="00FA1BF4" w:rsidP="00FA1BF4">
      <w:pPr>
        <w:pStyle w:val="BodyText"/>
      </w:pPr>
    </w:p>
    <w:sectPr w:rsidR="00FA1BF4" w:rsidRPr="00FA1BF4" w:rsidSect="00E61558">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1B1D66" w15:done="0"/>
  <w15:commentEx w15:paraId="1D4389F4" w15:paraIdParent="1A1B1D66" w15:done="0"/>
  <w15:commentEx w15:paraId="43101C73" w15:done="0"/>
  <w15:commentEx w15:paraId="5C203434" w15:paraIdParent="43101C73" w15:done="0"/>
  <w15:commentEx w15:paraId="5A7F9338" w15:done="0"/>
  <w15:commentEx w15:paraId="6B3FAD7F" w15:paraIdParent="5A7F9338" w15:done="0"/>
  <w15:commentEx w15:paraId="04EFDF65" w15:done="0"/>
  <w15:commentEx w15:paraId="0159DBB8" w15:paraIdParent="04EFDF65" w15:done="0"/>
  <w15:commentEx w15:paraId="6F4ED3E5" w15:done="0"/>
  <w15:commentEx w15:paraId="3E23DEEB" w15:paraIdParent="6F4ED3E5" w15:done="0"/>
  <w15:commentEx w15:paraId="012BC3F4" w15:done="0"/>
  <w15:commentEx w15:paraId="07090E4F" w15:paraIdParent="012BC3F4" w15:done="0"/>
  <w15:commentEx w15:paraId="017695B1" w15:done="0"/>
  <w15:commentEx w15:paraId="3D594DA1" w15:paraIdParent="017695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45A46" w14:textId="77777777" w:rsidR="00AC01F5" w:rsidRDefault="00AC01F5">
      <w:r>
        <w:separator/>
      </w:r>
    </w:p>
    <w:p w14:paraId="32D7D1F9" w14:textId="77777777" w:rsidR="00AC01F5" w:rsidRDefault="00AC01F5"/>
  </w:endnote>
  <w:endnote w:type="continuationSeparator" w:id="0">
    <w:p w14:paraId="1CC981BE" w14:textId="77777777" w:rsidR="00AC01F5" w:rsidRDefault="00AC01F5">
      <w:r>
        <w:continuationSeparator/>
      </w:r>
    </w:p>
    <w:p w14:paraId="79831C4E" w14:textId="77777777" w:rsidR="00AC01F5" w:rsidRDefault="00AC01F5"/>
  </w:endnote>
  <w:endnote w:type="continuationNotice" w:id="1">
    <w:p w14:paraId="31445502" w14:textId="77777777" w:rsidR="00AC01F5" w:rsidRDefault="00AC0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90A52" w14:textId="77777777" w:rsidR="00B06A6E" w:rsidRPr="00E22184" w:rsidRDefault="00B06A6E" w:rsidP="00C52D4B">
    <w:pPr>
      <w:pStyle w:val="Footer"/>
    </w:pPr>
    <w:r>
      <w:t>Interagency Comprehensive Plan Phase 1</w:t>
    </w:r>
  </w:p>
  <w:p w14:paraId="56AA0BE6" w14:textId="1812B60F" w:rsidR="00B06A6E" w:rsidRPr="00FD2649" w:rsidRDefault="00B06A6E" w:rsidP="00955115">
    <w:pPr>
      <w:pStyle w:val="Footer"/>
      <w:jc w:val="center"/>
      <w:rPr>
        <w:rStyle w:val="PageNumber"/>
      </w:rPr>
    </w:pPr>
    <w:r>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F86DA6">
      <w:rPr>
        <w:rStyle w:val="PageNumber"/>
        <w:noProof/>
      </w:rPr>
      <w:t>27</w:t>
    </w:r>
    <w:r>
      <w:rPr>
        <w:rStyle w:val="PageNumber"/>
      </w:rPr>
      <w:fldChar w:fldCharType="end"/>
    </w:r>
    <w:r w:rsidR="00955115">
      <w:rPr>
        <w:rStyle w:val="PageNumber"/>
      </w:rPr>
      <w:tab/>
      <w:t>December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E58B7" w14:textId="77777777" w:rsidR="00B06A6E" w:rsidRDefault="00B06A6E" w:rsidP="002B106B">
    <w:pPr>
      <w:tabs>
        <w:tab w:val="center" w:pos="6480"/>
        <w:tab w:val="right" w:pos="12600"/>
      </w:tabs>
      <w:rPr>
        <w:rFonts w:cs="Tahoma"/>
        <w:i/>
        <w:color w:val="0000FF"/>
        <w:sz w:val="20"/>
        <w:szCs w:val="16"/>
      </w:rPr>
    </w:pPr>
    <w:r w:rsidRPr="002B106B">
      <w:rPr>
        <w:rFonts w:cs="Tahoma"/>
        <w:i/>
        <w:color w:val="0000FF"/>
        <w:sz w:val="20"/>
        <w:szCs w:val="16"/>
      </w:rPr>
      <w:t>&lt;</w:t>
    </w:r>
    <w:r>
      <w:rPr>
        <w:rFonts w:cs="Tahoma"/>
        <w:i/>
        <w:color w:val="0000FF"/>
        <w:sz w:val="20"/>
        <w:szCs w:val="16"/>
      </w:rPr>
      <w:t>Proje</w:t>
    </w:r>
    <w:r w:rsidRPr="002B106B">
      <w:rPr>
        <w:rFonts w:cs="Tahoma"/>
        <w:i/>
        <w:color w:val="0000FF"/>
        <w:sz w:val="20"/>
        <w:szCs w:val="16"/>
      </w:rPr>
      <w:t>ct Name&gt;</w:t>
    </w:r>
  </w:p>
  <w:p w14:paraId="783E04C5" w14:textId="77777777" w:rsidR="00B06A6E" w:rsidRPr="002B106B" w:rsidRDefault="00B06A6E" w:rsidP="002B106B">
    <w:pPr>
      <w:tabs>
        <w:tab w:val="center" w:pos="6480"/>
        <w:tab w:val="right" w:pos="12600"/>
      </w:tabs>
      <w:rPr>
        <w:rFonts w:cs="Tahoma"/>
        <w:sz w:val="20"/>
        <w:szCs w:val="16"/>
      </w:rPr>
    </w:pPr>
    <w:r>
      <w:t>Requirements Specification Document</w:t>
    </w:r>
    <w:r w:rsidRPr="002B106B">
      <w:rPr>
        <w:rFonts w:cs="Tahoma"/>
        <w:sz w:val="20"/>
        <w:szCs w:val="16"/>
      </w:rPr>
      <w:tab/>
    </w:r>
    <w:r w:rsidRPr="002B106B">
      <w:rPr>
        <w:rFonts w:cs="Tahoma"/>
        <w:sz w:val="20"/>
        <w:szCs w:val="16"/>
      </w:rPr>
      <w:fldChar w:fldCharType="begin"/>
    </w:r>
    <w:r w:rsidRPr="002B106B">
      <w:rPr>
        <w:rFonts w:cs="Tahoma"/>
        <w:sz w:val="20"/>
        <w:szCs w:val="16"/>
      </w:rPr>
      <w:instrText xml:space="preserve"> PAGE </w:instrText>
    </w:r>
    <w:r w:rsidRPr="002B106B">
      <w:rPr>
        <w:rFonts w:cs="Tahoma"/>
        <w:sz w:val="20"/>
        <w:szCs w:val="16"/>
      </w:rPr>
      <w:fldChar w:fldCharType="separate"/>
    </w:r>
    <w:r w:rsidR="00F86DA6">
      <w:rPr>
        <w:rFonts w:cs="Tahoma"/>
        <w:noProof/>
        <w:sz w:val="20"/>
        <w:szCs w:val="16"/>
      </w:rPr>
      <w:t>28</w:t>
    </w:r>
    <w:r w:rsidRPr="002B106B">
      <w:rPr>
        <w:rFonts w:cs="Tahoma"/>
        <w:sz w:val="20"/>
        <w:szCs w:val="16"/>
      </w:rPr>
      <w:fldChar w:fldCharType="end"/>
    </w:r>
    <w:r w:rsidRPr="002B106B">
      <w:rPr>
        <w:rFonts w:cs="Tahoma"/>
        <w:sz w:val="20"/>
        <w:szCs w:val="16"/>
      </w:rPr>
      <w:tab/>
    </w:r>
    <w:r w:rsidRPr="002B106B">
      <w:rPr>
        <w:rFonts w:cs="Tahoma"/>
        <w:i/>
        <w:color w:val="0000FF"/>
        <w:sz w:val="20"/>
        <w:szCs w:val="16"/>
      </w:rPr>
      <w:t>&lt;Month&gt; &lt;Year&gt;</w:t>
    </w:r>
  </w:p>
  <w:p w14:paraId="7E4A04C8" w14:textId="77777777" w:rsidR="00B06A6E" w:rsidRPr="00FD2649" w:rsidRDefault="00B06A6E" w:rsidP="00FD2649">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D465F" w14:textId="77777777" w:rsidR="00B06A6E" w:rsidRDefault="00B06A6E" w:rsidP="00E22184">
    <w:pPr>
      <w:pStyle w:val="Footer"/>
    </w:pPr>
    <w:r>
      <w:t>Interagency Comprehensive Plan Phase 1</w:t>
    </w:r>
  </w:p>
  <w:p w14:paraId="27716FF9" w14:textId="77777777" w:rsidR="00B06A6E" w:rsidRPr="00FD2649" w:rsidRDefault="00B06A6E" w:rsidP="00356EA7">
    <w:pPr>
      <w:pStyle w:val="Footer"/>
      <w:rPr>
        <w:rStyle w:val="PageNumber"/>
      </w:rPr>
    </w:pPr>
    <w:r>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F86DA6">
      <w:rPr>
        <w:rStyle w:val="PageNumber"/>
        <w:noProof/>
      </w:rPr>
      <w:t>33</w:t>
    </w:r>
    <w:r>
      <w:rPr>
        <w:rStyle w:val="PageNumber"/>
      </w:rPr>
      <w:fldChar w:fldCharType="end"/>
    </w:r>
    <w:r>
      <w:rPr>
        <w:rStyle w:val="PageNumber"/>
      </w:rPr>
      <w:tab/>
      <w:t>October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8EC54" w14:textId="77777777" w:rsidR="00B06A6E" w:rsidRDefault="00B06A6E" w:rsidP="00E22184">
    <w:pPr>
      <w:pStyle w:val="Footer"/>
    </w:pPr>
    <w:r>
      <w:t>Interagency Comprehensive Plan Phase 1</w:t>
    </w:r>
  </w:p>
  <w:p w14:paraId="3DEF065E" w14:textId="77777777" w:rsidR="00B06A6E" w:rsidRPr="00FD2649" w:rsidRDefault="00B06A6E" w:rsidP="00E22184">
    <w:pPr>
      <w:pStyle w:val="Footer"/>
      <w:rPr>
        <w:rStyle w:val="PageNumber"/>
      </w:rPr>
    </w:pPr>
    <w:r>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F86DA6">
      <w:rPr>
        <w:rStyle w:val="PageNumber"/>
        <w:noProof/>
      </w:rPr>
      <w:t>45</w:t>
    </w:r>
    <w:r>
      <w:rPr>
        <w:rStyle w:val="PageNumber"/>
      </w:rPr>
      <w:fldChar w:fldCharType="end"/>
    </w:r>
    <w:r>
      <w:rPr>
        <w:rStyle w:val="PageNumber"/>
      </w:rPr>
      <w:tab/>
      <w:t>October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B2DB0" w14:textId="77777777" w:rsidR="00AC01F5" w:rsidRDefault="00AC01F5">
      <w:r>
        <w:separator/>
      </w:r>
    </w:p>
    <w:p w14:paraId="4BF47BED" w14:textId="77777777" w:rsidR="00AC01F5" w:rsidRDefault="00AC01F5"/>
  </w:footnote>
  <w:footnote w:type="continuationSeparator" w:id="0">
    <w:p w14:paraId="104005C5" w14:textId="77777777" w:rsidR="00AC01F5" w:rsidRDefault="00AC01F5">
      <w:r>
        <w:continuationSeparator/>
      </w:r>
    </w:p>
    <w:p w14:paraId="032A0028" w14:textId="77777777" w:rsidR="00AC01F5" w:rsidRDefault="00AC01F5"/>
  </w:footnote>
  <w:footnote w:type="continuationNotice" w:id="1">
    <w:p w14:paraId="3426F4F2" w14:textId="77777777" w:rsidR="00AC01F5" w:rsidRDefault="00AC01F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6C9"/>
    <w:multiLevelType w:val="hybridMultilevel"/>
    <w:tmpl w:val="D3D2A428"/>
    <w:lvl w:ilvl="0" w:tplc="04090005">
      <w:start w:val="1"/>
      <w:numFmt w:val="bullet"/>
      <w:lvlText w:val=""/>
      <w:lvlJc w:val="left"/>
      <w:pPr>
        <w:tabs>
          <w:tab w:val="num" w:pos="720"/>
        </w:tabs>
        <w:ind w:left="720" w:hanging="360"/>
      </w:pPr>
      <w:rPr>
        <w:rFonts w:ascii="Wingdings" w:hAnsi="Wingdings"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2FD6466"/>
    <w:multiLevelType w:val="hybridMultilevel"/>
    <w:tmpl w:val="CE900D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86D0C"/>
    <w:multiLevelType w:val="hybridMultilevel"/>
    <w:tmpl w:val="450095EE"/>
    <w:lvl w:ilvl="0" w:tplc="0409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4BAA41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78D95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5AABF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E0AFA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A01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9A016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B4A3E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FA74D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069E1B62"/>
    <w:multiLevelType w:val="hybridMultilevel"/>
    <w:tmpl w:val="6016AD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670D00"/>
    <w:multiLevelType w:val="hybridMultilevel"/>
    <w:tmpl w:val="C0701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F2A5EDC"/>
    <w:multiLevelType w:val="hybridMultilevel"/>
    <w:tmpl w:val="C8BECBCC"/>
    <w:lvl w:ilvl="0" w:tplc="0C78D95E">
      <w:start w:val="1"/>
      <w:numFmt w:val="bullet"/>
      <w:lvlText w:val="▪"/>
      <w:lvlJc w:val="left"/>
      <w:pPr>
        <w:ind w:left="720" w:hanging="360"/>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69429A"/>
    <w:multiLevelType w:val="hybridMultilevel"/>
    <w:tmpl w:val="A732DB0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AC15B4"/>
    <w:multiLevelType w:val="hybridMultilevel"/>
    <w:tmpl w:val="8F8C7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B55C8"/>
    <w:multiLevelType w:val="hybridMultilevel"/>
    <w:tmpl w:val="5E9C0B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41421C"/>
    <w:multiLevelType w:val="hybridMultilevel"/>
    <w:tmpl w:val="DCD216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2B462C"/>
    <w:multiLevelType w:val="hybridMultilevel"/>
    <w:tmpl w:val="AC362E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D2B23E2"/>
    <w:multiLevelType w:val="hybridMultilevel"/>
    <w:tmpl w:val="8C08AB48"/>
    <w:lvl w:ilvl="0" w:tplc="0409000F">
      <w:start w:val="1"/>
      <w:numFmt w:val="decimal"/>
      <w:lvlText w:val="%1."/>
      <w:lvlJc w:val="left"/>
      <w:pPr>
        <w:ind w:left="360" w:hanging="360"/>
      </w:pPr>
    </w:lvl>
    <w:lvl w:ilvl="1" w:tplc="0B1C7446">
      <w:start w:val="1"/>
      <w:numFmt w:val="bullet"/>
      <w:lvlText w:val="‒"/>
      <w:lvlJc w:val="left"/>
      <w:pPr>
        <w:ind w:left="1080" w:hanging="360"/>
      </w:pPr>
      <w:rPr>
        <w:rFonts w:ascii="Calibri" w:hAnsi="Calibri"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E931FBB"/>
    <w:multiLevelType w:val="hybridMultilevel"/>
    <w:tmpl w:val="DF0C80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FE1E2B"/>
    <w:multiLevelType w:val="hybridMultilevel"/>
    <w:tmpl w:val="1638E09C"/>
    <w:lvl w:ilvl="0" w:tplc="0B1C7446">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F7A397A"/>
    <w:multiLevelType w:val="hybridMultilevel"/>
    <w:tmpl w:val="66148BDA"/>
    <w:lvl w:ilvl="0" w:tplc="0B1C744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594DA5"/>
    <w:multiLevelType w:val="hybridMultilevel"/>
    <w:tmpl w:val="07DCFF5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3E40CF2"/>
    <w:multiLevelType w:val="hybridMultilevel"/>
    <w:tmpl w:val="A848486C"/>
    <w:lvl w:ilvl="0" w:tplc="04090005">
      <w:start w:val="1"/>
      <w:numFmt w:val="bullet"/>
      <w:lvlText w:val=""/>
      <w:lvlJc w:val="left"/>
      <w:pPr>
        <w:ind w:left="108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F45DA3"/>
    <w:multiLevelType w:val="hybridMultilevel"/>
    <w:tmpl w:val="B2E2F62C"/>
    <w:lvl w:ilvl="0" w:tplc="A4D2B4CC">
      <w:start w:val="1"/>
      <w:numFmt w:val="bullet"/>
      <w:pStyle w:val="Heading4ODCMO"/>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A1A5B3E"/>
    <w:multiLevelType w:val="hybridMultilevel"/>
    <w:tmpl w:val="454CC64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D66CC3"/>
    <w:multiLevelType w:val="hybridMultilevel"/>
    <w:tmpl w:val="859C3812"/>
    <w:lvl w:ilvl="0" w:tplc="0C78D95E">
      <w:start w:val="1"/>
      <w:numFmt w:val="bullet"/>
      <w:lvlText w:val="▪"/>
      <w:lvlJc w:val="left"/>
      <w:pPr>
        <w:ind w:left="720" w:hanging="360"/>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4514FF3"/>
    <w:multiLevelType w:val="hybridMultilevel"/>
    <w:tmpl w:val="EB4202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47107B9"/>
    <w:multiLevelType w:val="hybridMultilevel"/>
    <w:tmpl w:val="D5860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48D4C7B"/>
    <w:multiLevelType w:val="hybridMultilevel"/>
    <w:tmpl w:val="A4E09F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5C92EFC"/>
    <w:multiLevelType w:val="hybridMultilevel"/>
    <w:tmpl w:val="79F88A5C"/>
    <w:lvl w:ilvl="0" w:tplc="0409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4BAA41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78D95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5AABF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E0AFA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A01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9A016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B4A3E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FA74D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372F4EC5"/>
    <w:multiLevelType w:val="hybridMultilevel"/>
    <w:tmpl w:val="26423A88"/>
    <w:lvl w:ilvl="0" w:tplc="04090001">
      <w:start w:val="1"/>
      <w:numFmt w:val="bullet"/>
      <w:lvlText w:val=""/>
      <w:lvlJc w:val="left"/>
      <w:pPr>
        <w:ind w:left="720" w:hanging="360"/>
      </w:pPr>
      <w:rPr>
        <w:rFonts w:ascii="Symbol" w:hAnsi="Symbol" w:hint="default"/>
      </w:rPr>
    </w:lvl>
    <w:lvl w:ilvl="1" w:tplc="0B1C7446">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7D400BD"/>
    <w:multiLevelType w:val="hybridMultilevel"/>
    <w:tmpl w:val="03089A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BBF568D"/>
    <w:multiLevelType w:val="hybridMultilevel"/>
    <w:tmpl w:val="3DC29D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F85206"/>
    <w:multiLevelType w:val="hybridMultilevel"/>
    <w:tmpl w:val="04488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5F932C2"/>
    <w:multiLevelType w:val="hybridMultilevel"/>
    <w:tmpl w:val="F732FE7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167D60"/>
    <w:multiLevelType w:val="hybridMultilevel"/>
    <w:tmpl w:val="51D497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90450F"/>
    <w:multiLevelType w:val="hybridMultilevel"/>
    <w:tmpl w:val="2586015C"/>
    <w:lvl w:ilvl="0" w:tplc="0409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6EC0326"/>
    <w:multiLevelType w:val="hybridMultilevel"/>
    <w:tmpl w:val="DDCA1DCA"/>
    <w:lvl w:ilvl="0" w:tplc="04090005">
      <w:start w:val="1"/>
      <w:numFmt w:val="bullet"/>
      <w:lvlText w:val=""/>
      <w:lvlJc w:val="left"/>
      <w:pPr>
        <w:ind w:left="940" w:hanging="360"/>
      </w:pPr>
      <w:rPr>
        <w:rFonts w:ascii="Wingdings" w:hAnsi="Wingdings"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8">
    <w:nsid w:val="46F01B2E"/>
    <w:multiLevelType w:val="hybridMultilevel"/>
    <w:tmpl w:val="D152E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93E09A6"/>
    <w:multiLevelType w:val="hybridMultilevel"/>
    <w:tmpl w:val="AE8E20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9D70816"/>
    <w:multiLevelType w:val="hybridMultilevel"/>
    <w:tmpl w:val="C1A8E7B4"/>
    <w:lvl w:ilvl="0" w:tplc="0409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4BAA41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78D95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5AABF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E0AFA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A01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9A016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B4A3E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FA74D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3">
    <w:nsid w:val="51FD1BFE"/>
    <w:multiLevelType w:val="hybridMultilevel"/>
    <w:tmpl w:val="125498A2"/>
    <w:lvl w:ilvl="0" w:tplc="04090005">
      <w:start w:val="1"/>
      <w:numFmt w:val="bullet"/>
      <w:lvlText w:val=""/>
      <w:lvlJc w:val="left"/>
      <w:pPr>
        <w:ind w:left="720" w:hanging="360"/>
      </w:pPr>
      <w:rPr>
        <w:rFonts w:ascii="Wingdings" w:hAnsi="Wingdings" w:hint="default"/>
      </w:rPr>
    </w:lvl>
    <w:lvl w:ilvl="1" w:tplc="C596BB02">
      <w:start w:val="1"/>
      <w:numFmt w:val="bullet"/>
      <w:lvlText w:val="o"/>
      <w:lvlJc w:val="left"/>
      <w:pPr>
        <w:ind w:left="1440" w:hanging="360"/>
      </w:pPr>
      <w:rPr>
        <w:rFonts w:ascii="Courier New" w:hAnsi="Courier New" w:cs="Courier New" w:hint="default"/>
      </w:rPr>
    </w:lvl>
    <w:lvl w:ilvl="2" w:tplc="F604894E">
      <w:start w:val="1"/>
      <w:numFmt w:val="bullet"/>
      <w:lvlText w:val=""/>
      <w:lvlJc w:val="left"/>
      <w:pPr>
        <w:ind w:left="2160" w:hanging="360"/>
      </w:pPr>
      <w:rPr>
        <w:rFonts w:ascii="Wingdings" w:hAnsi="Wingdings" w:cs="Times New Roman" w:hint="default"/>
      </w:rPr>
    </w:lvl>
    <w:lvl w:ilvl="3" w:tplc="D82A6DCE">
      <w:start w:val="1"/>
      <w:numFmt w:val="bullet"/>
      <w:lvlText w:val=""/>
      <w:lvlJc w:val="left"/>
      <w:pPr>
        <w:ind w:left="2880" w:hanging="360"/>
      </w:pPr>
      <w:rPr>
        <w:rFonts w:ascii="Symbol" w:hAnsi="Symbol" w:cs="Times New Roman" w:hint="default"/>
      </w:rPr>
    </w:lvl>
    <w:lvl w:ilvl="4" w:tplc="07B4F4B4">
      <w:start w:val="1"/>
      <w:numFmt w:val="bullet"/>
      <w:lvlText w:val="o"/>
      <w:lvlJc w:val="left"/>
      <w:pPr>
        <w:ind w:left="3600" w:hanging="360"/>
      </w:pPr>
      <w:rPr>
        <w:rFonts w:ascii="Courier New" w:hAnsi="Courier New" w:cs="Courier New" w:hint="default"/>
      </w:rPr>
    </w:lvl>
    <w:lvl w:ilvl="5" w:tplc="4F8C34FA">
      <w:start w:val="1"/>
      <w:numFmt w:val="bullet"/>
      <w:lvlText w:val=""/>
      <w:lvlJc w:val="left"/>
      <w:pPr>
        <w:ind w:left="4320" w:hanging="360"/>
      </w:pPr>
      <w:rPr>
        <w:rFonts w:ascii="Wingdings" w:hAnsi="Wingdings" w:cs="Times New Roman" w:hint="default"/>
      </w:rPr>
    </w:lvl>
    <w:lvl w:ilvl="6" w:tplc="B448D704">
      <w:start w:val="1"/>
      <w:numFmt w:val="bullet"/>
      <w:lvlText w:val=""/>
      <w:lvlJc w:val="left"/>
      <w:pPr>
        <w:ind w:left="5040" w:hanging="360"/>
      </w:pPr>
      <w:rPr>
        <w:rFonts w:ascii="Symbol" w:hAnsi="Symbol" w:cs="Times New Roman" w:hint="default"/>
      </w:rPr>
    </w:lvl>
    <w:lvl w:ilvl="7" w:tplc="3B383B8A">
      <w:start w:val="1"/>
      <w:numFmt w:val="bullet"/>
      <w:lvlText w:val="o"/>
      <w:lvlJc w:val="left"/>
      <w:pPr>
        <w:ind w:left="5760" w:hanging="360"/>
      </w:pPr>
      <w:rPr>
        <w:rFonts w:ascii="Courier New" w:hAnsi="Courier New" w:cs="Courier New" w:hint="default"/>
      </w:rPr>
    </w:lvl>
    <w:lvl w:ilvl="8" w:tplc="B00C3ACE">
      <w:start w:val="1"/>
      <w:numFmt w:val="bullet"/>
      <w:lvlText w:val=""/>
      <w:lvlJc w:val="left"/>
      <w:pPr>
        <w:ind w:left="6480" w:hanging="360"/>
      </w:pPr>
      <w:rPr>
        <w:rFonts w:ascii="Wingdings" w:hAnsi="Wingdings" w:cs="Times New Roman" w:hint="default"/>
      </w:rPr>
    </w:lvl>
  </w:abstractNum>
  <w:abstractNum w:abstractNumId="44">
    <w:nsid w:val="52524FA4"/>
    <w:multiLevelType w:val="hybridMultilevel"/>
    <w:tmpl w:val="0004D46A"/>
    <w:lvl w:ilvl="0" w:tplc="0C78D95E">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2A66C41"/>
    <w:multiLevelType w:val="hybridMultilevel"/>
    <w:tmpl w:val="92A2B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86A1A4B"/>
    <w:multiLevelType w:val="hybridMultilevel"/>
    <w:tmpl w:val="E75E9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588935F0"/>
    <w:multiLevelType w:val="hybridMultilevel"/>
    <w:tmpl w:val="1284A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AA95B90"/>
    <w:multiLevelType w:val="hybridMultilevel"/>
    <w:tmpl w:val="B45245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EED6384"/>
    <w:multiLevelType w:val="hybridMultilevel"/>
    <w:tmpl w:val="2892B0A2"/>
    <w:lvl w:ilvl="0" w:tplc="0409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52">
    <w:nsid w:val="623D7C11"/>
    <w:multiLevelType w:val="hybridMultilevel"/>
    <w:tmpl w:val="F800D6D6"/>
    <w:lvl w:ilvl="0" w:tplc="0B1C744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2727162"/>
    <w:multiLevelType w:val="hybridMultilevel"/>
    <w:tmpl w:val="15720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33F2A3C"/>
    <w:multiLevelType w:val="hybridMultilevel"/>
    <w:tmpl w:val="E7A8AC2E"/>
    <w:lvl w:ilvl="0" w:tplc="0409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4BAA41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78D95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5AABF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E0AFA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A01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9A016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B4A3E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FA74D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5">
    <w:nsid w:val="6B6D04A6"/>
    <w:multiLevelType w:val="hybridMultilevel"/>
    <w:tmpl w:val="0CD0F8DA"/>
    <w:lvl w:ilvl="0" w:tplc="0B1C7446">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57">
    <w:nsid w:val="6DBE5E61"/>
    <w:multiLevelType w:val="hybridMultilevel"/>
    <w:tmpl w:val="D6BA45BC"/>
    <w:lvl w:ilvl="0" w:tplc="04090001">
      <w:start w:val="1"/>
      <w:numFmt w:val="bullet"/>
      <w:lvlText w:val=""/>
      <w:lvlJc w:val="left"/>
      <w:pPr>
        <w:ind w:left="720" w:hanging="360"/>
      </w:pPr>
      <w:rPr>
        <w:rFonts w:ascii="Symbol" w:hAnsi="Symbol" w:hint="default"/>
      </w:rPr>
    </w:lvl>
    <w:lvl w:ilvl="1" w:tplc="0B1C7446">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nsid w:val="72660708"/>
    <w:multiLevelType w:val="hybridMultilevel"/>
    <w:tmpl w:val="D414A5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38F75C6"/>
    <w:multiLevelType w:val="hybridMultilevel"/>
    <w:tmpl w:val="DB3C1C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62">
    <w:nsid w:val="785B204E"/>
    <w:multiLevelType w:val="hybridMultilevel"/>
    <w:tmpl w:val="105E26C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9493E53"/>
    <w:multiLevelType w:val="hybridMultilevel"/>
    <w:tmpl w:val="7CDA2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65">
    <w:nsid w:val="7FF70DFB"/>
    <w:multiLevelType w:val="hybridMultilevel"/>
    <w:tmpl w:val="2BA0E09E"/>
    <w:lvl w:ilvl="0" w:tplc="0409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56"/>
  </w:num>
  <w:num w:numId="3">
    <w:abstractNumId w:val="6"/>
  </w:num>
  <w:num w:numId="4">
    <w:abstractNumId w:val="61"/>
  </w:num>
  <w:num w:numId="5">
    <w:abstractNumId w:val="64"/>
  </w:num>
  <w:num w:numId="6">
    <w:abstractNumId w:val="46"/>
  </w:num>
  <w:num w:numId="7">
    <w:abstractNumId w:val="24"/>
  </w:num>
  <w:num w:numId="8">
    <w:abstractNumId w:val="14"/>
  </w:num>
  <w:num w:numId="9">
    <w:abstractNumId w:val="42"/>
  </w:num>
  <w:num w:numId="10">
    <w:abstractNumId w:val="25"/>
  </w:num>
  <w:num w:numId="11">
    <w:abstractNumId w:val="51"/>
  </w:num>
  <w:num w:numId="12">
    <w:abstractNumId w:val="12"/>
  </w:num>
  <w:num w:numId="13">
    <w:abstractNumId w:val="1"/>
  </w:num>
  <w:num w:numId="14">
    <w:abstractNumId w:val="58"/>
    <w:lvlOverride w:ilvl="0">
      <w:startOverride w:val="1"/>
    </w:lvlOverride>
  </w:num>
  <w:num w:numId="15">
    <w:abstractNumId w:val="58"/>
    <w:lvlOverride w:ilvl="0">
      <w:startOverride w:val="1"/>
    </w:lvlOverride>
  </w:num>
  <w:num w:numId="16">
    <w:abstractNumId w:val="58"/>
    <w:lvlOverride w:ilvl="0">
      <w:startOverride w:val="1"/>
    </w:lvlOverride>
  </w:num>
  <w:num w:numId="17">
    <w:abstractNumId w:val="58"/>
    <w:lvlOverride w:ilvl="0">
      <w:startOverride w:val="1"/>
    </w:lvlOverride>
  </w:num>
  <w:num w:numId="18">
    <w:abstractNumId w:val="58"/>
    <w:lvlOverride w:ilvl="0">
      <w:startOverride w:val="1"/>
    </w:lvlOverride>
  </w:num>
  <w:num w:numId="19">
    <w:abstractNumId w:val="58"/>
    <w:lvlOverride w:ilvl="0">
      <w:startOverride w:val="1"/>
    </w:lvlOverride>
  </w:num>
  <w:num w:numId="20">
    <w:abstractNumId w:val="58"/>
    <w:lvlOverride w:ilvl="0">
      <w:startOverride w:val="1"/>
    </w:lvlOverride>
  </w:num>
  <w:num w:numId="21">
    <w:abstractNumId w:val="58"/>
    <w:lvlOverride w:ilvl="0">
      <w:startOverride w:val="1"/>
    </w:lvlOverride>
  </w:num>
  <w:num w:numId="22">
    <w:abstractNumId w:val="58"/>
    <w:lvlOverride w:ilvl="0">
      <w:startOverride w:val="1"/>
    </w:lvlOverride>
  </w:num>
  <w:num w:numId="23">
    <w:abstractNumId w:val="58"/>
    <w:lvlOverride w:ilvl="0">
      <w:startOverride w:val="1"/>
    </w:lvlOverride>
  </w:num>
  <w:num w:numId="24">
    <w:abstractNumId w:val="58"/>
    <w:lvlOverride w:ilvl="0">
      <w:startOverride w:val="1"/>
    </w:lvlOverride>
  </w:num>
  <w:num w:numId="25">
    <w:abstractNumId w:val="44"/>
  </w:num>
  <w:num w:numId="26">
    <w:abstractNumId w:val="13"/>
  </w:num>
  <w:num w:numId="27">
    <w:abstractNumId w:val="36"/>
  </w:num>
  <w:num w:numId="28">
    <w:abstractNumId w:val="50"/>
  </w:num>
  <w:num w:numId="29">
    <w:abstractNumId w:val="7"/>
  </w:num>
  <w:num w:numId="30">
    <w:abstractNumId w:val="23"/>
  </w:num>
  <w:num w:numId="31">
    <w:abstractNumId w:val="34"/>
  </w:num>
  <w:num w:numId="32">
    <w:abstractNumId w:val="19"/>
  </w:num>
  <w:num w:numId="33">
    <w:abstractNumId w:val="0"/>
  </w:num>
  <w:num w:numId="34">
    <w:abstractNumId w:val="48"/>
  </w:num>
  <w:num w:numId="35">
    <w:abstractNumId w:val="40"/>
  </w:num>
  <w:num w:numId="36">
    <w:abstractNumId w:val="49"/>
  </w:num>
  <w:num w:numId="37">
    <w:abstractNumId w:val="21"/>
  </w:num>
  <w:num w:numId="38">
    <w:abstractNumId w:val="17"/>
  </w:num>
  <w:num w:numId="39">
    <w:abstractNumId w:val="55"/>
  </w:num>
  <w:num w:numId="40">
    <w:abstractNumId w:val="65"/>
  </w:num>
  <w:num w:numId="41">
    <w:abstractNumId w:val="11"/>
  </w:num>
  <w:num w:numId="42">
    <w:abstractNumId w:val="52"/>
  </w:num>
  <w:num w:numId="43">
    <w:abstractNumId w:val="18"/>
  </w:num>
  <w:num w:numId="44">
    <w:abstractNumId w:val="28"/>
  </w:num>
  <w:num w:numId="45">
    <w:abstractNumId w:val="60"/>
  </w:num>
  <w:num w:numId="46">
    <w:abstractNumId w:val="27"/>
  </w:num>
  <w:num w:numId="47">
    <w:abstractNumId w:val="35"/>
  </w:num>
  <w:num w:numId="48">
    <w:abstractNumId w:val="59"/>
  </w:num>
  <w:num w:numId="49">
    <w:abstractNumId w:val="31"/>
  </w:num>
  <w:num w:numId="50">
    <w:abstractNumId w:val="2"/>
  </w:num>
  <w:num w:numId="51">
    <w:abstractNumId w:val="16"/>
  </w:num>
  <w:num w:numId="52">
    <w:abstractNumId w:val="30"/>
  </w:num>
  <w:num w:numId="53">
    <w:abstractNumId w:val="32"/>
  </w:num>
  <w:num w:numId="54">
    <w:abstractNumId w:val="9"/>
  </w:num>
  <w:num w:numId="55">
    <w:abstractNumId w:val="22"/>
  </w:num>
  <w:num w:numId="56">
    <w:abstractNumId w:val="45"/>
  </w:num>
  <w:num w:numId="57">
    <w:abstractNumId w:val="57"/>
  </w:num>
  <w:num w:numId="58">
    <w:abstractNumId w:val="62"/>
  </w:num>
  <w:num w:numId="59">
    <w:abstractNumId w:val="53"/>
  </w:num>
  <w:num w:numId="60">
    <w:abstractNumId w:val="37"/>
  </w:num>
  <w:num w:numId="61">
    <w:abstractNumId w:val="10"/>
  </w:num>
  <w:num w:numId="62">
    <w:abstractNumId w:val="4"/>
  </w:num>
  <w:num w:numId="63">
    <w:abstractNumId w:val="15"/>
  </w:num>
  <w:num w:numId="64">
    <w:abstractNumId w:val="20"/>
  </w:num>
  <w:num w:numId="65">
    <w:abstractNumId w:val="63"/>
  </w:num>
  <w:num w:numId="66">
    <w:abstractNumId w:val="8"/>
  </w:num>
  <w:num w:numId="67">
    <w:abstractNumId w:val="33"/>
  </w:num>
  <w:num w:numId="68">
    <w:abstractNumId w:val="26"/>
  </w:num>
  <w:num w:numId="69">
    <w:abstractNumId w:val="29"/>
  </w:num>
  <w:num w:numId="70">
    <w:abstractNumId w:val="3"/>
  </w:num>
  <w:num w:numId="71">
    <w:abstractNumId w:val="41"/>
  </w:num>
  <w:num w:numId="72">
    <w:abstractNumId w:val="54"/>
  </w:num>
  <w:num w:numId="73">
    <w:abstractNumId w:val="43"/>
  </w:num>
  <w:num w:numId="74">
    <w:abstractNumId w:val="5"/>
  </w:num>
  <w:num w:numId="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num>
  <w:num w:numId="77">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63A7"/>
    <w:rsid w:val="0000675B"/>
    <w:rsid w:val="00006DB8"/>
    <w:rsid w:val="00010140"/>
    <w:rsid w:val="000114B6"/>
    <w:rsid w:val="00011543"/>
    <w:rsid w:val="00011EE6"/>
    <w:rsid w:val="0001226E"/>
    <w:rsid w:val="000171DA"/>
    <w:rsid w:val="00017D61"/>
    <w:rsid w:val="000263BB"/>
    <w:rsid w:val="00030C06"/>
    <w:rsid w:val="00040DCD"/>
    <w:rsid w:val="0004636C"/>
    <w:rsid w:val="000512B6"/>
    <w:rsid w:val="00051BC7"/>
    <w:rsid w:val="00071609"/>
    <w:rsid w:val="00073CC0"/>
    <w:rsid w:val="0007778C"/>
    <w:rsid w:val="00086D68"/>
    <w:rsid w:val="0009184E"/>
    <w:rsid w:val="00092AF5"/>
    <w:rsid w:val="00093D70"/>
    <w:rsid w:val="000A4576"/>
    <w:rsid w:val="000B23F8"/>
    <w:rsid w:val="000D2A67"/>
    <w:rsid w:val="000D64AF"/>
    <w:rsid w:val="000E3F8D"/>
    <w:rsid w:val="000F3438"/>
    <w:rsid w:val="000F5940"/>
    <w:rsid w:val="0010181A"/>
    <w:rsid w:val="00101B1F"/>
    <w:rsid w:val="0010320F"/>
    <w:rsid w:val="00104399"/>
    <w:rsid w:val="0010664C"/>
    <w:rsid w:val="00107971"/>
    <w:rsid w:val="0012060D"/>
    <w:rsid w:val="00151087"/>
    <w:rsid w:val="001574A4"/>
    <w:rsid w:val="00160445"/>
    <w:rsid w:val="00160824"/>
    <w:rsid w:val="00161ED8"/>
    <w:rsid w:val="001624C3"/>
    <w:rsid w:val="001645B5"/>
    <w:rsid w:val="001654FA"/>
    <w:rsid w:val="00165AB8"/>
    <w:rsid w:val="00170E4B"/>
    <w:rsid w:val="00172D7F"/>
    <w:rsid w:val="00173390"/>
    <w:rsid w:val="00175C2D"/>
    <w:rsid w:val="00180235"/>
    <w:rsid w:val="0018468A"/>
    <w:rsid w:val="00185942"/>
    <w:rsid w:val="00186009"/>
    <w:rsid w:val="00186146"/>
    <w:rsid w:val="001A3C5C"/>
    <w:rsid w:val="001A75D9"/>
    <w:rsid w:val="001B0C97"/>
    <w:rsid w:val="001B1E17"/>
    <w:rsid w:val="001C6D26"/>
    <w:rsid w:val="001D063C"/>
    <w:rsid w:val="001D3222"/>
    <w:rsid w:val="001D6650"/>
    <w:rsid w:val="001E4B39"/>
    <w:rsid w:val="001F7B8D"/>
    <w:rsid w:val="00200307"/>
    <w:rsid w:val="00200ED8"/>
    <w:rsid w:val="00203152"/>
    <w:rsid w:val="00203BE4"/>
    <w:rsid w:val="00217034"/>
    <w:rsid w:val="00217CC2"/>
    <w:rsid w:val="002273CA"/>
    <w:rsid w:val="00234111"/>
    <w:rsid w:val="002439EB"/>
    <w:rsid w:val="00252BD5"/>
    <w:rsid w:val="00256419"/>
    <w:rsid w:val="00256F04"/>
    <w:rsid w:val="00266D60"/>
    <w:rsid w:val="0027136D"/>
    <w:rsid w:val="00280A53"/>
    <w:rsid w:val="00282EDE"/>
    <w:rsid w:val="00292B10"/>
    <w:rsid w:val="00296DDD"/>
    <w:rsid w:val="002A0C8C"/>
    <w:rsid w:val="002A2EE5"/>
    <w:rsid w:val="002A4907"/>
    <w:rsid w:val="002A7BCA"/>
    <w:rsid w:val="002B106B"/>
    <w:rsid w:val="002B4BBA"/>
    <w:rsid w:val="002C6335"/>
    <w:rsid w:val="002D0C49"/>
    <w:rsid w:val="002D1B52"/>
    <w:rsid w:val="002D3C33"/>
    <w:rsid w:val="002D5204"/>
    <w:rsid w:val="002E1D8C"/>
    <w:rsid w:val="002E751D"/>
    <w:rsid w:val="002F0076"/>
    <w:rsid w:val="002F5410"/>
    <w:rsid w:val="00303850"/>
    <w:rsid w:val="00306AC0"/>
    <w:rsid w:val="003110DB"/>
    <w:rsid w:val="00314B90"/>
    <w:rsid w:val="0032241E"/>
    <w:rsid w:val="003224BE"/>
    <w:rsid w:val="00326966"/>
    <w:rsid w:val="00332C03"/>
    <w:rsid w:val="00336654"/>
    <w:rsid w:val="003417C9"/>
    <w:rsid w:val="00341A96"/>
    <w:rsid w:val="00342E0C"/>
    <w:rsid w:val="00346959"/>
    <w:rsid w:val="00353152"/>
    <w:rsid w:val="003565ED"/>
    <w:rsid w:val="00356EA7"/>
    <w:rsid w:val="003602B3"/>
    <w:rsid w:val="00372700"/>
    <w:rsid w:val="00373E79"/>
    <w:rsid w:val="00376DD4"/>
    <w:rsid w:val="00391069"/>
    <w:rsid w:val="00392B05"/>
    <w:rsid w:val="00395E37"/>
    <w:rsid w:val="003B056C"/>
    <w:rsid w:val="003B6DC8"/>
    <w:rsid w:val="003C1009"/>
    <w:rsid w:val="003C2662"/>
    <w:rsid w:val="003C4372"/>
    <w:rsid w:val="003C7B01"/>
    <w:rsid w:val="003D59EF"/>
    <w:rsid w:val="003D6B45"/>
    <w:rsid w:val="003D7EA1"/>
    <w:rsid w:val="003E1F9E"/>
    <w:rsid w:val="003E5FCD"/>
    <w:rsid w:val="003F30DB"/>
    <w:rsid w:val="003F4789"/>
    <w:rsid w:val="00403682"/>
    <w:rsid w:val="004042BB"/>
    <w:rsid w:val="004145D9"/>
    <w:rsid w:val="00423003"/>
    <w:rsid w:val="00423A58"/>
    <w:rsid w:val="004333C0"/>
    <w:rsid w:val="00433816"/>
    <w:rsid w:val="00436D83"/>
    <w:rsid w:val="00440A78"/>
    <w:rsid w:val="00445BF7"/>
    <w:rsid w:val="00451181"/>
    <w:rsid w:val="00451D9C"/>
    <w:rsid w:val="00452DB6"/>
    <w:rsid w:val="004628BA"/>
    <w:rsid w:val="00467F6F"/>
    <w:rsid w:val="004708D1"/>
    <w:rsid w:val="00474BBC"/>
    <w:rsid w:val="0048016C"/>
    <w:rsid w:val="0048455F"/>
    <w:rsid w:val="004849B1"/>
    <w:rsid w:val="004929C8"/>
    <w:rsid w:val="004A28E1"/>
    <w:rsid w:val="004B64EC"/>
    <w:rsid w:val="004D1F3B"/>
    <w:rsid w:val="004D3CB7"/>
    <w:rsid w:val="004D3FB6"/>
    <w:rsid w:val="004D5CD2"/>
    <w:rsid w:val="004F0FB3"/>
    <w:rsid w:val="004F3A80"/>
    <w:rsid w:val="00504BC1"/>
    <w:rsid w:val="005100F6"/>
    <w:rsid w:val="00510914"/>
    <w:rsid w:val="00515F2A"/>
    <w:rsid w:val="00527B5C"/>
    <w:rsid w:val="00530D34"/>
    <w:rsid w:val="00531CD9"/>
    <w:rsid w:val="005327F9"/>
    <w:rsid w:val="00532B92"/>
    <w:rsid w:val="00534120"/>
    <w:rsid w:val="00537B70"/>
    <w:rsid w:val="00543E06"/>
    <w:rsid w:val="00554B8F"/>
    <w:rsid w:val="00555CEB"/>
    <w:rsid w:val="00560721"/>
    <w:rsid w:val="00563AA9"/>
    <w:rsid w:val="005647C7"/>
    <w:rsid w:val="00566D6A"/>
    <w:rsid w:val="00567043"/>
    <w:rsid w:val="00567979"/>
    <w:rsid w:val="00575CFA"/>
    <w:rsid w:val="00576377"/>
    <w:rsid w:val="00577B5B"/>
    <w:rsid w:val="00584F2F"/>
    <w:rsid w:val="00585881"/>
    <w:rsid w:val="00586B27"/>
    <w:rsid w:val="00594383"/>
    <w:rsid w:val="005A1C16"/>
    <w:rsid w:val="005A722B"/>
    <w:rsid w:val="005B0678"/>
    <w:rsid w:val="005B7CDD"/>
    <w:rsid w:val="005C11D9"/>
    <w:rsid w:val="005C37AC"/>
    <w:rsid w:val="005D18C5"/>
    <w:rsid w:val="005D3B22"/>
    <w:rsid w:val="005D7CFB"/>
    <w:rsid w:val="005E1A46"/>
    <w:rsid w:val="005E2AF9"/>
    <w:rsid w:val="005F2CDF"/>
    <w:rsid w:val="005F4527"/>
    <w:rsid w:val="00600235"/>
    <w:rsid w:val="00602128"/>
    <w:rsid w:val="00605B1A"/>
    <w:rsid w:val="00606743"/>
    <w:rsid w:val="00610ADB"/>
    <w:rsid w:val="00612ECA"/>
    <w:rsid w:val="006139EE"/>
    <w:rsid w:val="0061463E"/>
    <w:rsid w:val="00614A5E"/>
    <w:rsid w:val="00620BFA"/>
    <w:rsid w:val="006244C7"/>
    <w:rsid w:val="00631A3E"/>
    <w:rsid w:val="00633B7D"/>
    <w:rsid w:val="00642849"/>
    <w:rsid w:val="006472AD"/>
    <w:rsid w:val="0064769E"/>
    <w:rsid w:val="00647B03"/>
    <w:rsid w:val="0065443F"/>
    <w:rsid w:val="0066022A"/>
    <w:rsid w:val="00663B92"/>
    <w:rsid w:val="00664F01"/>
    <w:rsid w:val="00665BF6"/>
    <w:rsid w:val="006670D2"/>
    <w:rsid w:val="00667E47"/>
    <w:rsid w:val="00673F74"/>
    <w:rsid w:val="00677451"/>
    <w:rsid w:val="00680463"/>
    <w:rsid w:val="00680563"/>
    <w:rsid w:val="00691431"/>
    <w:rsid w:val="0069428B"/>
    <w:rsid w:val="006A0D3C"/>
    <w:rsid w:val="006A0FC5"/>
    <w:rsid w:val="006A20A1"/>
    <w:rsid w:val="006A7603"/>
    <w:rsid w:val="006C25CB"/>
    <w:rsid w:val="006C74F4"/>
    <w:rsid w:val="006C7ACD"/>
    <w:rsid w:val="006D4142"/>
    <w:rsid w:val="006D68DA"/>
    <w:rsid w:val="006E32E0"/>
    <w:rsid w:val="006E5523"/>
    <w:rsid w:val="006F3397"/>
    <w:rsid w:val="006F6D65"/>
    <w:rsid w:val="006F6FB4"/>
    <w:rsid w:val="00711291"/>
    <w:rsid w:val="00714730"/>
    <w:rsid w:val="00715F75"/>
    <w:rsid w:val="007238FF"/>
    <w:rsid w:val="0072569B"/>
    <w:rsid w:val="00725C30"/>
    <w:rsid w:val="0073078F"/>
    <w:rsid w:val="007316E5"/>
    <w:rsid w:val="00734321"/>
    <w:rsid w:val="00736B0D"/>
    <w:rsid w:val="00737B51"/>
    <w:rsid w:val="00742D4B"/>
    <w:rsid w:val="00744F0F"/>
    <w:rsid w:val="00750FDE"/>
    <w:rsid w:val="007537E2"/>
    <w:rsid w:val="00762B56"/>
    <w:rsid w:val="00763DBB"/>
    <w:rsid w:val="007654AB"/>
    <w:rsid w:val="00765E89"/>
    <w:rsid w:val="00767528"/>
    <w:rsid w:val="007809A2"/>
    <w:rsid w:val="00781144"/>
    <w:rsid w:val="007864FA"/>
    <w:rsid w:val="0078711F"/>
    <w:rsid w:val="0078769E"/>
    <w:rsid w:val="007926DE"/>
    <w:rsid w:val="00793809"/>
    <w:rsid w:val="0079383C"/>
    <w:rsid w:val="007A39CC"/>
    <w:rsid w:val="007A6696"/>
    <w:rsid w:val="007B3D18"/>
    <w:rsid w:val="007B5233"/>
    <w:rsid w:val="007B65D7"/>
    <w:rsid w:val="007C2637"/>
    <w:rsid w:val="007E05D4"/>
    <w:rsid w:val="007E4370"/>
    <w:rsid w:val="007E5789"/>
    <w:rsid w:val="007F767C"/>
    <w:rsid w:val="00801B32"/>
    <w:rsid w:val="00806E2E"/>
    <w:rsid w:val="008159EE"/>
    <w:rsid w:val="00821734"/>
    <w:rsid w:val="00821FD9"/>
    <w:rsid w:val="008241A1"/>
    <w:rsid w:val="00824E4A"/>
    <w:rsid w:val="00825350"/>
    <w:rsid w:val="008308C2"/>
    <w:rsid w:val="00845A07"/>
    <w:rsid w:val="00845BB9"/>
    <w:rsid w:val="00847214"/>
    <w:rsid w:val="00851812"/>
    <w:rsid w:val="00856A08"/>
    <w:rsid w:val="0086349A"/>
    <w:rsid w:val="00863B21"/>
    <w:rsid w:val="00871E3C"/>
    <w:rsid w:val="00877321"/>
    <w:rsid w:val="0088044F"/>
    <w:rsid w:val="00880C3D"/>
    <w:rsid w:val="008831EB"/>
    <w:rsid w:val="00886638"/>
    <w:rsid w:val="00887D77"/>
    <w:rsid w:val="008A09E7"/>
    <w:rsid w:val="008A1731"/>
    <w:rsid w:val="008A4AE4"/>
    <w:rsid w:val="008A783A"/>
    <w:rsid w:val="008B5388"/>
    <w:rsid w:val="008C2304"/>
    <w:rsid w:val="008C4576"/>
    <w:rsid w:val="008D191D"/>
    <w:rsid w:val="008E3EF4"/>
    <w:rsid w:val="008E661A"/>
    <w:rsid w:val="008F141D"/>
    <w:rsid w:val="008F298E"/>
    <w:rsid w:val="008F43AA"/>
    <w:rsid w:val="008F4625"/>
    <w:rsid w:val="008F5D5D"/>
    <w:rsid w:val="009011D4"/>
    <w:rsid w:val="00901D12"/>
    <w:rsid w:val="00906711"/>
    <w:rsid w:val="009071B9"/>
    <w:rsid w:val="009151BD"/>
    <w:rsid w:val="00922D53"/>
    <w:rsid w:val="00934065"/>
    <w:rsid w:val="00935175"/>
    <w:rsid w:val="00941C00"/>
    <w:rsid w:val="009453C1"/>
    <w:rsid w:val="00947AE3"/>
    <w:rsid w:val="0095133D"/>
    <w:rsid w:val="00951F96"/>
    <w:rsid w:val="00953D50"/>
    <w:rsid w:val="00955115"/>
    <w:rsid w:val="00961871"/>
    <w:rsid w:val="00961FED"/>
    <w:rsid w:val="00967C1C"/>
    <w:rsid w:val="009763BD"/>
    <w:rsid w:val="00984DA0"/>
    <w:rsid w:val="00991613"/>
    <w:rsid w:val="0099208F"/>
    <w:rsid w:val="009921F2"/>
    <w:rsid w:val="00996E0A"/>
    <w:rsid w:val="009976DD"/>
    <w:rsid w:val="009A0140"/>
    <w:rsid w:val="009A09A6"/>
    <w:rsid w:val="009A3EFF"/>
    <w:rsid w:val="009B06CC"/>
    <w:rsid w:val="009B1957"/>
    <w:rsid w:val="009B3CD1"/>
    <w:rsid w:val="009C4C5F"/>
    <w:rsid w:val="009C53F3"/>
    <w:rsid w:val="009D368C"/>
    <w:rsid w:val="009D4125"/>
    <w:rsid w:val="009E0EE2"/>
    <w:rsid w:val="009E52AD"/>
    <w:rsid w:val="009E67B2"/>
    <w:rsid w:val="009E6CB9"/>
    <w:rsid w:val="009F15A9"/>
    <w:rsid w:val="009F59F0"/>
    <w:rsid w:val="009F5C30"/>
    <w:rsid w:val="009F5E75"/>
    <w:rsid w:val="009F77D2"/>
    <w:rsid w:val="00A04018"/>
    <w:rsid w:val="00A046ED"/>
    <w:rsid w:val="00A0550C"/>
    <w:rsid w:val="00A05CA6"/>
    <w:rsid w:val="00A063A7"/>
    <w:rsid w:val="00A07F2D"/>
    <w:rsid w:val="00A136DC"/>
    <w:rsid w:val="00A149C0"/>
    <w:rsid w:val="00A14A0A"/>
    <w:rsid w:val="00A24CF9"/>
    <w:rsid w:val="00A369AA"/>
    <w:rsid w:val="00A3744B"/>
    <w:rsid w:val="00A43AA1"/>
    <w:rsid w:val="00A469F7"/>
    <w:rsid w:val="00A53284"/>
    <w:rsid w:val="00A753C8"/>
    <w:rsid w:val="00A80FFC"/>
    <w:rsid w:val="00A810AD"/>
    <w:rsid w:val="00A83D56"/>
    <w:rsid w:val="00A83EB5"/>
    <w:rsid w:val="00A859C5"/>
    <w:rsid w:val="00A87F24"/>
    <w:rsid w:val="00AA0358"/>
    <w:rsid w:val="00AA0F64"/>
    <w:rsid w:val="00AA337E"/>
    <w:rsid w:val="00AA6982"/>
    <w:rsid w:val="00AA7363"/>
    <w:rsid w:val="00AB173C"/>
    <w:rsid w:val="00AB177C"/>
    <w:rsid w:val="00AB2C7C"/>
    <w:rsid w:val="00AB5D54"/>
    <w:rsid w:val="00AC01F5"/>
    <w:rsid w:val="00AC79E7"/>
    <w:rsid w:val="00AD074D"/>
    <w:rsid w:val="00AD2556"/>
    <w:rsid w:val="00AD4E85"/>
    <w:rsid w:val="00AD50AE"/>
    <w:rsid w:val="00AE0630"/>
    <w:rsid w:val="00B00A5E"/>
    <w:rsid w:val="00B04771"/>
    <w:rsid w:val="00B06A6E"/>
    <w:rsid w:val="00B140A4"/>
    <w:rsid w:val="00B21994"/>
    <w:rsid w:val="00B254C3"/>
    <w:rsid w:val="00B32016"/>
    <w:rsid w:val="00B367D2"/>
    <w:rsid w:val="00B43397"/>
    <w:rsid w:val="00B470C6"/>
    <w:rsid w:val="00B47DBC"/>
    <w:rsid w:val="00B50C6B"/>
    <w:rsid w:val="00B61495"/>
    <w:rsid w:val="00B667B2"/>
    <w:rsid w:val="00B6706C"/>
    <w:rsid w:val="00B725E5"/>
    <w:rsid w:val="00B80E36"/>
    <w:rsid w:val="00B811B1"/>
    <w:rsid w:val="00B83F9C"/>
    <w:rsid w:val="00B84AAD"/>
    <w:rsid w:val="00B859DB"/>
    <w:rsid w:val="00B8745A"/>
    <w:rsid w:val="00B92868"/>
    <w:rsid w:val="00B959D1"/>
    <w:rsid w:val="00BA1A0C"/>
    <w:rsid w:val="00BA4FCE"/>
    <w:rsid w:val="00BA5738"/>
    <w:rsid w:val="00BA676F"/>
    <w:rsid w:val="00BB52EE"/>
    <w:rsid w:val="00BC1BA7"/>
    <w:rsid w:val="00BC2D41"/>
    <w:rsid w:val="00BC350D"/>
    <w:rsid w:val="00BD0AA0"/>
    <w:rsid w:val="00BE7AD9"/>
    <w:rsid w:val="00BF1EB7"/>
    <w:rsid w:val="00BF2C5A"/>
    <w:rsid w:val="00BF55EC"/>
    <w:rsid w:val="00C033C1"/>
    <w:rsid w:val="00C03950"/>
    <w:rsid w:val="00C0630C"/>
    <w:rsid w:val="00C13654"/>
    <w:rsid w:val="00C206A5"/>
    <w:rsid w:val="00C36612"/>
    <w:rsid w:val="00C36ED5"/>
    <w:rsid w:val="00C3721E"/>
    <w:rsid w:val="00C37EB4"/>
    <w:rsid w:val="00C41525"/>
    <w:rsid w:val="00C44C32"/>
    <w:rsid w:val="00C44E3B"/>
    <w:rsid w:val="00C52073"/>
    <w:rsid w:val="00C52D4B"/>
    <w:rsid w:val="00C54796"/>
    <w:rsid w:val="00C64D97"/>
    <w:rsid w:val="00C765D5"/>
    <w:rsid w:val="00C80734"/>
    <w:rsid w:val="00C84DFD"/>
    <w:rsid w:val="00C84F82"/>
    <w:rsid w:val="00C856D8"/>
    <w:rsid w:val="00C93BF9"/>
    <w:rsid w:val="00C946FE"/>
    <w:rsid w:val="00C96FD1"/>
    <w:rsid w:val="00CA1477"/>
    <w:rsid w:val="00CA3A42"/>
    <w:rsid w:val="00CA5DF5"/>
    <w:rsid w:val="00CB2A72"/>
    <w:rsid w:val="00CC0CEC"/>
    <w:rsid w:val="00CC3FEE"/>
    <w:rsid w:val="00CC439B"/>
    <w:rsid w:val="00CD0F24"/>
    <w:rsid w:val="00CD4F2E"/>
    <w:rsid w:val="00CE2B1D"/>
    <w:rsid w:val="00CE61F4"/>
    <w:rsid w:val="00CF08BF"/>
    <w:rsid w:val="00CF5A24"/>
    <w:rsid w:val="00CF6FF1"/>
    <w:rsid w:val="00D008F5"/>
    <w:rsid w:val="00D12A08"/>
    <w:rsid w:val="00D251B5"/>
    <w:rsid w:val="00D3172E"/>
    <w:rsid w:val="00D3642C"/>
    <w:rsid w:val="00D41E05"/>
    <w:rsid w:val="00D4529D"/>
    <w:rsid w:val="00D47E4A"/>
    <w:rsid w:val="00D504E6"/>
    <w:rsid w:val="00D568FA"/>
    <w:rsid w:val="00D5695E"/>
    <w:rsid w:val="00D60044"/>
    <w:rsid w:val="00D60C86"/>
    <w:rsid w:val="00D61280"/>
    <w:rsid w:val="00D672E7"/>
    <w:rsid w:val="00D67F55"/>
    <w:rsid w:val="00D713C8"/>
    <w:rsid w:val="00D71B75"/>
    <w:rsid w:val="00D71CF7"/>
    <w:rsid w:val="00D74721"/>
    <w:rsid w:val="00D83562"/>
    <w:rsid w:val="00D87E85"/>
    <w:rsid w:val="00D93822"/>
    <w:rsid w:val="00D957C8"/>
    <w:rsid w:val="00DA0171"/>
    <w:rsid w:val="00DA7E40"/>
    <w:rsid w:val="00DB4A3F"/>
    <w:rsid w:val="00DB7D93"/>
    <w:rsid w:val="00DC13CA"/>
    <w:rsid w:val="00DC3FD5"/>
    <w:rsid w:val="00DC49E2"/>
    <w:rsid w:val="00DC5861"/>
    <w:rsid w:val="00DD565E"/>
    <w:rsid w:val="00DD570F"/>
    <w:rsid w:val="00DD58AE"/>
    <w:rsid w:val="00DD6972"/>
    <w:rsid w:val="00DE37FC"/>
    <w:rsid w:val="00DE410F"/>
    <w:rsid w:val="00DF4890"/>
    <w:rsid w:val="00DF6735"/>
    <w:rsid w:val="00E02B61"/>
    <w:rsid w:val="00E03070"/>
    <w:rsid w:val="00E14BCB"/>
    <w:rsid w:val="00E22184"/>
    <w:rsid w:val="00E2245D"/>
    <w:rsid w:val="00E2381D"/>
    <w:rsid w:val="00E24621"/>
    <w:rsid w:val="00E2463A"/>
    <w:rsid w:val="00E319D1"/>
    <w:rsid w:val="00E3221B"/>
    <w:rsid w:val="00E3386A"/>
    <w:rsid w:val="00E43D5A"/>
    <w:rsid w:val="00E45C28"/>
    <w:rsid w:val="00E47D1B"/>
    <w:rsid w:val="00E54302"/>
    <w:rsid w:val="00E54E10"/>
    <w:rsid w:val="00E57CF1"/>
    <w:rsid w:val="00E60116"/>
    <w:rsid w:val="00E61558"/>
    <w:rsid w:val="00E648C4"/>
    <w:rsid w:val="00E75678"/>
    <w:rsid w:val="00E773E8"/>
    <w:rsid w:val="00E87456"/>
    <w:rsid w:val="00E9007C"/>
    <w:rsid w:val="00E96B4B"/>
    <w:rsid w:val="00EA1C70"/>
    <w:rsid w:val="00EA4B53"/>
    <w:rsid w:val="00EA6648"/>
    <w:rsid w:val="00EA6E32"/>
    <w:rsid w:val="00EB45EC"/>
    <w:rsid w:val="00EB4A1D"/>
    <w:rsid w:val="00EB771E"/>
    <w:rsid w:val="00EB7F5F"/>
    <w:rsid w:val="00EC0593"/>
    <w:rsid w:val="00EC108D"/>
    <w:rsid w:val="00EC51AF"/>
    <w:rsid w:val="00ED4712"/>
    <w:rsid w:val="00ED699D"/>
    <w:rsid w:val="00EE4C2A"/>
    <w:rsid w:val="00EF0C86"/>
    <w:rsid w:val="00F003A3"/>
    <w:rsid w:val="00F059C9"/>
    <w:rsid w:val="00F07139"/>
    <w:rsid w:val="00F12AB1"/>
    <w:rsid w:val="00F168DC"/>
    <w:rsid w:val="00F213DF"/>
    <w:rsid w:val="00F214A8"/>
    <w:rsid w:val="00F225AF"/>
    <w:rsid w:val="00F243F5"/>
    <w:rsid w:val="00F32934"/>
    <w:rsid w:val="00F33DEC"/>
    <w:rsid w:val="00F361F8"/>
    <w:rsid w:val="00F4062E"/>
    <w:rsid w:val="00F4182E"/>
    <w:rsid w:val="00F41862"/>
    <w:rsid w:val="00F46EC5"/>
    <w:rsid w:val="00F5014A"/>
    <w:rsid w:val="00F524D9"/>
    <w:rsid w:val="00F527C1"/>
    <w:rsid w:val="00F54831"/>
    <w:rsid w:val="00F56AC1"/>
    <w:rsid w:val="00F57F42"/>
    <w:rsid w:val="00F601FD"/>
    <w:rsid w:val="00F60219"/>
    <w:rsid w:val="00F608D7"/>
    <w:rsid w:val="00F65236"/>
    <w:rsid w:val="00F6698D"/>
    <w:rsid w:val="00F7216E"/>
    <w:rsid w:val="00F741A0"/>
    <w:rsid w:val="00F75DDD"/>
    <w:rsid w:val="00F801B9"/>
    <w:rsid w:val="00F80555"/>
    <w:rsid w:val="00F866E3"/>
    <w:rsid w:val="00F86DA6"/>
    <w:rsid w:val="00F879AC"/>
    <w:rsid w:val="00F91A26"/>
    <w:rsid w:val="00F94C8A"/>
    <w:rsid w:val="00F9794C"/>
    <w:rsid w:val="00FA0BAA"/>
    <w:rsid w:val="00FA1BF4"/>
    <w:rsid w:val="00FA25B6"/>
    <w:rsid w:val="00FA56C0"/>
    <w:rsid w:val="00FA5B5C"/>
    <w:rsid w:val="00FA5EDC"/>
    <w:rsid w:val="00FA7497"/>
    <w:rsid w:val="00FC1D71"/>
    <w:rsid w:val="00FC307E"/>
    <w:rsid w:val="00FD169A"/>
    <w:rsid w:val="00FD203C"/>
    <w:rsid w:val="00FD2649"/>
    <w:rsid w:val="00FD28D0"/>
    <w:rsid w:val="00FD45C9"/>
    <w:rsid w:val="00FE0067"/>
    <w:rsid w:val="00FE0A33"/>
    <w:rsid w:val="00FE1601"/>
    <w:rsid w:val="00FE37C8"/>
    <w:rsid w:val="00FE3863"/>
    <w:rsid w:val="00FF26FB"/>
    <w:rsid w:val="00FF3C6C"/>
    <w:rsid w:val="00FF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B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uiPriority w:val="99"/>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aliases w:val="Figure Caption,Caption Char,Figure Caption Char,table,t2,table bullet 2,table bt1ullet 2,Caption Char Char1 Char,Caption Char1 Char Char1 Char1,Caption Char Char Char Char1 Char2,Caption Char1 Char Char Char Char1 Char,Caption Char2 Cha"/>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link w:val="ListParagraphChar"/>
    <w:uiPriority w:val="34"/>
    <w:qFormat/>
    <w:rsid w:val="00092AF5"/>
    <w:pPr>
      <w:ind w:left="720"/>
      <w:contextualSpacing/>
    </w:pPr>
    <w:rPr>
      <w:color w:val="auto"/>
    </w:rPr>
  </w:style>
  <w:style w:type="character" w:customStyle="1" w:styleId="ListParagraphChar">
    <w:name w:val="List Paragraph Char"/>
    <w:link w:val="ListParagraph"/>
    <w:locked/>
    <w:rsid w:val="00092AF5"/>
    <w:rPr>
      <w:sz w:val="22"/>
      <w:szCs w:val="24"/>
    </w:rPr>
  </w:style>
  <w:style w:type="paragraph" w:styleId="BodyText2">
    <w:name w:val="Body Text 2"/>
    <w:basedOn w:val="Normal"/>
    <w:link w:val="BodyText2Char"/>
    <w:unhideWhenUsed/>
    <w:rsid w:val="00092AF5"/>
    <w:pPr>
      <w:spacing w:after="120" w:line="480" w:lineRule="auto"/>
    </w:pPr>
    <w:rPr>
      <w:color w:val="auto"/>
    </w:rPr>
  </w:style>
  <w:style w:type="character" w:customStyle="1" w:styleId="BodyText2Char">
    <w:name w:val="Body Text 2 Char"/>
    <w:basedOn w:val="DefaultParagraphFont"/>
    <w:link w:val="BodyText2"/>
    <w:rsid w:val="00092AF5"/>
    <w:rPr>
      <w:sz w:val="22"/>
      <w:szCs w:val="24"/>
    </w:rPr>
  </w:style>
  <w:style w:type="table" w:customStyle="1" w:styleId="GridTable4-Accent11">
    <w:name w:val="Grid Table 4 - Accent 11"/>
    <w:basedOn w:val="TableNormal"/>
    <w:uiPriority w:val="49"/>
    <w:rsid w:val="00092AF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rsid w:val="00092AF5"/>
    <w:rPr>
      <w:sz w:val="16"/>
      <w:szCs w:val="16"/>
    </w:rPr>
  </w:style>
  <w:style w:type="paragraph" w:styleId="CommentText">
    <w:name w:val="annotation text"/>
    <w:basedOn w:val="Normal"/>
    <w:link w:val="CommentTextChar"/>
    <w:rsid w:val="00092AF5"/>
    <w:rPr>
      <w:color w:val="auto"/>
      <w:sz w:val="20"/>
      <w:szCs w:val="20"/>
    </w:rPr>
  </w:style>
  <w:style w:type="character" w:customStyle="1" w:styleId="CommentTextChar">
    <w:name w:val="Comment Text Char"/>
    <w:basedOn w:val="DefaultParagraphFont"/>
    <w:link w:val="CommentText"/>
    <w:rsid w:val="00092AF5"/>
  </w:style>
  <w:style w:type="table" w:customStyle="1" w:styleId="ListTable4-Accent11">
    <w:name w:val="List Table 4 - Accent 11"/>
    <w:basedOn w:val="TableNormal"/>
    <w:uiPriority w:val="49"/>
    <w:rsid w:val="00AB5D5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Heading4ODCMO">
    <w:name w:val="Heading 4 ODCMO"/>
    <w:basedOn w:val="Normal"/>
    <w:link w:val="Heading4ODCMOChar"/>
    <w:autoRedefine/>
    <w:qFormat/>
    <w:rsid w:val="00C52073"/>
    <w:pPr>
      <w:numPr>
        <w:numId w:val="37"/>
      </w:numPr>
    </w:pPr>
    <w:rPr>
      <w:rFonts w:eastAsia="Calibri"/>
      <w:b/>
      <w:bCs/>
      <w:color w:val="auto"/>
      <w:szCs w:val="22"/>
    </w:rPr>
  </w:style>
  <w:style w:type="character" w:customStyle="1" w:styleId="Heading4ODCMOChar">
    <w:name w:val="Heading 4 ODCMO Char"/>
    <w:link w:val="Heading4ODCMO"/>
    <w:rsid w:val="00C52073"/>
    <w:rPr>
      <w:rFonts w:eastAsia="Calibri"/>
      <w:b/>
      <w:bCs/>
      <w:sz w:val="22"/>
      <w:szCs w:val="22"/>
    </w:rPr>
  </w:style>
  <w:style w:type="paragraph" w:customStyle="1" w:styleId="Default">
    <w:name w:val="Default"/>
    <w:rsid w:val="00373E79"/>
    <w:pPr>
      <w:autoSpaceDE w:val="0"/>
      <w:autoSpaceDN w:val="0"/>
      <w:adjustRightInd w:val="0"/>
    </w:pPr>
    <w:rPr>
      <w:color w:val="000000"/>
      <w:sz w:val="24"/>
      <w:szCs w:val="24"/>
    </w:rPr>
  </w:style>
  <w:style w:type="paragraph" w:styleId="BodyText3">
    <w:name w:val="Body Text 3"/>
    <w:basedOn w:val="Normal"/>
    <w:link w:val="BodyText3Char"/>
    <w:unhideWhenUsed/>
    <w:rsid w:val="00373E79"/>
    <w:pPr>
      <w:spacing w:after="120"/>
    </w:pPr>
    <w:rPr>
      <w:color w:val="auto"/>
      <w:sz w:val="16"/>
      <w:szCs w:val="16"/>
    </w:rPr>
  </w:style>
  <w:style w:type="character" w:customStyle="1" w:styleId="BodyText3Char">
    <w:name w:val="Body Text 3 Char"/>
    <w:basedOn w:val="DefaultParagraphFont"/>
    <w:link w:val="BodyText3"/>
    <w:rsid w:val="00373E79"/>
    <w:rPr>
      <w:sz w:val="16"/>
      <w:szCs w:val="16"/>
    </w:rPr>
  </w:style>
  <w:style w:type="paragraph" w:styleId="CommentSubject">
    <w:name w:val="annotation subject"/>
    <w:basedOn w:val="CommentText"/>
    <w:next w:val="CommentText"/>
    <w:link w:val="CommentSubjectChar"/>
    <w:semiHidden/>
    <w:unhideWhenUsed/>
    <w:rsid w:val="00373E79"/>
    <w:rPr>
      <w:b/>
      <w:bCs/>
      <w:color w:val="000000" w:themeColor="text1"/>
    </w:rPr>
  </w:style>
  <w:style w:type="character" w:customStyle="1" w:styleId="CommentSubjectChar">
    <w:name w:val="Comment Subject Char"/>
    <w:basedOn w:val="CommentTextChar"/>
    <w:link w:val="CommentSubject"/>
    <w:semiHidden/>
    <w:rsid w:val="00373E79"/>
    <w:rPr>
      <w:b/>
      <w:bCs/>
      <w:color w:val="000000" w:themeColor="text1"/>
    </w:rPr>
  </w:style>
  <w:style w:type="paragraph" w:customStyle="1" w:styleId="MediumGrid1-Accent21">
    <w:name w:val="Medium Grid 1 - Accent 21"/>
    <w:basedOn w:val="Normal"/>
    <w:rsid w:val="00373E79"/>
    <w:pPr>
      <w:ind w:left="720"/>
    </w:pPr>
    <w:rPr>
      <w:rFonts w:ascii="Cambria" w:hAnsi="Cambria"/>
      <w:color w:val="auto"/>
      <w:sz w:val="24"/>
    </w:rPr>
  </w:style>
  <w:style w:type="paragraph" w:customStyle="1" w:styleId="InstructionalText4">
    <w:name w:val="Instructional Text 4"/>
    <w:basedOn w:val="Normal"/>
    <w:next w:val="TableText"/>
    <w:rsid w:val="00373E79"/>
    <w:pPr>
      <w:keepLines/>
      <w:autoSpaceDE w:val="0"/>
      <w:autoSpaceDN w:val="0"/>
      <w:adjustRightInd w:val="0"/>
      <w:spacing w:before="120" w:after="120" w:line="240" w:lineRule="atLeast"/>
    </w:pPr>
    <w:rPr>
      <w:rFonts w:ascii="Arial" w:hAnsi="Arial" w:cs="Arial"/>
      <w:i/>
      <w:iCs/>
      <w:color w:val="0000FF"/>
      <w:sz w:val="20"/>
      <w:szCs w:val="20"/>
    </w:rPr>
  </w:style>
  <w:style w:type="character" w:customStyle="1" w:styleId="st">
    <w:name w:val="st"/>
    <w:rsid w:val="00373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uiPriority w:val="99"/>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aliases w:val="Figure Caption,Caption Char,Figure Caption Char,table,t2,table bullet 2,table bt1ullet 2,Caption Char Char1 Char,Caption Char1 Char Char1 Char1,Caption Char Char Char Char1 Char2,Caption Char1 Char Char Char Char1 Char,Caption Char2 Cha"/>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link w:val="ListParagraphChar"/>
    <w:uiPriority w:val="34"/>
    <w:qFormat/>
    <w:rsid w:val="00092AF5"/>
    <w:pPr>
      <w:ind w:left="720"/>
      <w:contextualSpacing/>
    </w:pPr>
    <w:rPr>
      <w:color w:val="auto"/>
    </w:rPr>
  </w:style>
  <w:style w:type="character" w:customStyle="1" w:styleId="ListParagraphChar">
    <w:name w:val="List Paragraph Char"/>
    <w:link w:val="ListParagraph"/>
    <w:locked/>
    <w:rsid w:val="00092AF5"/>
    <w:rPr>
      <w:sz w:val="22"/>
      <w:szCs w:val="24"/>
    </w:rPr>
  </w:style>
  <w:style w:type="paragraph" w:styleId="BodyText2">
    <w:name w:val="Body Text 2"/>
    <w:basedOn w:val="Normal"/>
    <w:link w:val="BodyText2Char"/>
    <w:unhideWhenUsed/>
    <w:rsid w:val="00092AF5"/>
    <w:pPr>
      <w:spacing w:after="120" w:line="480" w:lineRule="auto"/>
    </w:pPr>
    <w:rPr>
      <w:color w:val="auto"/>
    </w:rPr>
  </w:style>
  <w:style w:type="character" w:customStyle="1" w:styleId="BodyText2Char">
    <w:name w:val="Body Text 2 Char"/>
    <w:basedOn w:val="DefaultParagraphFont"/>
    <w:link w:val="BodyText2"/>
    <w:rsid w:val="00092AF5"/>
    <w:rPr>
      <w:sz w:val="22"/>
      <w:szCs w:val="24"/>
    </w:rPr>
  </w:style>
  <w:style w:type="table" w:customStyle="1" w:styleId="GridTable4-Accent11">
    <w:name w:val="Grid Table 4 - Accent 11"/>
    <w:basedOn w:val="TableNormal"/>
    <w:uiPriority w:val="49"/>
    <w:rsid w:val="00092AF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rsid w:val="00092AF5"/>
    <w:rPr>
      <w:sz w:val="16"/>
      <w:szCs w:val="16"/>
    </w:rPr>
  </w:style>
  <w:style w:type="paragraph" w:styleId="CommentText">
    <w:name w:val="annotation text"/>
    <w:basedOn w:val="Normal"/>
    <w:link w:val="CommentTextChar"/>
    <w:rsid w:val="00092AF5"/>
    <w:rPr>
      <w:color w:val="auto"/>
      <w:sz w:val="20"/>
      <w:szCs w:val="20"/>
    </w:rPr>
  </w:style>
  <w:style w:type="character" w:customStyle="1" w:styleId="CommentTextChar">
    <w:name w:val="Comment Text Char"/>
    <w:basedOn w:val="DefaultParagraphFont"/>
    <w:link w:val="CommentText"/>
    <w:rsid w:val="00092AF5"/>
  </w:style>
  <w:style w:type="table" w:customStyle="1" w:styleId="ListTable4-Accent11">
    <w:name w:val="List Table 4 - Accent 11"/>
    <w:basedOn w:val="TableNormal"/>
    <w:uiPriority w:val="49"/>
    <w:rsid w:val="00AB5D5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Heading4ODCMO">
    <w:name w:val="Heading 4 ODCMO"/>
    <w:basedOn w:val="Normal"/>
    <w:link w:val="Heading4ODCMOChar"/>
    <w:autoRedefine/>
    <w:qFormat/>
    <w:rsid w:val="00C52073"/>
    <w:pPr>
      <w:numPr>
        <w:numId w:val="37"/>
      </w:numPr>
    </w:pPr>
    <w:rPr>
      <w:rFonts w:eastAsia="Calibri"/>
      <w:b/>
      <w:bCs/>
      <w:color w:val="auto"/>
      <w:szCs w:val="22"/>
    </w:rPr>
  </w:style>
  <w:style w:type="character" w:customStyle="1" w:styleId="Heading4ODCMOChar">
    <w:name w:val="Heading 4 ODCMO Char"/>
    <w:link w:val="Heading4ODCMO"/>
    <w:rsid w:val="00C52073"/>
    <w:rPr>
      <w:rFonts w:eastAsia="Calibri"/>
      <w:b/>
      <w:bCs/>
      <w:sz w:val="22"/>
      <w:szCs w:val="22"/>
    </w:rPr>
  </w:style>
  <w:style w:type="paragraph" w:customStyle="1" w:styleId="Default">
    <w:name w:val="Default"/>
    <w:rsid w:val="00373E79"/>
    <w:pPr>
      <w:autoSpaceDE w:val="0"/>
      <w:autoSpaceDN w:val="0"/>
      <w:adjustRightInd w:val="0"/>
    </w:pPr>
    <w:rPr>
      <w:color w:val="000000"/>
      <w:sz w:val="24"/>
      <w:szCs w:val="24"/>
    </w:rPr>
  </w:style>
  <w:style w:type="paragraph" w:styleId="BodyText3">
    <w:name w:val="Body Text 3"/>
    <w:basedOn w:val="Normal"/>
    <w:link w:val="BodyText3Char"/>
    <w:unhideWhenUsed/>
    <w:rsid w:val="00373E79"/>
    <w:pPr>
      <w:spacing w:after="120"/>
    </w:pPr>
    <w:rPr>
      <w:color w:val="auto"/>
      <w:sz w:val="16"/>
      <w:szCs w:val="16"/>
    </w:rPr>
  </w:style>
  <w:style w:type="character" w:customStyle="1" w:styleId="BodyText3Char">
    <w:name w:val="Body Text 3 Char"/>
    <w:basedOn w:val="DefaultParagraphFont"/>
    <w:link w:val="BodyText3"/>
    <w:rsid w:val="00373E79"/>
    <w:rPr>
      <w:sz w:val="16"/>
      <w:szCs w:val="16"/>
    </w:rPr>
  </w:style>
  <w:style w:type="paragraph" w:styleId="CommentSubject">
    <w:name w:val="annotation subject"/>
    <w:basedOn w:val="CommentText"/>
    <w:next w:val="CommentText"/>
    <w:link w:val="CommentSubjectChar"/>
    <w:semiHidden/>
    <w:unhideWhenUsed/>
    <w:rsid w:val="00373E79"/>
    <w:rPr>
      <w:b/>
      <w:bCs/>
      <w:color w:val="000000" w:themeColor="text1"/>
    </w:rPr>
  </w:style>
  <w:style w:type="character" w:customStyle="1" w:styleId="CommentSubjectChar">
    <w:name w:val="Comment Subject Char"/>
    <w:basedOn w:val="CommentTextChar"/>
    <w:link w:val="CommentSubject"/>
    <w:semiHidden/>
    <w:rsid w:val="00373E79"/>
    <w:rPr>
      <w:b/>
      <w:bCs/>
      <w:color w:val="000000" w:themeColor="text1"/>
    </w:rPr>
  </w:style>
  <w:style w:type="paragraph" w:customStyle="1" w:styleId="MediumGrid1-Accent21">
    <w:name w:val="Medium Grid 1 - Accent 21"/>
    <w:basedOn w:val="Normal"/>
    <w:rsid w:val="00373E79"/>
    <w:pPr>
      <w:ind w:left="720"/>
    </w:pPr>
    <w:rPr>
      <w:rFonts w:ascii="Cambria" w:hAnsi="Cambria"/>
      <w:color w:val="auto"/>
      <w:sz w:val="24"/>
    </w:rPr>
  </w:style>
  <w:style w:type="paragraph" w:customStyle="1" w:styleId="InstructionalText4">
    <w:name w:val="Instructional Text 4"/>
    <w:basedOn w:val="Normal"/>
    <w:next w:val="TableText"/>
    <w:rsid w:val="00373E79"/>
    <w:pPr>
      <w:keepLines/>
      <w:autoSpaceDE w:val="0"/>
      <w:autoSpaceDN w:val="0"/>
      <w:adjustRightInd w:val="0"/>
      <w:spacing w:before="120" w:after="120" w:line="240" w:lineRule="atLeast"/>
    </w:pPr>
    <w:rPr>
      <w:rFonts w:ascii="Arial" w:hAnsi="Arial" w:cs="Arial"/>
      <w:i/>
      <w:iCs/>
      <w:color w:val="0000FF"/>
      <w:sz w:val="20"/>
      <w:szCs w:val="20"/>
    </w:rPr>
  </w:style>
  <w:style w:type="character" w:customStyle="1" w:styleId="st">
    <w:name w:val="st"/>
    <w:rsid w:val="00373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972159">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gif"/><Relationship Id="rId18" Type="http://schemas.openxmlformats.org/officeDocument/2006/relationships/hyperlink" Target="http://vaww.yourserver.domain/Collaboration/interagency/ic3/Shared%20Documents/Forms/AllItems.aspx?RootFolder=%2FCollaboration%2Finteragency%2Fic3%2FShared%20Documents%2FProject%20Documents%2FRequirements%20Tracability%20Matrix%20%28RTM%29" TargetMode="External"/><Relationship Id="rId26" Type="http://schemas.openxmlformats.org/officeDocument/2006/relationships/hyperlink" Target="http://www.appc1.domain/directory/guide/home.asp?isFlash=1" TargetMode="External"/><Relationship Id="rId3" Type="http://schemas.openxmlformats.org/officeDocument/2006/relationships/customXml" Target="../customXml/item3.xml"/><Relationship Id="rId21" Type="http://schemas.openxmlformats.org/officeDocument/2006/relationships/hyperlink" Target="http://your_srver.domain.ext/warboard/anotebk.asp?proj=1544&amp;Type=Closed"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vaww.yourserver.domain/Collaboration/interagency/ic3/Shared%20Documents/Forms/AllItems.aspx?RootFolder=%2FCollaboration%2Finteragency%2Fic3%2FShared%20Documents%2FProject%20Documents%2FSystem%20Design%20Document%20%28SDD%29"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vaww.yourserver.domain/Collaboration/interagency/ic3/Shared%20Documents/Forms/AllItems.aspx?RootFolder=%2FCollaboration%2Finteragency%2Fic3%2FShared%20Documents%2FProject%20Documents%2FBusiness%20Requirements%20Document%20%28BRD%29" TargetMode="External"/><Relationship Id="rId20" Type="http://schemas.openxmlformats.org/officeDocument/2006/relationships/hyperlink" Target="http://vaww.yourserver.domain/Collaboration/interagency/ic3/Shared%20Documents/Forms/AllItems.aspx?RootFolder=%2FCollaboration%2Finteragency%2Fic3%2FShared%20Documents%2FProject%20Information&amp;FolderCTID=0x0120000FB473073EB45549B1D5F33BA8B10A71&amp;View=%7b642E83A1-F668-4CF7-997B-52B2E2374860%7d" TargetMode="External"/><Relationship Id="rId29" Type="http://schemas.openxmlformats.org/officeDocument/2006/relationships/hyperlink" Target="http://en.wikipedia.org/wiki/Electronic_Health_Recor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3.png"/><Relationship Id="rId32" Type="http://schemas.openxmlformats.org/officeDocument/2006/relationships/footer" Target="footer4.xml"/><Relationship Id="rId37"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hyperlink" Target="http://vaww.oed.oit.domain/process/propath/" TargetMode="External"/><Relationship Id="rId23" Type="http://schemas.openxmlformats.org/officeDocument/2006/relationships/image" Target="media/image2.png"/><Relationship Id="rId28" Type="http://schemas.openxmlformats.org/officeDocument/2006/relationships/hyperlink" Target="http://csrc.nist.gov/groups/SMA/fisma/index.html" TargetMode="External"/><Relationship Id="rId10" Type="http://schemas.openxmlformats.org/officeDocument/2006/relationships/webSettings" Target="webSettings.xml"/><Relationship Id="rId19" Type="http://schemas.openxmlformats.org/officeDocument/2006/relationships/hyperlink" Target="http://your_srver.domain.ext/warboard/anotebk.asp?proj=1544&amp;Type=Closed"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your_srver.domain.ext/warboard/anotebk.asp?proj=1544&amp;Type=Closed" TargetMode="External"/><Relationship Id="rId27" Type="http://schemas.openxmlformats.org/officeDocument/2006/relationships/hyperlink" Target="http://vaww.domain/oit/ea_internal/EAS/index.asp" TargetMode="External"/><Relationship Id="rId30" Type="http://schemas.openxmlformats.org/officeDocument/2006/relationships/hyperlink" Target="http://en.wikipedia.org/wiki/Medical_prescri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E75DB7B20EF134A8380F6E70AA371C5" ma:contentTypeVersion="0" ma:contentTypeDescription="Create a new document." ma:contentTypeScope="" ma:versionID="e04f96f72d9be12695d78a88796cb545">
  <xsd:schema xmlns:xsd="http://www.w3.org/2001/XMLSchema" xmlns:xs="http://www.w3.org/2001/XMLSchema" xmlns:p="http://schemas.microsoft.com/office/2006/metadata/properties" xmlns:ns2="cdd665a5-4d39-4c80-990a-8a3abca4f55f" targetNamespace="http://schemas.microsoft.com/office/2006/metadata/properties" ma:root="true" ma:fieldsID="b8ec10063c6bd039545b7b2310a87923"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657KNE7CTRDA-6911-224</_dlc_DocId>
    <_dlc_DocIdUrl xmlns="cdd665a5-4d39-4c80-990a-8a3abca4f55f">
      <Url>http://vaww.yourserver.domain/Collaboration/interagency/ic3/_layouts/DocIdRedir.aspx?ID=657KNE7CTRDA-6911-224</Url>
      <Description>657KNE7CTRDA-6911-224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BB6C4-3A7B-4C48-83FF-99A7DACAC00F}">
  <ds:schemaRefs>
    <ds:schemaRef ds:uri="http://schemas.microsoft.com/sharepoint/events"/>
  </ds:schemaRefs>
</ds:datastoreItem>
</file>

<file path=customXml/itemProps2.xml><?xml version="1.0" encoding="utf-8"?>
<ds:datastoreItem xmlns:ds="http://schemas.openxmlformats.org/officeDocument/2006/customXml" ds:itemID="{A4B60FAB-43D2-4A75-8874-D9680DC93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20D6C3-9C2E-45B6-A37D-A0196549B1EF}">
  <ds:schemaRefs>
    <ds:schemaRef ds:uri="http://schemas.microsoft.com/office/2006/metadata/properties"/>
    <ds:schemaRef ds:uri="http://schemas.microsoft.com/office/infopath/2007/PartnerControls"/>
    <ds:schemaRef ds:uri="cdd665a5-4d39-4c80-990a-8a3abca4f55f"/>
  </ds:schemaRefs>
</ds:datastoreItem>
</file>

<file path=customXml/itemProps4.xml><?xml version="1.0" encoding="utf-8"?>
<ds:datastoreItem xmlns:ds="http://schemas.openxmlformats.org/officeDocument/2006/customXml" ds:itemID="{568ED048-D2D0-4BF9-8D5F-80360C930450}">
  <ds:schemaRefs>
    <ds:schemaRef ds:uri="http://schemas.microsoft.com/sharepoint/v3/contenttype/forms"/>
  </ds:schemaRefs>
</ds:datastoreItem>
</file>

<file path=customXml/itemProps5.xml><?xml version="1.0" encoding="utf-8"?>
<ds:datastoreItem xmlns:ds="http://schemas.openxmlformats.org/officeDocument/2006/customXml" ds:itemID="{0E5A2779-C850-42CC-9CEE-01AAD1FC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15253</Words>
  <Characters>86946</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LinksUpToDate>false</LinksUpToDate>
  <CharactersWithSpaces>101996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subject>Requirements Specification Document Template</dc:subject>
  <dc:creator/>
  <cp:lastModifiedBy/>
  <cp:revision>1</cp:revision>
  <dcterms:created xsi:type="dcterms:W3CDTF">2015-12-10T21:36:00Z</dcterms:created>
  <dcterms:modified xsi:type="dcterms:W3CDTF">2016-04-15T13:02:00Z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a54207fd-a7b0-49a0-80f9-f2b301261be2</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TaxKeyword">
    <vt:lpwstr/>
  </property>
  <property fmtid="{D5CDD505-2E9C-101B-9397-08002B2CF9AE}" pid="20" name="Public Storage Location">
    <vt:lpwstr/>
  </property>
  <property fmtid="{D5CDD505-2E9C-101B-9397-08002B2CF9AE}" pid="21" name="Process ID">
    <vt:lpwstr/>
  </property>
  <property fmtid="{D5CDD505-2E9C-101B-9397-08002B2CF9AE}" pid="22" name="Artifact Owner">
    <vt:lpwstr/>
  </property>
  <property fmtid="{D5CDD505-2E9C-101B-9397-08002B2CF9AE}" pid="23" name="Status">
    <vt:lpwstr>Active</vt:lpwstr>
  </property>
  <property fmtid="{D5CDD505-2E9C-101B-9397-08002B2CF9AE}" pid="24" name="Required for Operational Readiness Review">
    <vt:bool>false</vt:bool>
  </property>
  <property fmtid="{D5CDD505-2E9C-101B-9397-08002B2CF9AE}" pid="25" name="ProPath Process ID">
    <vt:lpwstr>2</vt:lpwstr>
  </property>
  <property fmtid="{D5CDD505-2E9C-101B-9397-08002B2CF9AE}" pid="26" name="Required for Assessment and Authorization">
    <vt:bool>false</vt:bool>
  </property>
  <property fmtid="{D5CDD505-2E9C-101B-9397-08002B2CF9AE}" pid="27" name="Replaced By">
    <vt:lpwstr>, </vt:lpwstr>
  </property>
  <property fmtid="{D5CDD505-2E9C-101B-9397-08002B2CF9AE}" pid="28" name="ContentTypeId">
    <vt:lpwstr>0x010100EE75DB7B20EF134A8380F6E70AA371C5</vt:lpwstr>
  </property>
</Properties>
</file>