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045" w:rsidRPr="00FD7A29" w:rsidRDefault="004240DA" w:rsidP="00221045">
      <w:pPr>
        <w:autoSpaceDE w:val="0"/>
        <w:autoSpaceDN w:val="0"/>
        <w:adjustRightInd w:val="0"/>
        <w:spacing w:before="0" w:after="360"/>
        <w:jc w:val="center"/>
        <w:rPr>
          <w:rFonts w:ascii="Arial" w:hAnsi="Arial" w:cs="Arial"/>
          <w:b/>
          <w:bCs/>
          <w:sz w:val="36"/>
          <w:szCs w:val="32"/>
        </w:rPr>
      </w:pPr>
      <w:bookmarkStart w:id="0" w:name="_Toc205632711"/>
      <w:bookmarkStart w:id="1" w:name="_GoBack"/>
      <w:bookmarkEnd w:id="1"/>
      <w:r w:rsidRPr="00FD7A29">
        <w:rPr>
          <w:rFonts w:ascii="Arial" w:hAnsi="Arial" w:cs="Arial"/>
          <w:b/>
          <w:bCs/>
          <w:sz w:val="36"/>
          <w:szCs w:val="32"/>
        </w:rPr>
        <w:t>Claims Processing Eligibility (CP&amp;E)</w:t>
      </w:r>
    </w:p>
    <w:p w:rsidR="00221045" w:rsidRPr="00FD7A29" w:rsidRDefault="00221045" w:rsidP="00221045">
      <w:pPr>
        <w:autoSpaceDE w:val="0"/>
        <w:autoSpaceDN w:val="0"/>
        <w:adjustRightInd w:val="0"/>
        <w:spacing w:before="0" w:after="360"/>
        <w:jc w:val="center"/>
        <w:rPr>
          <w:rFonts w:ascii="Arial" w:hAnsi="Arial" w:cs="Arial"/>
          <w:b/>
          <w:bCs/>
          <w:sz w:val="36"/>
          <w:szCs w:val="32"/>
        </w:rPr>
      </w:pPr>
      <w:r w:rsidRPr="00FD7A29">
        <w:rPr>
          <w:rFonts w:ascii="Arial" w:hAnsi="Arial" w:cs="Arial"/>
          <w:b/>
          <w:bCs/>
          <w:sz w:val="36"/>
          <w:szCs w:val="32"/>
        </w:rPr>
        <w:t xml:space="preserve">Build </w:t>
      </w:r>
      <w:proofErr w:type="gramStart"/>
      <w:r w:rsidR="00F627D7">
        <w:rPr>
          <w:rFonts w:ascii="Arial" w:hAnsi="Arial" w:cs="Arial"/>
          <w:b/>
          <w:bCs/>
          <w:sz w:val="36"/>
          <w:szCs w:val="32"/>
        </w:rPr>
        <w:t>4  Sprint</w:t>
      </w:r>
      <w:proofErr w:type="gramEnd"/>
      <w:r w:rsidR="00F627D7">
        <w:rPr>
          <w:rFonts w:ascii="Arial" w:hAnsi="Arial" w:cs="Arial"/>
          <w:b/>
          <w:bCs/>
          <w:sz w:val="36"/>
          <w:szCs w:val="32"/>
        </w:rPr>
        <w:t xml:space="preserve"> 1</w:t>
      </w:r>
      <w:r w:rsidR="004240DA" w:rsidRPr="00FD7A29">
        <w:rPr>
          <w:rFonts w:ascii="Arial" w:hAnsi="Arial" w:cs="Arial"/>
          <w:b/>
          <w:bCs/>
          <w:sz w:val="36"/>
          <w:szCs w:val="32"/>
        </w:rPr>
        <w:t xml:space="preserve"> </w:t>
      </w:r>
      <w:r w:rsidR="00F31462">
        <w:rPr>
          <w:rFonts w:ascii="Arial" w:hAnsi="Arial" w:cs="Arial"/>
          <w:b/>
          <w:bCs/>
          <w:sz w:val="36"/>
          <w:szCs w:val="32"/>
        </w:rPr>
        <w:t xml:space="preserve">Acceptance Form </w:t>
      </w:r>
    </w:p>
    <w:p w:rsidR="00221045" w:rsidRDefault="00EB79A1" w:rsidP="00221045">
      <w:pPr>
        <w:autoSpaceDE w:val="0"/>
        <w:autoSpaceDN w:val="0"/>
        <w:adjustRightInd w:val="0"/>
        <w:spacing w:before="0" w:after="360"/>
        <w:jc w:val="center"/>
        <w:rPr>
          <w:rFonts w:ascii="Arial" w:hAnsi="Arial" w:cs="Arial"/>
          <w:b/>
          <w:bCs/>
          <w:sz w:val="36"/>
          <w:szCs w:val="32"/>
        </w:rPr>
      </w:pPr>
      <w:r w:rsidRPr="00FD7A29" w:rsidDel="00EB79A1">
        <w:rPr>
          <w:rFonts w:ascii="Arial" w:hAnsi="Arial" w:cs="Arial"/>
          <w:b/>
          <w:bCs/>
          <w:sz w:val="36"/>
          <w:szCs w:val="32"/>
        </w:rPr>
        <w:t xml:space="preserve"> </w:t>
      </w:r>
      <w:bookmarkStart w:id="2" w:name="_Hlk493084609"/>
      <w:r w:rsidR="00221045" w:rsidRPr="00FD7A29">
        <w:rPr>
          <w:rFonts w:ascii="Arial" w:hAnsi="Arial" w:cs="Arial"/>
          <w:b/>
          <w:bCs/>
          <w:sz w:val="36"/>
          <w:szCs w:val="32"/>
        </w:rPr>
        <w:t xml:space="preserve">Teams </w:t>
      </w:r>
      <w:r w:rsidR="004240DA" w:rsidRPr="00FD7A29">
        <w:rPr>
          <w:rFonts w:ascii="Arial" w:hAnsi="Arial" w:cs="Arial"/>
          <w:b/>
          <w:bCs/>
          <w:sz w:val="36"/>
          <w:szCs w:val="32"/>
        </w:rPr>
        <w:t>1</w:t>
      </w:r>
      <w:r w:rsidR="00221045" w:rsidRPr="00FD7A29">
        <w:rPr>
          <w:rFonts w:ascii="Arial" w:hAnsi="Arial" w:cs="Arial"/>
          <w:b/>
          <w:bCs/>
          <w:sz w:val="36"/>
          <w:szCs w:val="32"/>
        </w:rPr>
        <w:t xml:space="preserve"> through </w:t>
      </w:r>
      <w:r w:rsidR="004240DA" w:rsidRPr="00FD7A29">
        <w:rPr>
          <w:rFonts w:ascii="Arial" w:hAnsi="Arial" w:cs="Arial"/>
          <w:b/>
          <w:bCs/>
          <w:sz w:val="36"/>
          <w:szCs w:val="32"/>
        </w:rPr>
        <w:t>3</w:t>
      </w:r>
    </w:p>
    <w:p w:rsidR="00806986" w:rsidRPr="00FD7A29" w:rsidRDefault="00806986" w:rsidP="00806986">
      <w:pPr>
        <w:autoSpaceDE w:val="0"/>
        <w:autoSpaceDN w:val="0"/>
        <w:adjustRightInd w:val="0"/>
        <w:spacing w:before="0" w:after="360"/>
        <w:jc w:val="center"/>
        <w:rPr>
          <w:rFonts w:ascii="Arial" w:hAnsi="Arial" w:cs="Arial"/>
          <w:b/>
          <w:bCs/>
          <w:sz w:val="36"/>
          <w:szCs w:val="32"/>
        </w:rPr>
      </w:pPr>
      <w:r w:rsidRPr="008E5E55">
        <w:rPr>
          <w:rFonts w:ascii="Arial" w:hAnsi="Arial" w:cs="Arial"/>
          <w:b/>
          <w:bCs/>
          <w:sz w:val="36"/>
          <w:szCs w:val="32"/>
        </w:rPr>
        <w:t>CLIN</w:t>
      </w:r>
      <w:r>
        <w:rPr>
          <w:rFonts w:ascii="Arial" w:hAnsi="Arial" w:cs="Arial"/>
          <w:b/>
          <w:bCs/>
          <w:sz w:val="36"/>
          <w:szCs w:val="32"/>
        </w:rPr>
        <w:t xml:space="preserve"> </w:t>
      </w:r>
      <w:r w:rsidRPr="008E5E55">
        <w:rPr>
          <w:rFonts w:ascii="Arial" w:hAnsi="Arial" w:cs="Arial"/>
          <w:b/>
          <w:bCs/>
          <w:sz w:val="36"/>
          <w:szCs w:val="32"/>
        </w:rPr>
        <w:t>0008AN</w:t>
      </w:r>
    </w:p>
    <w:p w:rsidR="00221045" w:rsidRPr="008857DD" w:rsidRDefault="008F6473" w:rsidP="00806986">
      <w:pPr>
        <w:autoSpaceDE w:val="0"/>
        <w:autoSpaceDN w:val="0"/>
        <w:adjustRightInd w:val="0"/>
        <w:spacing w:before="960" w:after="960"/>
        <w:jc w:val="center"/>
        <w:rPr>
          <w:rFonts w:ascii="Arial" w:hAnsi="Arial" w:cs="Arial"/>
          <w:b/>
          <w:iCs/>
          <w:strike/>
          <w:sz w:val="28"/>
          <w:szCs w:val="28"/>
        </w:rPr>
      </w:pPr>
      <w:r w:rsidRPr="00221045">
        <w:rPr>
          <w:i/>
          <w:iCs/>
          <w:noProof/>
          <w:color w:val="0000FF"/>
          <w:sz w:val="22"/>
          <w:szCs w:val="28"/>
        </w:rPr>
        <w:drawing>
          <wp:inline distT="0" distB="0" distL="0" distR="0" wp14:anchorId="73DEE759" wp14:editId="495E32D9">
            <wp:extent cx="2114550" cy="2057400"/>
            <wp:effectExtent l="0" t="0" r="0" b="0"/>
            <wp:docPr id="2" name="Picture 2"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vaww.va.gov/6102/graphicstandards/official_seals/Official_VA_Seal_embossed_web_3in.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2057400"/>
                    </a:xfrm>
                    <a:prstGeom prst="rect">
                      <a:avLst/>
                    </a:prstGeom>
                    <a:noFill/>
                    <a:ln>
                      <a:noFill/>
                    </a:ln>
                  </pic:spPr>
                </pic:pic>
              </a:graphicData>
            </a:graphic>
          </wp:inline>
        </w:drawing>
      </w:r>
    </w:p>
    <w:p w:rsidR="00221045" w:rsidRPr="00FD7A29" w:rsidRDefault="001A53FF" w:rsidP="008F6473">
      <w:pPr>
        <w:autoSpaceDE w:val="0"/>
        <w:autoSpaceDN w:val="0"/>
        <w:adjustRightInd w:val="0"/>
        <w:spacing w:before="0" w:after="360"/>
        <w:jc w:val="center"/>
        <w:rPr>
          <w:rFonts w:ascii="Arial" w:hAnsi="Arial" w:cs="Arial"/>
          <w:b/>
          <w:iCs/>
          <w:sz w:val="28"/>
          <w:szCs w:val="28"/>
        </w:rPr>
      </w:pPr>
      <w:r>
        <w:rPr>
          <w:rFonts w:ascii="Arial" w:hAnsi="Arial" w:cs="Arial"/>
          <w:b/>
          <w:iCs/>
          <w:sz w:val="28"/>
          <w:szCs w:val="28"/>
        </w:rPr>
        <w:t>October</w:t>
      </w:r>
      <w:r w:rsidR="00221045" w:rsidRPr="00FD7A29">
        <w:rPr>
          <w:rFonts w:ascii="Arial" w:hAnsi="Arial" w:cs="Arial"/>
          <w:b/>
          <w:iCs/>
          <w:sz w:val="28"/>
          <w:szCs w:val="28"/>
        </w:rPr>
        <w:t xml:space="preserve"> 2017</w:t>
      </w:r>
    </w:p>
    <w:p w:rsidR="00221045" w:rsidRPr="00FD7A29" w:rsidRDefault="00221045" w:rsidP="00221045">
      <w:pPr>
        <w:autoSpaceDE w:val="0"/>
        <w:autoSpaceDN w:val="0"/>
        <w:adjustRightInd w:val="0"/>
        <w:spacing w:before="0" w:after="360"/>
        <w:jc w:val="center"/>
        <w:rPr>
          <w:rFonts w:ascii="Arial" w:hAnsi="Arial" w:cs="Arial"/>
          <w:b/>
          <w:iCs/>
          <w:sz w:val="28"/>
          <w:szCs w:val="28"/>
        </w:rPr>
      </w:pPr>
      <w:r w:rsidRPr="00FD7A29">
        <w:rPr>
          <w:rFonts w:ascii="Arial" w:hAnsi="Arial" w:cs="Arial"/>
          <w:b/>
          <w:iCs/>
          <w:sz w:val="28"/>
          <w:szCs w:val="28"/>
        </w:rPr>
        <w:t xml:space="preserve">Version </w:t>
      </w:r>
      <w:r w:rsidR="00280223">
        <w:rPr>
          <w:rFonts w:ascii="Arial" w:hAnsi="Arial" w:cs="Arial"/>
          <w:b/>
          <w:iCs/>
          <w:sz w:val="28"/>
          <w:szCs w:val="28"/>
        </w:rPr>
        <w:t>0</w:t>
      </w:r>
      <w:r w:rsidRPr="00FD7A29">
        <w:rPr>
          <w:rFonts w:ascii="Arial" w:hAnsi="Arial" w:cs="Arial"/>
          <w:b/>
          <w:iCs/>
          <w:sz w:val="28"/>
          <w:szCs w:val="28"/>
        </w:rPr>
        <w:t>.</w:t>
      </w:r>
      <w:r w:rsidR="00F627D7">
        <w:rPr>
          <w:rFonts w:ascii="Arial" w:hAnsi="Arial" w:cs="Arial"/>
          <w:b/>
          <w:iCs/>
          <w:sz w:val="28"/>
          <w:szCs w:val="28"/>
        </w:rPr>
        <w:t>1</w:t>
      </w:r>
    </w:p>
    <w:p w:rsidR="00221045" w:rsidRPr="00FD7A29" w:rsidRDefault="00221045" w:rsidP="00221045">
      <w:pPr>
        <w:spacing w:before="0" w:after="360"/>
        <w:jc w:val="center"/>
        <w:rPr>
          <w:rFonts w:ascii="Arial" w:hAnsi="Arial" w:cs="Arial"/>
          <w:b/>
          <w:bCs/>
          <w:sz w:val="28"/>
          <w:szCs w:val="32"/>
        </w:rPr>
      </w:pPr>
      <w:r w:rsidRPr="00FD7A29">
        <w:rPr>
          <w:rFonts w:ascii="Arial" w:hAnsi="Arial" w:cs="Arial"/>
          <w:b/>
          <w:bCs/>
          <w:sz w:val="28"/>
          <w:szCs w:val="32"/>
        </w:rPr>
        <w:t>Department of Veterans Affairs</w:t>
      </w:r>
    </w:p>
    <w:p w:rsidR="008C6EF0" w:rsidRDefault="00221045" w:rsidP="00221045">
      <w:pPr>
        <w:spacing w:before="0" w:after="360"/>
        <w:jc w:val="center"/>
        <w:rPr>
          <w:rFonts w:ascii="Arial" w:hAnsi="Arial" w:cs="Arial"/>
          <w:b/>
          <w:bCs/>
          <w:sz w:val="28"/>
          <w:szCs w:val="32"/>
        </w:rPr>
      </w:pPr>
      <w:r w:rsidRPr="00FD7A29">
        <w:rPr>
          <w:rFonts w:ascii="Arial" w:hAnsi="Arial" w:cs="Arial"/>
          <w:b/>
          <w:bCs/>
          <w:sz w:val="28"/>
          <w:szCs w:val="32"/>
        </w:rPr>
        <w:t>Office of Information and Technology (OI&amp;T)</w:t>
      </w:r>
    </w:p>
    <w:p w:rsidR="008C6EF0" w:rsidRDefault="008C6EF0" w:rsidP="008C6EF0">
      <w:pPr>
        <w:spacing w:before="0" w:after="360"/>
        <w:rPr>
          <w:rFonts w:ascii="Arial" w:hAnsi="Arial" w:cs="Arial"/>
          <w:b/>
          <w:bCs/>
          <w:sz w:val="28"/>
          <w:szCs w:val="32"/>
        </w:rPr>
        <w:sectPr w:rsidR="008C6EF0" w:rsidSect="000A19B5">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titlePg/>
          <w:docGrid w:linePitch="360"/>
        </w:sectPr>
      </w:pPr>
    </w:p>
    <w:p w:rsidR="00784D75" w:rsidRDefault="00784D75" w:rsidP="00784D75">
      <w:pPr>
        <w:spacing w:before="120" w:after="120"/>
        <w:jc w:val="center"/>
        <w:rPr>
          <w:rFonts w:ascii="Arial" w:hAnsi="Arial" w:cs="Arial"/>
          <w:b/>
          <w:bCs/>
          <w:sz w:val="28"/>
          <w:szCs w:val="32"/>
        </w:rPr>
      </w:pPr>
      <w:bookmarkStart w:id="3" w:name="ColumnTitle_01"/>
      <w:bookmarkStart w:id="4" w:name="_Hlk493149038"/>
      <w:bookmarkEnd w:id="2"/>
      <w:bookmarkEnd w:id="3"/>
      <w:r w:rsidRPr="00784D75">
        <w:rPr>
          <w:rFonts w:ascii="Arial" w:hAnsi="Arial" w:cs="Arial"/>
          <w:b/>
          <w:bCs/>
          <w:sz w:val="28"/>
          <w:szCs w:val="32"/>
        </w:rPr>
        <w:lastRenderedPageBreak/>
        <w:t>Revision History</w:t>
      </w:r>
    </w:p>
    <w:p w:rsidR="00B7192B" w:rsidRPr="0014702F" w:rsidRDefault="00B7192B" w:rsidP="00B7192B">
      <w:pPr>
        <w:spacing w:before="120" w:after="120"/>
        <w:rPr>
          <w:b/>
          <w:bCs/>
          <w:sz w:val="22"/>
          <w:szCs w:val="22"/>
        </w:rPr>
      </w:pPr>
      <w:r w:rsidRPr="0014702F">
        <w:rPr>
          <w:color w:val="000000"/>
          <w:sz w:val="22"/>
          <w:szCs w:val="22"/>
        </w:rPr>
        <w:t xml:space="preserve">Note: The revision history cycle begins once changes or enhancements are requested after the Acceptance Criteria </w:t>
      </w:r>
      <w:r w:rsidR="0014702F">
        <w:rPr>
          <w:color w:val="000000"/>
          <w:sz w:val="22"/>
          <w:szCs w:val="22"/>
        </w:rPr>
        <w:t>Form</w:t>
      </w:r>
      <w:r w:rsidRPr="0014702F">
        <w:rPr>
          <w:color w:val="000000"/>
          <w:sz w:val="22"/>
          <w:szCs w:val="22"/>
        </w:rPr>
        <w:t xml:space="preserve"> has been baselined.</w:t>
      </w:r>
    </w:p>
    <w:tbl>
      <w:tblPr>
        <w:tblW w:w="51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Caption w:val="Revision History "/>
        <w:tblDescription w:val="Note: The revision history cycle begins once changes or enhancements are requested after the Acceptance Criteria Form has been baselined. Information pertain to Build 3 Acceptance Form_CCSE_CPE."/>
      </w:tblPr>
      <w:tblGrid>
        <w:gridCol w:w="1196"/>
        <w:gridCol w:w="1084"/>
        <w:gridCol w:w="1594"/>
        <w:gridCol w:w="2362"/>
        <w:gridCol w:w="1791"/>
        <w:gridCol w:w="1016"/>
        <w:gridCol w:w="883"/>
      </w:tblGrid>
      <w:tr w:rsidR="008F1D30" w:rsidRPr="0044036F" w:rsidTr="00F627D7">
        <w:trPr>
          <w:cantSplit/>
          <w:tblHeader/>
        </w:trPr>
        <w:tc>
          <w:tcPr>
            <w:tcW w:w="602" w:type="pct"/>
            <w:shd w:val="clear" w:color="auto" w:fill="C6D9F1" w:themeFill="text2" w:themeFillTint="33"/>
          </w:tcPr>
          <w:p w:rsidR="008F1D30" w:rsidRPr="0044036F" w:rsidRDefault="008F1D30" w:rsidP="00254B4D">
            <w:pPr>
              <w:pStyle w:val="TableHeading"/>
              <w:jc w:val="center"/>
            </w:pPr>
            <w:r w:rsidRPr="0044036F">
              <w:t>Creation Date</w:t>
            </w:r>
          </w:p>
        </w:tc>
        <w:tc>
          <w:tcPr>
            <w:tcW w:w="546" w:type="pct"/>
            <w:shd w:val="clear" w:color="auto" w:fill="C6D9F1" w:themeFill="text2" w:themeFillTint="33"/>
          </w:tcPr>
          <w:p w:rsidR="008F1D30" w:rsidRPr="0044036F" w:rsidRDefault="008F1D30" w:rsidP="00254B4D">
            <w:pPr>
              <w:pStyle w:val="TableHeading"/>
              <w:jc w:val="center"/>
            </w:pPr>
            <w:r w:rsidRPr="0044036F">
              <w:t>Version No.</w:t>
            </w:r>
          </w:p>
        </w:tc>
        <w:tc>
          <w:tcPr>
            <w:tcW w:w="803" w:type="pct"/>
            <w:shd w:val="clear" w:color="auto" w:fill="C6D9F1" w:themeFill="text2" w:themeFillTint="33"/>
          </w:tcPr>
          <w:p w:rsidR="008F1D30" w:rsidRPr="0044036F" w:rsidRDefault="008F1D30" w:rsidP="00254B4D">
            <w:pPr>
              <w:pStyle w:val="TableHeading"/>
              <w:jc w:val="center"/>
            </w:pPr>
            <w:r w:rsidRPr="0044036F">
              <w:t>Description/Comments</w:t>
            </w:r>
          </w:p>
        </w:tc>
        <w:tc>
          <w:tcPr>
            <w:tcW w:w="1190" w:type="pct"/>
            <w:shd w:val="clear" w:color="auto" w:fill="C6D9F1" w:themeFill="text2" w:themeFillTint="33"/>
          </w:tcPr>
          <w:p w:rsidR="008F1D30" w:rsidRPr="0044036F" w:rsidRDefault="008F1D30" w:rsidP="00254B4D">
            <w:pPr>
              <w:pStyle w:val="TableHeading"/>
              <w:jc w:val="center"/>
            </w:pPr>
            <w:r w:rsidRPr="0044036F">
              <w:t>Author(s)</w:t>
            </w:r>
          </w:p>
        </w:tc>
        <w:tc>
          <w:tcPr>
            <w:tcW w:w="902" w:type="pct"/>
            <w:shd w:val="clear" w:color="auto" w:fill="C6D9F1" w:themeFill="text2" w:themeFillTint="33"/>
          </w:tcPr>
          <w:p w:rsidR="008F1D30" w:rsidRPr="0044036F" w:rsidRDefault="008F1D30" w:rsidP="00254B4D">
            <w:pPr>
              <w:pStyle w:val="TableHeading"/>
              <w:jc w:val="center"/>
            </w:pPr>
            <w:r w:rsidRPr="0044036F">
              <w:t>Reviewer(s)</w:t>
            </w:r>
          </w:p>
        </w:tc>
        <w:tc>
          <w:tcPr>
            <w:tcW w:w="512" w:type="pct"/>
            <w:shd w:val="clear" w:color="auto" w:fill="C6D9F1" w:themeFill="text2" w:themeFillTint="33"/>
          </w:tcPr>
          <w:p w:rsidR="008F1D30" w:rsidRPr="0044036F" w:rsidRDefault="008F1D30" w:rsidP="00254B4D">
            <w:pPr>
              <w:pStyle w:val="TableHeading"/>
              <w:jc w:val="center"/>
            </w:pPr>
            <w:r w:rsidRPr="0044036F">
              <w:t>Review Type</w:t>
            </w:r>
          </w:p>
        </w:tc>
        <w:tc>
          <w:tcPr>
            <w:tcW w:w="445" w:type="pct"/>
            <w:shd w:val="clear" w:color="auto" w:fill="C6D9F1" w:themeFill="text2" w:themeFillTint="33"/>
          </w:tcPr>
          <w:p w:rsidR="008F1D30" w:rsidRPr="0044036F" w:rsidRDefault="008F1D30" w:rsidP="00254B4D">
            <w:pPr>
              <w:pStyle w:val="TableHeading"/>
              <w:jc w:val="center"/>
            </w:pPr>
            <w:r w:rsidRPr="0044036F">
              <w:t>Issue Date</w:t>
            </w:r>
          </w:p>
        </w:tc>
      </w:tr>
      <w:tr w:rsidR="008F1D30" w:rsidRPr="004D333D" w:rsidTr="00F627D7">
        <w:trPr>
          <w:cantSplit/>
        </w:trPr>
        <w:tc>
          <w:tcPr>
            <w:tcW w:w="602" w:type="pct"/>
          </w:tcPr>
          <w:p w:rsidR="008F1D30" w:rsidRPr="004D333D" w:rsidRDefault="00F627D7" w:rsidP="00F627D7">
            <w:pPr>
              <w:pStyle w:val="TableText"/>
              <w:spacing w:before="40" w:after="40" w:line="240" w:lineRule="auto"/>
              <w:rPr>
                <w:rFonts w:ascii="Arial" w:hAnsi="Arial" w:cs="Arial"/>
              </w:rPr>
            </w:pPr>
            <w:r>
              <w:rPr>
                <w:rFonts w:ascii="Arial" w:hAnsi="Arial" w:cs="Arial"/>
              </w:rPr>
              <w:t>10</w:t>
            </w:r>
            <w:r w:rsidR="008F1D30" w:rsidRPr="004D333D">
              <w:rPr>
                <w:rFonts w:ascii="Arial" w:hAnsi="Arial" w:cs="Arial"/>
              </w:rPr>
              <w:t>/</w:t>
            </w:r>
            <w:r w:rsidR="00377003">
              <w:rPr>
                <w:rFonts w:ascii="Arial" w:hAnsi="Arial" w:cs="Arial"/>
              </w:rPr>
              <w:t>09</w:t>
            </w:r>
            <w:r w:rsidR="008F1D30" w:rsidRPr="004D333D">
              <w:rPr>
                <w:rFonts w:ascii="Arial" w:hAnsi="Arial" w:cs="Arial"/>
              </w:rPr>
              <w:t>/17</w:t>
            </w:r>
          </w:p>
        </w:tc>
        <w:tc>
          <w:tcPr>
            <w:tcW w:w="546" w:type="pct"/>
          </w:tcPr>
          <w:p w:rsidR="008F1D30" w:rsidRPr="004D333D" w:rsidRDefault="008F1D30" w:rsidP="00254B4D">
            <w:pPr>
              <w:pStyle w:val="TableText"/>
              <w:spacing w:before="40" w:after="40" w:line="240" w:lineRule="auto"/>
              <w:jc w:val="center"/>
              <w:rPr>
                <w:rFonts w:ascii="Arial" w:hAnsi="Arial" w:cs="Arial"/>
              </w:rPr>
            </w:pPr>
            <w:r w:rsidRPr="004D333D">
              <w:rPr>
                <w:rFonts w:ascii="Arial" w:hAnsi="Arial" w:cs="Arial"/>
              </w:rPr>
              <w:t>0.1</w:t>
            </w:r>
          </w:p>
        </w:tc>
        <w:tc>
          <w:tcPr>
            <w:tcW w:w="803" w:type="pct"/>
          </w:tcPr>
          <w:p w:rsidR="008F1D30" w:rsidRPr="004D333D" w:rsidRDefault="008F1D30" w:rsidP="00254B4D">
            <w:pPr>
              <w:pStyle w:val="TableText"/>
              <w:spacing w:before="40" w:after="40" w:line="240" w:lineRule="auto"/>
              <w:jc w:val="center"/>
              <w:rPr>
                <w:rFonts w:ascii="Arial" w:hAnsi="Arial" w:cs="Arial"/>
              </w:rPr>
            </w:pPr>
            <w:r w:rsidRPr="004D333D">
              <w:rPr>
                <w:rFonts w:ascii="Arial" w:hAnsi="Arial" w:cs="Arial"/>
              </w:rPr>
              <w:t>Initial version</w:t>
            </w:r>
          </w:p>
        </w:tc>
        <w:tc>
          <w:tcPr>
            <w:tcW w:w="1190" w:type="pct"/>
          </w:tcPr>
          <w:p w:rsidR="008F1D30" w:rsidRPr="004D333D" w:rsidRDefault="008F1D30" w:rsidP="00254B4D">
            <w:pPr>
              <w:pStyle w:val="TableText"/>
              <w:spacing w:before="40" w:after="40" w:line="240" w:lineRule="auto"/>
              <w:jc w:val="center"/>
              <w:rPr>
                <w:rFonts w:ascii="Arial" w:hAnsi="Arial" w:cs="Arial"/>
              </w:rPr>
            </w:pPr>
            <w:r w:rsidRPr="004D333D">
              <w:rPr>
                <w:rFonts w:ascii="Arial" w:hAnsi="Arial" w:cs="Arial"/>
              </w:rPr>
              <w:t xml:space="preserve">Michael </w:t>
            </w:r>
            <w:proofErr w:type="spellStart"/>
            <w:r w:rsidRPr="004D333D">
              <w:rPr>
                <w:rFonts w:ascii="Arial" w:hAnsi="Arial" w:cs="Arial"/>
              </w:rPr>
              <w:t>Synakiewicz</w:t>
            </w:r>
            <w:proofErr w:type="spellEnd"/>
          </w:p>
        </w:tc>
        <w:tc>
          <w:tcPr>
            <w:tcW w:w="902" w:type="pct"/>
          </w:tcPr>
          <w:p w:rsidR="008F1D30" w:rsidRPr="004D333D" w:rsidRDefault="008F1D30" w:rsidP="00254B4D">
            <w:pPr>
              <w:pStyle w:val="TableText"/>
              <w:spacing w:before="40" w:after="40" w:line="240" w:lineRule="auto"/>
              <w:rPr>
                <w:rFonts w:ascii="Arial" w:hAnsi="Arial" w:cs="Arial"/>
              </w:rPr>
            </w:pPr>
            <w:r w:rsidRPr="004D333D">
              <w:rPr>
                <w:rFonts w:ascii="Arial" w:hAnsi="Arial" w:cs="Arial"/>
              </w:rPr>
              <w:t>Richard Marble</w:t>
            </w:r>
          </w:p>
        </w:tc>
        <w:tc>
          <w:tcPr>
            <w:tcW w:w="512" w:type="pct"/>
          </w:tcPr>
          <w:p w:rsidR="008F1D30" w:rsidRPr="004D333D" w:rsidRDefault="008F1D30" w:rsidP="00254B4D">
            <w:pPr>
              <w:pStyle w:val="TableText"/>
              <w:spacing w:before="40" w:after="40" w:line="240" w:lineRule="auto"/>
              <w:jc w:val="center"/>
              <w:rPr>
                <w:rFonts w:ascii="Arial" w:hAnsi="Arial" w:cs="Arial"/>
              </w:rPr>
            </w:pPr>
            <w:r w:rsidRPr="004D333D">
              <w:rPr>
                <w:rFonts w:ascii="Arial" w:hAnsi="Arial" w:cs="Arial"/>
              </w:rPr>
              <w:t>Internal</w:t>
            </w:r>
          </w:p>
        </w:tc>
        <w:tc>
          <w:tcPr>
            <w:tcW w:w="445" w:type="pct"/>
          </w:tcPr>
          <w:p w:rsidR="008F1D30" w:rsidRPr="004D333D" w:rsidRDefault="008F1D30" w:rsidP="00254B4D">
            <w:pPr>
              <w:pStyle w:val="TableText"/>
              <w:spacing w:before="40" w:after="40" w:line="240" w:lineRule="auto"/>
              <w:rPr>
                <w:rFonts w:ascii="Arial" w:hAnsi="Arial" w:cs="Arial"/>
              </w:rPr>
            </w:pPr>
          </w:p>
        </w:tc>
      </w:tr>
    </w:tbl>
    <w:p w:rsidR="00B820A5" w:rsidRPr="001218A4" w:rsidRDefault="008C6EF0" w:rsidP="00806986">
      <w:pPr>
        <w:pStyle w:val="Title2"/>
      </w:pPr>
      <w:r>
        <w:br w:type="page"/>
      </w:r>
    </w:p>
    <w:bookmarkEnd w:id="4"/>
    <w:p w:rsidR="008C4FD4" w:rsidRPr="008C4FD4" w:rsidRDefault="008C4FD4" w:rsidP="00184C52">
      <w:pPr>
        <w:spacing w:after="120"/>
        <w:jc w:val="center"/>
        <w:rPr>
          <w:rFonts w:ascii="Arial" w:hAnsi="Arial" w:cs="Arial"/>
          <w:b/>
          <w:sz w:val="28"/>
          <w:szCs w:val="28"/>
        </w:rPr>
      </w:pPr>
      <w:r w:rsidRPr="008C4FD4">
        <w:rPr>
          <w:rFonts w:ascii="Arial" w:hAnsi="Arial" w:cs="Arial"/>
          <w:b/>
          <w:sz w:val="28"/>
          <w:szCs w:val="28"/>
        </w:rPr>
        <w:lastRenderedPageBreak/>
        <w:t>Table of Contents</w:t>
      </w:r>
    </w:p>
    <w:p w:rsidR="00822F48" w:rsidRDefault="008C4FD4">
      <w:pPr>
        <w:pStyle w:val="TOC1"/>
        <w:rPr>
          <w:rFonts w:asciiTheme="minorHAnsi" w:eastAsiaTheme="minorEastAsia" w:hAnsiTheme="minorHAnsi" w:cstheme="minorBidi"/>
          <w:b w:val="0"/>
          <w:noProof/>
          <w:sz w:val="22"/>
          <w:szCs w:val="22"/>
        </w:rPr>
      </w:pPr>
      <w:r w:rsidRPr="0005765D">
        <w:rPr>
          <w:rFonts w:cs="Arial"/>
          <w:bCs/>
          <w:noProof/>
          <w:sz w:val="22"/>
          <w:szCs w:val="22"/>
        </w:rPr>
        <w:fldChar w:fldCharType="begin"/>
      </w:r>
      <w:r w:rsidRPr="0005765D">
        <w:rPr>
          <w:rFonts w:cs="Arial"/>
          <w:bCs/>
          <w:noProof/>
          <w:sz w:val="22"/>
          <w:szCs w:val="22"/>
        </w:rPr>
        <w:instrText xml:space="preserve"> TOC \o "1-4" \h \z \u </w:instrText>
      </w:r>
      <w:r w:rsidRPr="0005765D">
        <w:rPr>
          <w:rFonts w:cs="Arial"/>
          <w:bCs/>
          <w:noProof/>
          <w:sz w:val="22"/>
          <w:szCs w:val="22"/>
        </w:rPr>
        <w:fldChar w:fldCharType="separate"/>
      </w:r>
      <w:hyperlink w:anchor="_Toc495399715" w:history="1">
        <w:r w:rsidR="00822F48" w:rsidRPr="00DB31BD">
          <w:rPr>
            <w:rStyle w:val="Hyperlink"/>
            <w:noProof/>
          </w:rPr>
          <w:t>1.</w:t>
        </w:r>
        <w:r w:rsidR="00822F48">
          <w:rPr>
            <w:rFonts w:asciiTheme="minorHAnsi" w:eastAsiaTheme="minorEastAsia" w:hAnsiTheme="minorHAnsi" w:cstheme="minorBidi"/>
            <w:b w:val="0"/>
            <w:noProof/>
            <w:sz w:val="22"/>
            <w:szCs w:val="22"/>
          </w:rPr>
          <w:tab/>
        </w:r>
        <w:r w:rsidR="00822F48" w:rsidRPr="00DB31BD">
          <w:rPr>
            <w:rStyle w:val="Hyperlink"/>
            <w:noProof/>
          </w:rPr>
          <w:t>Sprint 1 - 09/28/17 – 10/10/17</w:t>
        </w:r>
        <w:r w:rsidR="00822F48">
          <w:rPr>
            <w:noProof/>
            <w:webHidden/>
          </w:rPr>
          <w:tab/>
        </w:r>
        <w:r w:rsidR="00822F48">
          <w:rPr>
            <w:noProof/>
            <w:webHidden/>
          </w:rPr>
          <w:fldChar w:fldCharType="begin"/>
        </w:r>
        <w:r w:rsidR="00822F48">
          <w:rPr>
            <w:noProof/>
            <w:webHidden/>
          </w:rPr>
          <w:instrText xml:space="preserve"> PAGEREF _Toc495399715 \h </w:instrText>
        </w:r>
        <w:r w:rsidR="00822F48">
          <w:rPr>
            <w:noProof/>
            <w:webHidden/>
          </w:rPr>
        </w:r>
        <w:r w:rsidR="00822F48">
          <w:rPr>
            <w:noProof/>
            <w:webHidden/>
          </w:rPr>
          <w:fldChar w:fldCharType="separate"/>
        </w:r>
        <w:r w:rsidR="00822F48">
          <w:rPr>
            <w:noProof/>
            <w:webHidden/>
          </w:rPr>
          <w:t>1</w:t>
        </w:r>
        <w:r w:rsidR="00822F48">
          <w:rPr>
            <w:noProof/>
            <w:webHidden/>
          </w:rPr>
          <w:fldChar w:fldCharType="end"/>
        </w:r>
      </w:hyperlink>
    </w:p>
    <w:p w:rsidR="00822F48" w:rsidRDefault="003E3FD3">
      <w:pPr>
        <w:pStyle w:val="TOC2"/>
        <w:rPr>
          <w:rFonts w:asciiTheme="minorHAnsi" w:eastAsiaTheme="minorEastAsia" w:hAnsiTheme="minorHAnsi" w:cstheme="minorBidi"/>
        </w:rPr>
      </w:pPr>
      <w:hyperlink w:anchor="_Toc495399716" w:history="1">
        <w:r w:rsidR="00822F48" w:rsidRPr="00DB31BD">
          <w:rPr>
            <w:rStyle w:val="Hyperlink"/>
          </w:rPr>
          <w:t>1.1.</w:t>
        </w:r>
        <w:r w:rsidR="00822F48">
          <w:rPr>
            <w:rFonts w:asciiTheme="minorHAnsi" w:eastAsiaTheme="minorEastAsia" w:hAnsiTheme="minorHAnsi" w:cstheme="minorBidi"/>
          </w:rPr>
          <w:tab/>
        </w:r>
        <w:r w:rsidR="00822F48" w:rsidRPr="00DB31BD">
          <w:rPr>
            <w:rStyle w:val="Hyperlink"/>
          </w:rPr>
          <w:t>CP&amp;E Team 1 - Demo Schedule 14 Stories</w:t>
        </w:r>
        <w:r w:rsidR="00822F48">
          <w:rPr>
            <w:webHidden/>
          </w:rPr>
          <w:tab/>
        </w:r>
        <w:r w:rsidR="00822F48">
          <w:rPr>
            <w:webHidden/>
          </w:rPr>
          <w:fldChar w:fldCharType="begin"/>
        </w:r>
        <w:r w:rsidR="00822F48">
          <w:rPr>
            <w:webHidden/>
          </w:rPr>
          <w:instrText xml:space="preserve"> PAGEREF _Toc495399716 \h </w:instrText>
        </w:r>
        <w:r w:rsidR="00822F48">
          <w:rPr>
            <w:webHidden/>
          </w:rPr>
        </w:r>
        <w:r w:rsidR="00822F48">
          <w:rPr>
            <w:webHidden/>
          </w:rPr>
          <w:fldChar w:fldCharType="separate"/>
        </w:r>
        <w:r w:rsidR="00822F48">
          <w:rPr>
            <w:webHidden/>
          </w:rPr>
          <w:t>1</w:t>
        </w:r>
        <w:r w:rsidR="00822F48">
          <w:rPr>
            <w:webHidden/>
          </w:rPr>
          <w:fldChar w:fldCharType="end"/>
        </w:r>
      </w:hyperlink>
    </w:p>
    <w:p w:rsidR="00822F48" w:rsidRDefault="003E3FD3">
      <w:pPr>
        <w:pStyle w:val="TOC3"/>
        <w:rPr>
          <w:rFonts w:asciiTheme="minorHAnsi" w:eastAsiaTheme="minorEastAsia" w:hAnsiTheme="minorHAnsi" w:cstheme="minorBidi"/>
          <w:b w:val="0"/>
          <w:noProof/>
          <w:sz w:val="22"/>
          <w:szCs w:val="22"/>
        </w:rPr>
      </w:pPr>
      <w:hyperlink w:anchor="_Toc495399717" w:history="1">
        <w:r w:rsidR="00822F48" w:rsidRPr="00DB31BD">
          <w:rPr>
            <w:rStyle w:val="Hyperlink"/>
            <w:noProof/>
          </w:rPr>
          <w:t>1.1.1.</w:t>
        </w:r>
        <w:r w:rsidR="00822F48">
          <w:rPr>
            <w:rFonts w:asciiTheme="minorHAnsi" w:eastAsiaTheme="minorEastAsia" w:hAnsiTheme="minorHAnsi" w:cstheme="minorBidi"/>
            <w:b w:val="0"/>
            <w:noProof/>
            <w:sz w:val="22"/>
            <w:szCs w:val="22"/>
          </w:rPr>
          <w:tab/>
        </w:r>
        <w:r w:rsidR="00822F48" w:rsidRPr="00DB31BD">
          <w:rPr>
            <w:rStyle w:val="Hyperlink"/>
            <w:noProof/>
          </w:rPr>
          <w:t>Cindy Stiles 10 Stories</w:t>
        </w:r>
        <w:r w:rsidR="00822F48">
          <w:rPr>
            <w:noProof/>
            <w:webHidden/>
          </w:rPr>
          <w:tab/>
        </w:r>
        <w:r w:rsidR="00822F48">
          <w:rPr>
            <w:noProof/>
            <w:webHidden/>
          </w:rPr>
          <w:fldChar w:fldCharType="begin"/>
        </w:r>
        <w:r w:rsidR="00822F48">
          <w:rPr>
            <w:noProof/>
            <w:webHidden/>
          </w:rPr>
          <w:instrText xml:space="preserve"> PAGEREF _Toc495399717 \h </w:instrText>
        </w:r>
        <w:r w:rsidR="00822F48">
          <w:rPr>
            <w:noProof/>
            <w:webHidden/>
          </w:rPr>
        </w:r>
        <w:r w:rsidR="00822F48">
          <w:rPr>
            <w:noProof/>
            <w:webHidden/>
          </w:rPr>
          <w:fldChar w:fldCharType="separate"/>
        </w:r>
        <w:r w:rsidR="00822F48">
          <w:rPr>
            <w:noProof/>
            <w:webHidden/>
          </w:rPr>
          <w:t>1</w:t>
        </w:r>
        <w:r w:rsidR="00822F48">
          <w:rPr>
            <w:noProof/>
            <w:webHidden/>
          </w:rPr>
          <w:fldChar w:fldCharType="end"/>
        </w:r>
      </w:hyperlink>
    </w:p>
    <w:p w:rsidR="00822F48" w:rsidRDefault="003E3FD3">
      <w:pPr>
        <w:pStyle w:val="TOC3"/>
        <w:rPr>
          <w:rFonts w:asciiTheme="minorHAnsi" w:eastAsiaTheme="minorEastAsia" w:hAnsiTheme="minorHAnsi" w:cstheme="minorBidi"/>
          <w:b w:val="0"/>
          <w:noProof/>
          <w:sz w:val="22"/>
          <w:szCs w:val="22"/>
        </w:rPr>
      </w:pPr>
      <w:hyperlink w:anchor="_Toc495399718" w:history="1">
        <w:r w:rsidR="00822F48" w:rsidRPr="00DB31BD">
          <w:rPr>
            <w:rStyle w:val="Hyperlink"/>
            <w:noProof/>
          </w:rPr>
          <w:t>1.1.2.</w:t>
        </w:r>
        <w:r w:rsidR="00822F48">
          <w:rPr>
            <w:rFonts w:asciiTheme="minorHAnsi" w:eastAsiaTheme="minorEastAsia" w:hAnsiTheme="minorHAnsi" w:cstheme="minorBidi"/>
            <w:b w:val="0"/>
            <w:noProof/>
            <w:sz w:val="22"/>
            <w:szCs w:val="22"/>
          </w:rPr>
          <w:tab/>
        </w:r>
        <w:r w:rsidR="00822F48" w:rsidRPr="00DB31BD">
          <w:rPr>
            <w:rStyle w:val="Hyperlink"/>
            <w:noProof/>
          </w:rPr>
          <w:t>Jeff Edelston 1 Story</w:t>
        </w:r>
        <w:r w:rsidR="00822F48">
          <w:rPr>
            <w:noProof/>
            <w:webHidden/>
          </w:rPr>
          <w:tab/>
        </w:r>
        <w:r w:rsidR="00822F48">
          <w:rPr>
            <w:noProof/>
            <w:webHidden/>
          </w:rPr>
          <w:fldChar w:fldCharType="begin"/>
        </w:r>
        <w:r w:rsidR="00822F48">
          <w:rPr>
            <w:noProof/>
            <w:webHidden/>
          </w:rPr>
          <w:instrText xml:space="preserve"> PAGEREF _Toc495399718 \h </w:instrText>
        </w:r>
        <w:r w:rsidR="00822F48">
          <w:rPr>
            <w:noProof/>
            <w:webHidden/>
          </w:rPr>
        </w:r>
        <w:r w:rsidR="00822F48">
          <w:rPr>
            <w:noProof/>
            <w:webHidden/>
          </w:rPr>
          <w:fldChar w:fldCharType="separate"/>
        </w:r>
        <w:r w:rsidR="00822F48">
          <w:rPr>
            <w:noProof/>
            <w:webHidden/>
          </w:rPr>
          <w:t>2</w:t>
        </w:r>
        <w:r w:rsidR="00822F48">
          <w:rPr>
            <w:noProof/>
            <w:webHidden/>
          </w:rPr>
          <w:fldChar w:fldCharType="end"/>
        </w:r>
      </w:hyperlink>
    </w:p>
    <w:p w:rsidR="00822F48" w:rsidRDefault="003E3FD3">
      <w:pPr>
        <w:pStyle w:val="TOC3"/>
        <w:rPr>
          <w:rFonts w:asciiTheme="minorHAnsi" w:eastAsiaTheme="minorEastAsia" w:hAnsiTheme="minorHAnsi" w:cstheme="minorBidi"/>
          <w:b w:val="0"/>
          <w:noProof/>
          <w:sz w:val="22"/>
          <w:szCs w:val="22"/>
        </w:rPr>
      </w:pPr>
      <w:hyperlink w:anchor="_Toc495399719" w:history="1">
        <w:r w:rsidR="00822F48" w:rsidRPr="00DB31BD">
          <w:rPr>
            <w:rStyle w:val="Hyperlink"/>
            <w:noProof/>
          </w:rPr>
          <w:t>1.1.3.</w:t>
        </w:r>
        <w:r w:rsidR="00822F48">
          <w:rPr>
            <w:rFonts w:asciiTheme="minorHAnsi" w:eastAsiaTheme="minorEastAsia" w:hAnsiTheme="minorHAnsi" w:cstheme="minorBidi"/>
            <w:b w:val="0"/>
            <w:noProof/>
            <w:sz w:val="22"/>
            <w:szCs w:val="22"/>
          </w:rPr>
          <w:tab/>
        </w:r>
        <w:r w:rsidR="00822F48" w:rsidRPr="00DB31BD">
          <w:rPr>
            <w:rStyle w:val="Hyperlink"/>
            <w:noProof/>
          </w:rPr>
          <w:t>Larry Goren 2 Stories</w:t>
        </w:r>
        <w:r w:rsidR="00822F48">
          <w:rPr>
            <w:noProof/>
            <w:webHidden/>
          </w:rPr>
          <w:tab/>
        </w:r>
        <w:r w:rsidR="00822F48">
          <w:rPr>
            <w:noProof/>
            <w:webHidden/>
          </w:rPr>
          <w:fldChar w:fldCharType="begin"/>
        </w:r>
        <w:r w:rsidR="00822F48">
          <w:rPr>
            <w:noProof/>
            <w:webHidden/>
          </w:rPr>
          <w:instrText xml:space="preserve"> PAGEREF _Toc495399719 \h </w:instrText>
        </w:r>
        <w:r w:rsidR="00822F48">
          <w:rPr>
            <w:noProof/>
            <w:webHidden/>
          </w:rPr>
        </w:r>
        <w:r w:rsidR="00822F48">
          <w:rPr>
            <w:noProof/>
            <w:webHidden/>
          </w:rPr>
          <w:fldChar w:fldCharType="separate"/>
        </w:r>
        <w:r w:rsidR="00822F48">
          <w:rPr>
            <w:noProof/>
            <w:webHidden/>
          </w:rPr>
          <w:t>3</w:t>
        </w:r>
        <w:r w:rsidR="00822F48">
          <w:rPr>
            <w:noProof/>
            <w:webHidden/>
          </w:rPr>
          <w:fldChar w:fldCharType="end"/>
        </w:r>
      </w:hyperlink>
    </w:p>
    <w:p w:rsidR="00822F48" w:rsidRDefault="003E3FD3">
      <w:pPr>
        <w:pStyle w:val="TOC2"/>
        <w:rPr>
          <w:rFonts w:asciiTheme="minorHAnsi" w:eastAsiaTheme="minorEastAsia" w:hAnsiTheme="minorHAnsi" w:cstheme="minorBidi"/>
        </w:rPr>
      </w:pPr>
      <w:hyperlink w:anchor="_Toc495399720" w:history="1">
        <w:r w:rsidR="00822F48" w:rsidRPr="00DB31BD">
          <w:rPr>
            <w:rStyle w:val="Hyperlink"/>
          </w:rPr>
          <w:t>1.2.</w:t>
        </w:r>
        <w:r w:rsidR="00822F48">
          <w:rPr>
            <w:rFonts w:asciiTheme="minorHAnsi" w:eastAsiaTheme="minorEastAsia" w:hAnsiTheme="minorHAnsi" w:cstheme="minorBidi"/>
          </w:rPr>
          <w:tab/>
        </w:r>
        <w:r w:rsidR="00822F48" w:rsidRPr="00DB31BD">
          <w:rPr>
            <w:rStyle w:val="Hyperlink"/>
          </w:rPr>
          <w:t>CP&amp;E Team 2 - Demo Schedule 2 Stories</w:t>
        </w:r>
        <w:r w:rsidR="00822F48">
          <w:rPr>
            <w:webHidden/>
          </w:rPr>
          <w:tab/>
        </w:r>
        <w:r w:rsidR="00822F48">
          <w:rPr>
            <w:webHidden/>
          </w:rPr>
          <w:fldChar w:fldCharType="begin"/>
        </w:r>
        <w:r w:rsidR="00822F48">
          <w:rPr>
            <w:webHidden/>
          </w:rPr>
          <w:instrText xml:space="preserve"> PAGEREF _Toc495399720 \h </w:instrText>
        </w:r>
        <w:r w:rsidR="00822F48">
          <w:rPr>
            <w:webHidden/>
          </w:rPr>
        </w:r>
        <w:r w:rsidR="00822F48">
          <w:rPr>
            <w:webHidden/>
          </w:rPr>
          <w:fldChar w:fldCharType="separate"/>
        </w:r>
        <w:r w:rsidR="00822F48">
          <w:rPr>
            <w:webHidden/>
          </w:rPr>
          <w:t>3</w:t>
        </w:r>
        <w:r w:rsidR="00822F48">
          <w:rPr>
            <w:webHidden/>
          </w:rPr>
          <w:fldChar w:fldCharType="end"/>
        </w:r>
      </w:hyperlink>
    </w:p>
    <w:p w:rsidR="00822F48" w:rsidRDefault="003E3FD3">
      <w:pPr>
        <w:pStyle w:val="TOC3"/>
        <w:rPr>
          <w:rFonts w:asciiTheme="minorHAnsi" w:eastAsiaTheme="minorEastAsia" w:hAnsiTheme="minorHAnsi" w:cstheme="minorBidi"/>
          <w:b w:val="0"/>
          <w:noProof/>
          <w:sz w:val="22"/>
          <w:szCs w:val="22"/>
        </w:rPr>
      </w:pPr>
      <w:hyperlink w:anchor="_Toc495399721" w:history="1">
        <w:r w:rsidR="00822F48" w:rsidRPr="00DB31BD">
          <w:rPr>
            <w:rStyle w:val="Hyperlink"/>
            <w:noProof/>
          </w:rPr>
          <w:t>1.2.1.</w:t>
        </w:r>
        <w:r w:rsidR="00822F48">
          <w:rPr>
            <w:rFonts w:asciiTheme="minorHAnsi" w:eastAsiaTheme="minorEastAsia" w:hAnsiTheme="minorHAnsi" w:cstheme="minorBidi"/>
            <w:b w:val="0"/>
            <w:noProof/>
            <w:sz w:val="22"/>
            <w:szCs w:val="22"/>
          </w:rPr>
          <w:tab/>
        </w:r>
        <w:r w:rsidR="00822F48" w:rsidRPr="00DB31BD">
          <w:rPr>
            <w:rStyle w:val="Hyperlink"/>
            <w:noProof/>
          </w:rPr>
          <w:t>Kathryn Leyva 1 Story</w:t>
        </w:r>
        <w:r w:rsidR="00822F48">
          <w:rPr>
            <w:noProof/>
            <w:webHidden/>
          </w:rPr>
          <w:tab/>
        </w:r>
        <w:r w:rsidR="00822F48">
          <w:rPr>
            <w:noProof/>
            <w:webHidden/>
          </w:rPr>
          <w:fldChar w:fldCharType="begin"/>
        </w:r>
        <w:r w:rsidR="00822F48">
          <w:rPr>
            <w:noProof/>
            <w:webHidden/>
          </w:rPr>
          <w:instrText xml:space="preserve"> PAGEREF _Toc495399721 \h </w:instrText>
        </w:r>
        <w:r w:rsidR="00822F48">
          <w:rPr>
            <w:noProof/>
            <w:webHidden/>
          </w:rPr>
        </w:r>
        <w:r w:rsidR="00822F48">
          <w:rPr>
            <w:noProof/>
            <w:webHidden/>
          </w:rPr>
          <w:fldChar w:fldCharType="separate"/>
        </w:r>
        <w:r w:rsidR="00822F48">
          <w:rPr>
            <w:noProof/>
            <w:webHidden/>
          </w:rPr>
          <w:t>3</w:t>
        </w:r>
        <w:r w:rsidR="00822F48">
          <w:rPr>
            <w:noProof/>
            <w:webHidden/>
          </w:rPr>
          <w:fldChar w:fldCharType="end"/>
        </w:r>
      </w:hyperlink>
    </w:p>
    <w:p w:rsidR="00822F48" w:rsidRDefault="003E3FD3">
      <w:pPr>
        <w:pStyle w:val="TOC3"/>
        <w:rPr>
          <w:rFonts w:asciiTheme="minorHAnsi" w:eastAsiaTheme="minorEastAsia" w:hAnsiTheme="minorHAnsi" w:cstheme="minorBidi"/>
          <w:b w:val="0"/>
          <w:noProof/>
          <w:sz w:val="22"/>
          <w:szCs w:val="22"/>
        </w:rPr>
      </w:pPr>
      <w:hyperlink w:anchor="_Toc495399722" w:history="1">
        <w:r w:rsidR="00822F48" w:rsidRPr="00DB31BD">
          <w:rPr>
            <w:rStyle w:val="Hyperlink"/>
            <w:noProof/>
          </w:rPr>
          <w:t>1.2.2.</w:t>
        </w:r>
        <w:r w:rsidR="00822F48">
          <w:rPr>
            <w:rFonts w:asciiTheme="minorHAnsi" w:eastAsiaTheme="minorEastAsia" w:hAnsiTheme="minorHAnsi" w:cstheme="minorBidi"/>
            <w:b w:val="0"/>
            <w:noProof/>
            <w:sz w:val="22"/>
            <w:szCs w:val="22"/>
          </w:rPr>
          <w:tab/>
        </w:r>
        <w:r w:rsidR="00822F48" w:rsidRPr="00DB31BD">
          <w:rPr>
            <w:rStyle w:val="Hyperlink"/>
            <w:noProof/>
          </w:rPr>
          <w:t>Dennis Bricker 1 Story</w:t>
        </w:r>
        <w:r w:rsidR="00822F48">
          <w:rPr>
            <w:noProof/>
            <w:webHidden/>
          </w:rPr>
          <w:tab/>
        </w:r>
        <w:r w:rsidR="00822F48">
          <w:rPr>
            <w:noProof/>
            <w:webHidden/>
          </w:rPr>
          <w:fldChar w:fldCharType="begin"/>
        </w:r>
        <w:r w:rsidR="00822F48">
          <w:rPr>
            <w:noProof/>
            <w:webHidden/>
          </w:rPr>
          <w:instrText xml:space="preserve"> PAGEREF _Toc495399722 \h </w:instrText>
        </w:r>
        <w:r w:rsidR="00822F48">
          <w:rPr>
            <w:noProof/>
            <w:webHidden/>
          </w:rPr>
        </w:r>
        <w:r w:rsidR="00822F48">
          <w:rPr>
            <w:noProof/>
            <w:webHidden/>
          </w:rPr>
          <w:fldChar w:fldCharType="separate"/>
        </w:r>
        <w:r w:rsidR="00822F48">
          <w:rPr>
            <w:noProof/>
            <w:webHidden/>
          </w:rPr>
          <w:t>3</w:t>
        </w:r>
        <w:r w:rsidR="00822F48">
          <w:rPr>
            <w:noProof/>
            <w:webHidden/>
          </w:rPr>
          <w:fldChar w:fldCharType="end"/>
        </w:r>
      </w:hyperlink>
    </w:p>
    <w:p w:rsidR="00822F48" w:rsidRDefault="003E3FD3">
      <w:pPr>
        <w:pStyle w:val="TOC2"/>
        <w:rPr>
          <w:rFonts w:asciiTheme="minorHAnsi" w:eastAsiaTheme="minorEastAsia" w:hAnsiTheme="minorHAnsi" w:cstheme="minorBidi"/>
        </w:rPr>
      </w:pPr>
      <w:hyperlink w:anchor="_Toc495399723" w:history="1">
        <w:r w:rsidR="00822F48" w:rsidRPr="00DB31BD">
          <w:rPr>
            <w:rStyle w:val="Hyperlink"/>
          </w:rPr>
          <w:t>1.3.</w:t>
        </w:r>
        <w:r w:rsidR="00822F48">
          <w:rPr>
            <w:rFonts w:asciiTheme="minorHAnsi" w:eastAsiaTheme="minorEastAsia" w:hAnsiTheme="minorHAnsi" w:cstheme="minorBidi"/>
          </w:rPr>
          <w:tab/>
        </w:r>
        <w:r w:rsidR="00822F48" w:rsidRPr="00DB31BD">
          <w:rPr>
            <w:rStyle w:val="Hyperlink"/>
          </w:rPr>
          <w:t>CP&amp;E Team 3 - Demo Schedule 2 Stories</w:t>
        </w:r>
        <w:r w:rsidR="00822F48">
          <w:rPr>
            <w:webHidden/>
          </w:rPr>
          <w:tab/>
        </w:r>
        <w:r w:rsidR="00822F48">
          <w:rPr>
            <w:webHidden/>
          </w:rPr>
          <w:fldChar w:fldCharType="begin"/>
        </w:r>
        <w:r w:rsidR="00822F48">
          <w:rPr>
            <w:webHidden/>
          </w:rPr>
          <w:instrText xml:space="preserve"> PAGEREF _Toc495399723 \h </w:instrText>
        </w:r>
        <w:r w:rsidR="00822F48">
          <w:rPr>
            <w:webHidden/>
          </w:rPr>
        </w:r>
        <w:r w:rsidR="00822F48">
          <w:rPr>
            <w:webHidden/>
          </w:rPr>
          <w:fldChar w:fldCharType="separate"/>
        </w:r>
        <w:r w:rsidR="00822F48">
          <w:rPr>
            <w:webHidden/>
          </w:rPr>
          <w:t>4</w:t>
        </w:r>
        <w:r w:rsidR="00822F48">
          <w:rPr>
            <w:webHidden/>
          </w:rPr>
          <w:fldChar w:fldCharType="end"/>
        </w:r>
      </w:hyperlink>
    </w:p>
    <w:p w:rsidR="00822F48" w:rsidRDefault="003E3FD3">
      <w:pPr>
        <w:pStyle w:val="TOC3"/>
        <w:rPr>
          <w:rFonts w:asciiTheme="minorHAnsi" w:eastAsiaTheme="minorEastAsia" w:hAnsiTheme="minorHAnsi" w:cstheme="minorBidi"/>
          <w:b w:val="0"/>
          <w:noProof/>
          <w:sz w:val="22"/>
          <w:szCs w:val="22"/>
        </w:rPr>
      </w:pPr>
      <w:hyperlink w:anchor="_Toc495399724" w:history="1">
        <w:r w:rsidR="00822F48" w:rsidRPr="00DB31BD">
          <w:rPr>
            <w:rStyle w:val="Hyperlink"/>
            <w:noProof/>
          </w:rPr>
          <w:t>1.3.1.</w:t>
        </w:r>
        <w:r w:rsidR="00822F48">
          <w:rPr>
            <w:rFonts w:asciiTheme="minorHAnsi" w:eastAsiaTheme="minorEastAsia" w:hAnsiTheme="minorHAnsi" w:cstheme="minorBidi"/>
            <w:b w:val="0"/>
            <w:noProof/>
            <w:sz w:val="22"/>
            <w:szCs w:val="22"/>
          </w:rPr>
          <w:tab/>
        </w:r>
        <w:r w:rsidR="00822F48" w:rsidRPr="00DB31BD">
          <w:rPr>
            <w:rStyle w:val="Hyperlink"/>
            <w:noProof/>
          </w:rPr>
          <w:t>Shavkat Shamukhamedov 1 Story</w:t>
        </w:r>
        <w:r w:rsidR="00822F48">
          <w:rPr>
            <w:noProof/>
            <w:webHidden/>
          </w:rPr>
          <w:tab/>
        </w:r>
        <w:r w:rsidR="00822F48">
          <w:rPr>
            <w:noProof/>
            <w:webHidden/>
          </w:rPr>
          <w:fldChar w:fldCharType="begin"/>
        </w:r>
        <w:r w:rsidR="00822F48">
          <w:rPr>
            <w:noProof/>
            <w:webHidden/>
          </w:rPr>
          <w:instrText xml:space="preserve"> PAGEREF _Toc495399724 \h </w:instrText>
        </w:r>
        <w:r w:rsidR="00822F48">
          <w:rPr>
            <w:noProof/>
            <w:webHidden/>
          </w:rPr>
        </w:r>
        <w:r w:rsidR="00822F48">
          <w:rPr>
            <w:noProof/>
            <w:webHidden/>
          </w:rPr>
          <w:fldChar w:fldCharType="separate"/>
        </w:r>
        <w:r w:rsidR="00822F48">
          <w:rPr>
            <w:noProof/>
            <w:webHidden/>
          </w:rPr>
          <w:t>4</w:t>
        </w:r>
        <w:r w:rsidR="00822F48">
          <w:rPr>
            <w:noProof/>
            <w:webHidden/>
          </w:rPr>
          <w:fldChar w:fldCharType="end"/>
        </w:r>
      </w:hyperlink>
    </w:p>
    <w:p w:rsidR="0038553C" w:rsidRPr="00ED4CB1" w:rsidRDefault="008C4FD4" w:rsidP="00184C52">
      <w:pPr>
        <w:spacing w:after="120"/>
        <w:jc w:val="center"/>
        <w:rPr>
          <w:rFonts w:ascii="Arial" w:hAnsi="Arial" w:cs="Arial"/>
          <w:b/>
          <w:sz w:val="28"/>
          <w:szCs w:val="28"/>
        </w:rPr>
      </w:pPr>
      <w:r w:rsidRPr="0005765D">
        <w:rPr>
          <w:rFonts w:ascii="Arial" w:hAnsi="Arial" w:cs="Arial"/>
          <w:b/>
          <w:sz w:val="22"/>
          <w:szCs w:val="22"/>
        </w:rPr>
        <w:fldChar w:fldCharType="end"/>
      </w:r>
      <w:r w:rsidR="0038553C" w:rsidRPr="00ED4CB1">
        <w:rPr>
          <w:rFonts w:ascii="Arial" w:hAnsi="Arial" w:cs="Arial"/>
          <w:b/>
          <w:sz w:val="28"/>
          <w:szCs w:val="28"/>
        </w:rPr>
        <w:t>List of Tables</w:t>
      </w:r>
    </w:p>
    <w:p w:rsidR="00822F48" w:rsidRDefault="0038553C">
      <w:pPr>
        <w:pStyle w:val="TableofFigures"/>
        <w:tabs>
          <w:tab w:val="right" w:leader="dot" w:pos="9350"/>
        </w:tabs>
        <w:rPr>
          <w:rFonts w:asciiTheme="minorHAnsi" w:eastAsiaTheme="minorEastAsia" w:hAnsiTheme="minorHAnsi" w:cstheme="minorBidi"/>
          <w:noProof/>
          <w:szCs w:val="22"/>
        </w:rPr>
      </w:pPr>
      <w:r w:rsidRPr="0038553C">
        <w:rPr>
          <w:rFonts w:cs="Arial"/>
          <w:szCs w:val="22"/>
        </w:rPr>
        <w:fldChar w:fldCharType="begin"/>
      </w:r>
      <w:r w:rsidRPr="0038553C">
        <w:rPr>
          <w:rFonts w:cs="Arial"/>
          <w:szCs w:val="22"/>
        </w:rPr>
        <w:instrText xml:space="preserve"> TOC \h \z \c "Table" </w:instrText>
      </w:r>
      <w:r w:rsidRPr="0038553C">
        <w:rPr>
          <w:rFonts w:cs="Arial"/>
          <w:szCs w:val="22"/>
        </w:rPr>
        <w:fldChar w:fldCharType="separate"/>
      </w:r>
      <w:hyperlink w:anchor="_Toc495399710" w:history="1">
        <w:r w:rsidR="00822F48" w:rsidRPr="004F5120">
          <w:rPr>
            <w:rStyle w:val="Hyperlink"/>
            <w:noProof/>
          </w:rPr>
          <w:t>Table 1: Sprint 1 CP&amp;E Team 1 – 13 Stories</w:t>
        </w:r>
        <w:r w:rsidR="00822F48">
          <w:rPr>
            <w:noProof/>
            <w:webHidden/>
          </w:rPr>
          <w:tab/>
        </w:r>
        <w:r w:rsidR="00822F48">
          <w:rPr>
            <w:noProof/>
            <w:webHidden/>
          </w:rPr>
          <w:fldChar w:fldCharType="begin"/>
        </w:r>
        <w:r w:rsidR="00822F48">
          <w:rPr>
            <w:noProof/>
            <w:webHidden/>
          </w:rPr>
          <w:instrText xml:space="preserve"> PAGEREF _Toc495399710 \h </w:instrText>
        </w:r>
        <w:r w:rsidR="00822F48">
          <w:rPr>
            <w:noProof/>
            <w:webHidden/>
          </w:rPr>
        </w:r>
        <w:r w:rsidR="00822F48">
          <w:rPr>
            <w:noProof/>
            <w:webHidden/>
          </w:rPr>
          <w:fldChar w:fldCharType="separate"/>
        </w:r>
        <w:r w:rsidR="00822F48">
          <w:rPr>
            <w:noProof/>
            <w:webHidden/>
          </w:rPr>
          <w:t>1</w:t>
        </w:r>
        <w:r w:rsidR="00822F48">
          <w:rPr>
            <w:noProof/>
            <w:webHidden/>
          </w:rPr>
          <w:fldChar w:fldCharType="end"/>
        </w:r>
      </w:hyperlink>
    </w:p>
    <w:p w:rsidR="00822F48" w:rsidRDefault="003E3FD3">
      <w:pPr>
        <w:pStyle w:val="TableofFigures"/>
        <w:tabs>
          <w:tab w:val="right" w:leader="dot" w:pos="9350"/>
        </w:tabs>
        <w:rPr>
          <w:rFonts w:asciiTheme="minorHAnsi" w:eastAsiaTheme="minorEastAsia" w:hAnsiTheme="minorHAnsi" w:cstheme="minorBidi"/>
          <w:noProof/>
          <w:szCs w:val="22"/>
        </w:rPr>
      </w:pPr>
      <w:hyperlink w:anchor="_Toc495399711" w:history="1">
        <w:r w:rsidR="00822F48" w:rsidRPr="004F5120">
          <w:rPr>
            <w:rStyle w:val="Hyperlink"/>
            <w:noProof/>
          </w:rPr>
          <w:t>Table 2: Sprint 1 CP&amp;E Team 2 - 2 Stories</w:t>
        </w:r>
        <w:r w:rsidR="00822F48">
          <w:rPr>
            <w:noProof/>
            <w:webHidden/>
          </w:rPr>
          <w:tab/>
        </w:r>
        <w:r w:rsidR="00822F48">
          <w:rPr>
            <w:noProof/>
            <w:webHidden/>
          </w:rPr>
          <w:fldChar w:fldCharType="begin"/>
        </w:r>
        <w:r w:rsidR="00822F48">
          <w:rPr>
            <w:noProof/>
            <w:webHidden/>
          </w:rPr>
          <w:instrText xml:space="preserve"> PAGEREF _Toc495399711 \h </w:instrText>
        </w:r>
        <w:r w:rsidR="00822F48">
          <w:rPr>
            <w:noProof/>
            <w:webHidden/>
          </w:rPr>
        </w:r>
        <w:r w:rsidR="00822F48">
          <w:rPr>
            <w:noProof/>
            <w:webHidden/>
          </w:rPr>
          <w:fldChar w:fldCharType="separate"/>
        </w:r>
        <w:r w:rsidR="00822F48">
          <w:rPr>
            <w:noProof/>
            <w:webHidden/>
          </w:rPr>
          <w:t>3</w:t>
        </w:r>
        <w:r w:rsidR="00822F48">
          <w:rPr>
            <w:noProof/>
            <w:webHidden/>
          </w:rPr>
          <w:fldChar w:fldCharType="end"/>
        </w:r>
      </w:hyperlink>
    </w:p>
    <w:p w:rsidR="00822F48" w:rsidRDefault="003E3FD3">
      <w:pPr>
        <w:pStyle w:val="TableofFigures"/>
        <w:tabs>
          <w:tab w:val="right" w:leader="dot" w:pos="9350"/>
        </w:tabs>
        <w:rPr>
          <w:rFonts w:asciiTheme="minorHAnsi" w:eastAsiaTheme="minorEastAsia" w:hAnsiTheme="minorHAnsi" w:cstheme="minorBidi"/>
          <w:noProof/>
          <w:szCs w:val="22"/>
        </w:rPr>
      </w:pPr>
      <w:hyperlink w:anchor="_Toc495399712" w:history="1">
        <w:r w:rsidR="00822F48" w:rsidRPr="004F5120">
          <w:rPr>
            <w:rStyle w:val="Hyperlink"/>
            <w:noProof/>
          </w:rPr>
          <w:t>Table 3: Sprint 1 CP&amp;E Team 3 - 1 Story</w:t>
        </w:r>
        <w:r w:rsidR="00822F48">
          <w:rPr>
            <w:noProof/>
            <w:webHidden/>
          </w:rPr>
          <w:tab/>
        </w:r>
        <w:r w:rsidR="00822F48">
          <w:rPr>
            <w:noProof/>
            <w:webHidden/>
          </w:rPr>
          <w:fldChar w:fldCharType="begin"/>
        </w:r>
        <w:r w:rsidR="00822F48">
          <w:rPr>
            <w:noProof/>
            <w:webHidden/>
          </w:rPr>
          <w:instrText xml:space="preserve"> PAGEREF _Toc495399712 \h </w:instrText>
        </w:r>
        <w:r w:rsidR="00822F48">
          <w:rPr>
            <w:noProof/>
            <w:webHidden/>
          </w:rPr>
        </w:r>
        <w:r w:rsidR="00822F48">
          <w:rPr>
            <w:noProof/>
            <w:webHidden/>
          </w:rPr>
          <w:fldChar w:fldCharType="separate"/>
        </w:r>
        <w:r w:rsidR="00822F48">
          <w:rPr>
            <w:noProof/>
            <w:webHidden/>
          </w:rPr>
          <w:t>4</w:t>
        </w:r>
        <w:r w:rsidR="00822F48">
          <w:rPr>
            <w:noProof/>
            <w:webHidden/>
          </w:rPr>
          <w:fldChar w:fldCharType="end"/>
        </w:r>
      </w:hyperlink>
    </w:p>
    <w:p w:rsidR="003B7ABB" w:rsidRPr="003B7ABB" w:rsidRDefault="0038553C" w:rsidP="0038553C">
      <w:pPr>
        <w:spacing w:before="120" w:after="120"/>
        <w:jc w:val="center"/>
        <w:rPr>
          <w:rFonts w:ascii="Arial" w:hAnsi="Arial" w:cs="Arial"/>
          <w:b/>
          <w:bCs/>
          <w:sz w:val="28"/>
          <w:szCs w:val="32"/>
        </w:rPr>
      </w:pPr>
      <w:r w:rsidRPr="0038553C">
        <w:rPr>
          <w:rFonts w:ascii="Arial" w:hAnsi="Arial" w:cs="Arial"/>
          <w:sz w:val="22"/>
          <w:szCs w:val="22"/>
        </w:rPr>
        <w:fldChar w:fldCharType="end"/>
      </w:r>
      <w:r w:rsidR="003B7ABB" w:rsidRPr="003B7ABB">
        <w:rPr>
          <w:rFonts w:ascii="Arial" w:hAnsi="Arial" w:cs="Arial"/>
          <w:b/>
          <w:bCs/>
          <w:sz w:val="28"/>
          <w:szCs w:val="32"/>
        </w:rPr>
        <w:br w:type="page"/>
      </w:r>
    </w:p>
    <w:p w:rsidR="004F3A80" w:rsidRPr="0084018F" w:rsidRDefault="004F3A80" w:rsidP="00D27306">
      <w:pPr>
        <w:pStyle w:val="TOC1"/>
        <w:sectPr w:rsidR="004F3A80" w:rsidRPr="0084018F" w:rsidSect="00C04678">
          <w:pgSz w:w="12240" w:h="15840" w:code="1"/>
          <w:pgMar w:top="1440" w:right="1440" w:bottom="1440" w:left="1440" w:header="720" w:footer="720" w:gutter="0"/>
          <w:pgNumType w:fmt="lowerRoman" w:start="1"/>
          <w:cols w:space="720"/>
          <w:docGrid w:linePitch="360"/>
        </w:sectPr>
      </w:pPr>
    </w:p>
    <w:p w:rsidR="00E51AF1" w:rsidRDefault="00E51AF1" w:rsidP="00256322">
      <w:pPr>
        <w:pStyle w:val="Heading1"/>
        <w:tabs>
          <w:tab w:val="num" w:pos="720"/>
        </w:tabs>
      </w:pPr>
      <w:bookmarkStart w:id="5" w:name="_Toc495399715"/>
      <w:bookmarkStart w:id="6" w:name="_Hlk493163772"/>
      <w:bookmarkEnd w:id="0"/>
      <w:r>
        <w:lastRenderedPageBreak/>
        <w:t xml:space="preserve">Sprint 1 </w:t>
      </w:r>
      <w:r w:rsidR="00806986">
        <w:t xml:space="preserve">- </w:t>
      </w:r>
      <w:r>
        <w:t>0</w:t>
      </w:r>
      <w:r w:rsidR="00F627D7">
        <w:t>9</w:t>
      </w:r>
      <w:r>
        <w:t>/2</w:t>
      </w:r>
      <w:r w:rsidR="00F627D7">
        <w:t>8</w:t>
      </w:r>
      <w:r>
        <w:t xml:space="preserve">/17 </w:t>
      </w:r>
      <w:r w:rsidR="0024484C">
        <w:t>–</w:t>
      </w:r>
      <w:r>
        <w:t xml:space="preserve"> </w:t>
      </w:r>
      <w:r w:rsidR="00F627D7">
        <w:t>10</w:t>
      </w:r>
      <w:r>
        <w:t>/</w:t>
      </w:r>
      <w:r w:rsidR="00F627D7">
        <w:t>10</w:t>
      </w:r>
      <w:r>
        <w:t>/17</w:t>
      </w:r>
      <w:bookmarkEnd w:id="5"/>
    </w:p>
    <w:p w:rsidR="00C264B7" w:rsidRPr="0037109A" w:rsidRDefault="007D702D" w:rsidP="00B37076">
      <w:pPr>
        <w:pStyle w:val="BodyText"/>
        <w:spacing w:before="120" w:after="120"/>
        <w:rPr>
          <w:rFonts w:ascii="Arial" w:hAnsi="Arial" w:cs="Arial"/>
          <w:sz w:val="22"/>
          <w:szCs w:val="22"/>
        </w:rPr>
      </w:pPr>
      <w:r w:rsidRPr="0037109A">
        <w:rPr>
          <w:rFonts w:ascii="Arial" w:hAnsi="Arial" w:cs="Arial"/>
          <w:b/>
          <w:sz w:val="22"/>
          <w:szCs w:val="22"/>
        </w:rPr>
        <w:t>Note</w:t>
      </w:r>
      <w:r w:rsidRPr="0037109A">
        <w:rPr>
          <w:rFonts w:ascii="Arial" w:hAnsi="Arial" w:cs="Arial"/>
          <w:sz w:val="22"/>
          <w:szCs w:val="22"/>
        </w:rPr>
        <w:t xml:space="preserve">: </w:t>
      </w:r>
      <w:r w:rsidR="004330A3" w:rsidRPr="0037109A">
        <w:rPr>
          <w:rFonts w:ascii="Arial" w:hAnsi="Arial" w:cs="Arial"/>
          <w:sz w:val="22"/>
          <w:szCs w:val="22"/>
        </w:rPr>
        <w:t xml:space="preserve">The </w:t>
      </w:r>
      <w:r w:rsidR="00CE19AB" w:rsidRPr="0037109A">
        <w:rPr>
          <w:rFonts w:ascii="Arial" w:hAnsi="Arial" w:cs="Arial"/>
          <w:sz w:val="22"/>
          <w:szCs w:val="22"/>
        </w:rPr>
        <w:t xml:space="preserve">Demo </w:t>
      </w:r>
      <w:r w:rsidR="004330A3" w:rsidRPr="0037109A">
        <w:rPr>
          <w:rFonts w:ascii="Arial" w:hAnsi="Arial" w:cs="Arial"/>
          <w:sz w:val="22"/>
          <w:szCs w:val="22"/>
        </w:rPr>
        <w:t>Presenter</w:t>
      </w:r>
      <w:r w:rsidR="002D3B6C" w:rsidRPr="0037109A">
        <w:rPr>
          <w:rFonts w:ascii="Arial" w:hAnsi="Arial" w:cs="Arial"/>
          <w:sz w:val="22"/>
          <w:szCs w:val="22"/>
        </w:rPr>
        <w:t>s</w:t>
      </w:r>
      <w:r w:rsidR="004330A3" w:rsidRPr="0037109A">
        <w:rPr>
          <w:rFonts w:ascii="Arial" w:hAnsi="Arial" w:cs="Arial"/>
          <w:sz w:val="22"/>
          <w:szCs w:val="22"/>
        </w:rPr>
        <w:t xml:space="preserve"> for CP&amp;E Team</w:t>
      </w:r>
      <w:r w:rsidR="002D3B6C" w:rsidRPr="0037109A">
        <w:rPr>
          <w:rFonts w:ascii="Arial" w:hAnsi="Arial" w:cs="Arial"/>
          <w:sz w:val="22"/>
          <w:szCs w:val="22"/>
        </w:rPr>
        <w:t xml:space="preserve">s </w:t>
      </w:r>
      <w:r w:rsidR="00AA5B8A" w:rsidRPr="0037109A">
        <w:rPr>
          <w:rFonts w:ascii="Arial" w:hAnsi="Arial" w:cs="Arial"/>
          <w:sz w:val="22"/>
          <w:szCs w:val="22"/>
        </w:rPr>
        <w:t xml:space="preserve">User Stories </w:t>
      </w:r>
      <w:r w:rsidR="0023050A" w:rsidRPr="0037109A">
        <w:rPr>
          <w:rFonts w:ascii="Arial" w:hAnsi="Arial" w:cs="Arial"/>
          <w:sz w:val="22"/>
          <w:szCs w:val="22"/>
        </w:rPr>
        <w:t>in</w:t>
      </w:r>
      <w:r w:rsidR="004330A3" w:rsidRPr="0037109A">
        <w:rPr>
          <w:rFonts w:ascii="Arial" w:hAnsi="Arial" w:cs="Arial"/>
          <w:sz w:val="22"/>
          <w:szCs w:val="22"/>
        </w:rPr>
        <w:t xml:space="preserve"> </w:t>
      </w:r>
      <w:r w:rsidRPr="0037109A">
        <w:rPr>
          <w:rFonts w:ascii="Arial" w:hAnsi="Arial" w:cs="Arial"/>
          <w:sz w:val="22"/>
          <w:szCs w:val="22"/>
        </w:rPr>
        <w:t xml:space="preserve">Build </w:t>
      </w:r>
      <w:r w:rsidR="00F627D7" w:rsidRPr="0037109A">
        <w:rPr>
          <w:rFonts w:ascii="Arial" w:hAnsi="Arial" w:cs="Arial"/>
          <w:sz w:val="22"/>
          <w:szCs w:val="22"/>
        </w:rPr>
        <w:t>4</w:t>
      </w:r>
      <w:r w:rsidR="00B40542" w:rsidRPr="0037109A">
        <w:rPr>
          <w:rFonts w:ascii="Arial" w:hAnsi="Arial" w:cs="Arial"/>
          <w:sz w:val="22"/>
          <w:szCs w:val="22"/>
        </w:rPr>
        <w:t xml:space="preserve">, </w:t>
      </w:r>
      <w:r w:rsidRPr="0037109A">
        <w:rPr>
          <w:rFonts w:ascii="Arial" w:hAnsi="Arial" w:cs="Arial"/>
          <w:sz w:val="22"/>
          <w:szCs w:val="22"/>
        </w:rPr>
        <w:t xml:space="preserve">Sprint 1 </w:t>
      </w:r>
      <w:r w:rsidR="0087353A" w:rsidRPr="0037109A">
        <w:rPr>
          <w:rFonts w:ascii="Arial" w:hAnsi="Arial" w:cs="Arial"/>
          <w:sz w:val="22"/>
          <w:szCs w:val="22"/>
        </w:rPr>
        <w:t>is</w:t>
      </w:r>
      <w:r w:rsidR="00D8051C" w:rsidRPr="0037109A">
        <w:rPr>
          <w:rFonts w:ascii="Arial" w:hAnsi="Arial" w:cs="Arial"/>
          <w:sz w:val="22"/>
          <w:szCs w:val="22"/>
        </w:rPr>
        <w:t xml:space="preserve"> </w:t>
      </w:r>
      <w:r w:rsidR="00CE19AB" w:rsidRPr="0037109A">
        <w:rPr>
          <w:rFonts w:ascii="Arial" w:hAnsi="Arial" w:cs="Arial"/>
          <w:sz w:val="22"/>
          <w:szCs w:val="22"/>
        </w:rPr>
        <w:t xml:space="preserve">depicted below </w:t>
      </w:r>
      <w:proofErr w:type="gramStart"/>
      <w:r w:rsidR="00D8051C" w:rsidRPr="0037109A">
        <w:rPr>
          <w:rFonts w:ascii="Arial" w:hAnsi="Arial" w:cs="Arial"/>
          <w:sz w:val="22"/>
          <w:szCs w:val="22"/>
        </w:rPr>
        <w:t xml:space="preserve">for each </w:t>
      </w:r>
      <w:r w:rsidR="006F356B" w:rsidRPr="0037109A">
        <w:rPr>
          <w:rFonts w:ascii="Arial" w:hAnsi="Arial" w:cs="Arial"/>
          <w:sz w:val="22"/>
          <w:szCs w:val="22"/>
        </w:rPr>
        <w:t xml:space="preserve">table </w:t>
      </w:r>
      <w:r w:rsidR="00423BD0" w:rsidRPr="0037109A">
        <w:rPr>
          <w:rFonts w:ascii="Arial" w:hAnsi="Arial" w:cs="Arial"/>
          <w:sz w:val="22"/>
          <w:szCs w:val="22"/>
        </w:rPr>
        <w:t xml:space="preserve">increment </w:t>
      </w:r>
      <w:r w:rsidR="00B40542" w:rsidRPr="0037109A">
        <w:rPr>
          <w:rFonts w:ascii="Arial" w:hAnsi="Arial" w:cs="Arial"/>
          <w:sz w:val="22"/>
          <w:szCs w:val="22"/>
        </w:rPr>
        <w:t>product</w:t>
      </w:r>
      <w:r w:rsidR="00E352C2" w:rsidRPr="0037109A">
        <w:rPr>
          <w:rFonts w:ascii="Arial" w:hAnsi="Arial" w:cs="Arial"/>
          <w:sz w:val="22"/>
          <w:szCs w:val="22"/>
        </w:rPr>
        <w:t xml:space="preserve"> </w:t>
      </w:r>
      <w:r w:rsidR="00C264B7" w:rsidRPr="0037109A">
        <w:rPr>
          <w:rFonts w:ascii="Arial" w:hAnsi="Arial" w:cs="Arial"/>
          <w:sz w:val="22"/>
          <w:szCs w:val="22"/>
        </w:rPr>
        <w:t>functionality</w:t>
      </w:r>
      <w:proofErr w:type="gramEnd"/>
      <w:r w:rsidR="00423BD0" w:rsidRPr="0037109A">
        <w:rPr>
          <w:rFonts w:ascii="Arial" w:hAnsi="Arial" w:cs="Arial"/>
          <w:sz w:val="22"/>
          <w:szCs w:val="22"/>
        </w:rPr>
        <w:t>.</w:t>
      </w:r>
      <w:r w:rsidR="00C264B7" w:rsidRPr="0037109A">
        <w:rPr>
          <w:rFonts w:ascii="Arial" w:hAnsi="Arial" w:cs="Arial"/>
          <w:sz w:val="22"/>
          <w:szCs w:val="22"/>
        </w:rPr>
        <w:t xml:space="preserve"> </w:t>
      </w:r>
    </w:p>
    <w:p w:rsidR="00E51AF1" w:rsidRPr="00E51AF1" w:rsidRDefault="001D51C8" w:rsidP="00256322">
      <w:pPr>
        <w:pStyle w:val="Heading2"/>
        <w:autoSpaceDE/>
        <w:autoSpaceDN/>
        <w:adjustRightInd/>
        <w:ind w:left="994" w:hanging="994"/>
        <w:rPr>
          <w:sz w:val="32"/>
          <w:szCs w:val="32"/>
        </w:rPr>
      </w:pPr>
      <w:bookmarkStart w:id="7" w:name="_Toc495399716"/>
      <w:r>
        <w:rPr>
          <w:sz w:val="32"/>
          <w:szCs w:val="32"/>
        </w:rPr>
        <w:t xml:space="preserve">CP&amp;E Team 1 </w:t>
      </w:r>
      <w:r w:rsidR="007C390A">
        <w:rPr>
          <w:sz w:val="32"/>
          <w:szCs w:val="32"/>
        </w:rPr>
        <w:t xml:space="preserve">- </w:t>
      </w:r>
      <w:r>
        <w:rPr>
          <w:sz w:val="32"/>
          <w:szCs w:val="32"/>
        </w:rPr>
        <w:t xml:space="preserve">Demo Schedule </w:t>
      </w:r>
      <w:r w:rsidR="00F627D7">
        <w:rPr>
          <w:sz w:val="32"/>
          <w:szCs w:val="32"/>
        </w:rPr>
        <w:t>1</w:t>
      </w:r>
      <w:r w:rsidR="00822F48">
        <w:rPr>
          <w:sz w:val="32"/>
          <w:szCs w:val="32"/>
        </w:rPr>
        <w:t>4</w:t>
      </w:r>
      <w:r w:rsidR="006B523F">
        <w:rPr>
          <w:sz w:val="32"/>
          <w:szCs w:val="32"/>
        </w:rPr>
        <w:t xml:space="preserve"> </w:t>
      </w:r>
      <w:r>
        <w:rPr>
          <w:sz w:val="32"/>
          <w:szCs w:val="32"/>
        </w:rPr>
        <w:t>Stories</w:t>
      </w:r>
      <w:bookmarkEnd w:id="7"/>
    </w:p>
    <w:p w:rsidR="0037109A" w:rsidRDefault="0037109A" w:rsidP="0037109A">
      <w:pPr>
        <w:pStyle w:val="Heading3"/>
        <w:tabs>
          <w:tab w:val="num" w:pos="1080"/>
        </w:tabs>
        <w:autoSpaceDE/>
        <w:autoSpaceDN/>
        <w:adjustRightInd/>
        <w:ind w:left="1080" w:hanging="1080"/>
      </w:pPr>
      <w:bookmarkStart w:id="8" w:name="_Toc495399717"/>
      <w:r>
        <w:t>Cindy Stiles 10 Stories</w:t>
      </w:r>
      <w:bookmarkEnd w:id="8"/>
    </w:p>
    <w:p w:rsidR="0037109A" w:rsidRPr="0037109A" w:rsidRDefault="000748FF" w:rsidP="0037109A">
      <w:pPr>
        <w:pStyle w:val="Caption"/>
        <w:jc w:val="center"/>
        <w:rPr>
          <w:sz w:val="16"/>
          <w:szCs w:val="16"/>
        </w:rPr>
      </w:pPr>
      <w:bookmarkStart w:id="9" w:name="_Toc495399710"/>
      <w:r>
        <w:t xml:space="preserve">Table </w:t>
      </w:r>
      <w:r w:rsidR="003E3FD3">
        <w:fldChar w:fldCharType="begin"/>
      </w:r>
      <w:r w:rsidR="003E3FD3">
        <w:instrText xml:space="preserve"> SEQ Table \* ARABIC </w:instrText>
      </w:r>
      <w:r w:rsidR="003E3FD3">
        <w:fldChar w:fldCharType="separate"/>
      </w:r>
      <w:r w:rsidR="00DB40BB">
        <w:rPr>
          <w:noProof/>
        </w:rPr>
        <w:t>1</w:t>
      </w:r>
      <w:r w:rsidR="003E3FD3">
        <w:rPr>
          <w:noProof/>
        </w:rPr>
        <w:fldChar w:fldCharType="end"/>
      </w:r>
      <w:r w:rsidR="004137F8">
        <w:t xml:space="preserve">: </w:t>
      </w:r>
      <w:r w:rsidR="00FD7029">
        <w:t xml:space="preserve">Sprint 1 </w:t>
      </w:r>
      <w:r w:rsidR="004137F8">
        <w:t>CP&amp;E Team 1</w:t>
      </w:r>
      <w:r w:rsidR="002677A9">
        <w:t xml:space="preserve"> – 13 Stories</w:t>
      </w:r>
      <w:bookmarkEnd w:id="9"/>
      <w:r w:rsidR="00F627D7">
        <w:t xml:space="preserve">                                                                                                                      </w:t>
      </w:r>
      <w:r w:rsidR="0037109A">
        <w:rPr>
          <w:sz w:val="16"/>
          <w:szCs w:val="16"/>
        </w:rPr>
        <w:t xml:space="preserve">                                                                                     </w:t>
      </w:r>
    </w:p>
    <w:tbl>
      <w:tblPr>
        <w:tblW w:w="9540" w:type="dxa"/>
        <w:tblInd w:w="-5" w:type="dxa"/>
        <w:tblCellMar>
          <w:top w:w="15" w:type="dxa"/>
          <w:bottom w:w="15" w:type="dxa"/>
        </w:tblCellMar>
        <w:tblLook w:val="04A0" w:firstRow="1" w:lastRow="0" w:firstColumn="1" w:lastColumn="0" w:noHBand="0" w:noVBand="1"/>
        <w:tblCaption w:val="1. Sprint 1 - 08/23/17 – 08/28/17"/>
        <w:tblDescription w:val="Note: The Demo Presenters for CP&amp;E Teams in Build 3, Sprint 1 through 3 User Stories is depicted below for each table increment product functionality. 1.1.CP&amp;E Team 1 - Demo Schedule 4 Stories. 1.1.1. Faith Dononvally 4 Stories . Table 1: Sprint 1 CP&amp;E Team 1 - 4 Stories Accepted.&#10;"/>
      </w:tblPr>
      <w:tblGrid>
        <w:gridCol w:w="990"/>
        <w:gridCol w:w="1080"/>
        <w:gridCol w:w="1530"/>
        <w:gridCol w:w="3150"/>
        <w:gridCol w:w="2790"/>
      </w:tblGrid>
      <w:tr w:rsidR="003E58A5" w:rsidRPr="001C3A42" w:rsidTr="0037109A">
        <w:trPr>
          <w:trHeight w:val="380"/>
          <w:tblHeader/>
        </w:trPr>
        <w:tc>
          <w:tcPr>
            <w:tcW w:w="990"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3E58A5" w:rsidRPr="001C3A42" w:rsidRDefault="003E58A5" w:rsidP="00ED3867">
            <w:pPr>
              <w:spacing w:before="60" w:after="60"/>
              <w:jc w:val="center"/>
              <w:rPr>
                <w:rFonts w:ascii="Arial" w:hAnsi="Arial" w:cs="Arial"/>
                <w:b/>
                <w:sz w:val="22"/>
                <w:szCs w:val="22"/>
              </w:rPr>
            </w:pPr>
            <w:r>
              <w:rPr>
                <w:rFonts w:ascii="Arial" w:hAnsi="Arial" w:cs="Arial"/>
                <w:b/>
                <w:sz w:val="22"/>
                <w:szCs w:val="22"/>
              </w:rPr>
              <w:t>Status</w:t>
            </w:r>
          </w:p>
        </w:tc>
        <w:tc>
          <w:tcPr>
            <w:tcW w:w="108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3E58A5" w:rsidRPr="001C3A42" w:rsidRDefault="003E58A5" w:rsidP="00ED3867">
            <w:pPr>
              <w:spacing w:before="60" w:after="60"/>
              <w:jc w:val="center"/>
              <w:rPr>
                <w:rFonts w:ascii="Arial" w:hAnsi="Arial" w:cs="Arial"/>
                <w:b/>
                <w:sz w:val="22"/>
                <w:szCs w:val="22"/>
              </w:rPr>
            </w:pPr>
            <w:r w:rsidRPr="001C3A42">
              <w:rPr>
                <w:rFonts w:ascii="Arial" w:hAnsi="Arial" w:cs="Arial"/>
                <w:b/>
                <w:sz w:val="22"/>
                <w:szCs w:val="22"/>
              </w:rPr>
              <w:t>Story</w:t>
            </w:r>
            <w:r>
              <w:rPr>
                <w:rFonts w:ascii="Arial" w:hAnsi="Arial" w:cs="Arial"/>
                <w:b/>
                <w:sz w:val="22"/>
                <w:szCs w:val="22"/>
              </w:rPr>
              <w:t xml:space="preserve"> #</w:t>
            </w:r>
            <w:r w:rsidRPr="001C3A42">
              <w:rPr>
                <w:rFonts w:ascii="Arial" w:hAnsi="Arial" w:cs="Arial"/>
                <w:b/>
                <w:sz w:val="22"/>
                <w:szCs w:val="22"/>
              </w:rPr>
              <w:t xml:space="preserve"> </w:t>
            </w:r>
          </w:p>
        </w:tc>
        <w:tc>
          <w:tcPr>
            <w:tcW w:w="153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3E58A5" w:rsidRPr="001C3A42" w:rsidRDefault="003E58A5" w:rsidP="00ED3867">
            <w:pPr>
              <w:spacing w:before="60" w:after="60"/>
              <w:jc w:val="center"/>
              <w:rPr>
                <w:rFonts w:ascii="Arial" w:hAnsi="Arial" w:cs="Arial"/>
                <w:b/>
                <w:sz w:val="22"/>
                <w:szCs w:val="22"/>
              </w:rPr>
            </w:pPr>
            <w:r w:rsidRPr="001C3A42">
              <w:rPr>
                <w:rFonts w:ascii="Arial" w:hAnsi="Arial" w:cs="Arial"/>
                <w:b/>
                <w:sz w:val="22"/>
                <w:szCs w:val="22"/>
              </w:rPr>
              <w:t>Rational</w:t>
            </w:r>
          </w:p>
        </w:tc>
        <w:tc>
          <w:tcPr>
            <w:tcW w:w="31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58A5" w:rsidRPr="001C3A42" w:rsidRDefault="003E58A5" w:rsidP="00ED3867">
            <w:pPr>
              <w:spacing w:before="60" w:after="60"/>
              <w:jc w:val="center"/>
              <w:rPr>
                <w:rFonts w:ascii="Arial" w:hAnsi="Arial" w:cs="Arial"/>
                <w:b/>
                <w:sz w:val="22"/>
                <w:szCs w:val="22"/>
              </w:rPr>
            </w:pPr>
            <w:r w:rsidRPr="001C3A42">
              <w:rPr>
                <w:rFonts w:ascii="Arial" w:hAnsi="Arial" w:cs="Arial"/>
                <w:b/>
                <w:sz w:val="22"/>
                <w:szCs w:val="22"/>
              </w:rPr>
              <w:t>Description</w:t>
            </w:r>
          </w:p>
        </w:tc>
        <w:tc>
          <w:tcPr>
            <w:tcW w:w="279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3E58A5" w:rsidRPr="001C3A42" w:rsidRDefault="003E58A5" w:rsidP="00ED3867">
            <w:pPr>
              <w:spacing w:before="60" w:after="60"/>
              <w:jc w:val="center"/>
              <w:rPr>
                <w:rFonts w:ascii="Arial" w:hAnsi="Arial" w:cs="Arial"/>
                <w:b/>
                <w:sz w:val="22"/>
                <w:szCs w:val="22"/>
              </w:rPr>
            </w:pPr>
            <w:r>
              <w:rPr>
                <w:rFonts w:ascii="Arial" w:hAnsi="Arial" w:cs="Arial"/>
                <w:b/>
                <w:sz w:val="22"/>
                <w:szCs w:val="22"/>
              </w:rPr>
              <w:t>Acceptance Criteria</w:t>
            </w:r>
          </w:p>
        </w:tc>
      </w:tr>
      <w:tr w:rsidR="00377003"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109A">
            <w:pPr>
              <w:spacing w:before="40" w:after="40"/>
              <w:contextualSpacing/>
              <w:rPr>
                <w:rFonts w:ascii="Arial" w:hAnsi="Arial" w:cs="Arial"/>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377003" w:rsidRPr="0037109A" w:rsidRDefault="00377003" w:rsidP="00377003">
            <w:pPr>
              <w:spacing w:before="40" w:after="40"/>
              <w:contextualSpacing/>
              <w:jc w:val="center"/>
              <w:rPr>
                <w:rFonts w:ascii="Arial" w:hAnsi="Arial" w:cs="Arial"/>
                <w:sz w:val="20"/>
              </w:rPr>
            </w:pPr>
            <w:r w:rsidRPr="0037109A">
              <w:rPr>
                <w:rFonts w:ascii="Arial" w:hAnsi="Arial" w:cs="Arial"/>
                <w:sz w:val="20"/>
              </w:rPr>
              <w:t>005-069</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377003" w:rsidRPr="0037109A" w:rsidRDefault="00377003" w:rsidP="00377003">
            <w:pPr>
              <w:spacing w:before="40" w:after="40"/>
              <w:contextualSpacing/>
              <w:jc w:val="center"/>
              <w:rPr>
                <w:rFonts w:ascii="Arial" w:hAnsi="Arial" w:cs="Arial"/>
                <w:sz w:val="20"/>
              </w:rPr>
            </w:pPr>
            <w:r w:rsidRPr="0037109A">
              <w:rPr>
                <w:rFonts w:ascii="Arial" w:hAnsi="Arial" w:cs="Arial"/>
                <w:b/>
                <w:sz w:val="20"/>
              </w:rPr>
              <w:t>RM</w:t>
            </w:r>
            <w:r w:rsidRPr="0037109A">
              <w:rPr>
                <w:rFonts w:ascii="Arial" w:hAnsi="Arial" w:cs="Arial"/>
                <w:sz w:val="20"/>
              </w:rPr>
              <w:t># 937671</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As the R&amp;R VE I want to manually input the Original PDI number and the Current PDI number on the Document ID screen (refer to user story CP&amp;E005-004) when I select to reopen a manual EDI submission.</w:t>
            </w:r>
          </w:p>
        </w:tc>
        <w:tc>
          <w:tcPr>
            <w:tcW w:w="2790" w:type="dxa"/>
            <w:tcBorders>
              <w:top w:val="single" w:sz="4" w:space="0" w:color="auto"/>
              <w:left w:val="nil"/>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The system allows the user to manually input the Original and Current PDI number on the Document ID screen when they reopen a Manual EDI submission.</w:t>
            </w:r>
          </w:p>
        </w:tc>
      </w:tr>
      <w:tr w:rsidR="00C76339"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76339" w:rsidRPr="0037109A" w:rsidRDefault="00C76339" w:rsidP="00B94D1D">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C76339" w:rsidRPr="0037109A" w:rsidRDefault="00F627D7" w:rsidP="00B94D1D">
            <w:pPr>
              <w:spacing w:before="40" w:after="40"/>
              <w:contextualSpacing/>
              <w:jc w:val="center"/>
              <w:rPr>
                <w:rFonts w:ascii="Arial" w:hAnsi="Arial" w:cs="Arial"/>
                <w:sz w:val="20"/>
              </w:rPr>
            </w:pPr>
            <w:r w:rsidRPr="0037109A">
              <w:rPr>
                <w:rFonts w:ascii="Arial" w:hAnsi="Arial" w:cs="Arial"/>
                <w:sz w:val="20"/>
              </w:rPr>
              <w:t>005-0</w:t>
            </w:r>
            <w:r w:rsidR="00C76339" w:rsidRPr="0037109A">
              <w:rPr>
                <w:rFonts w:ascii="Arial" w:hAnsi="Arial" w:cs="Arial"/>
                <w:sz w:val="20"/>
              </w:rPr>
              <w:t>7</w:t>
            </w:r>
            <w:r w:rsidRPr="0037109A">
              <w:rPr>
                <w:rFonts w:ascii="Arial" w:hAnsi="Arial" w:cs="Arial"/>
                <w:sz w:val="20"/>
              </w:rPr>
              <w:t>1</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C76339" w:rsidRPr="0037109A" w:rsidRDefault="006B2779" w:rsidP="00B94D1D">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w:t>
            </w:r>
            <w:r w:rsidR="00C76339" w:rsidRPr="0037109A">
              <w:rPr>
                <w:rFonts w:ascii="Arial" w:hAnsi="Arial" w:cs="Arial"/>
                <w:b/>
                <w:sz w:val="20"/>
              </w:rPr>
              <w:t xml:space="preserve"> </w:t>
            </w:r>
            <w:r w:rsidR="00377003" w:rsidRPr="0037109A">
              <w:rPr>
                <w:rFonts w:ascii="Arial" w:hAnsi="Arial" w:cs="Arial"/>
                <w:sz w:val="20"/>
              </w:rPr>
              <w:t>937673</w:t>
            </w:r>
          </w:p>
        </w:tc>
        <w:tc>
          <w:tcPr>
            <w:tcW w:w="3150" w:type="dxa"/>
            <w:tcBorders>
              <w:top w:val="single" w:sz="4" w:space="0" w:color="auto"/>
              <w:left w:val="single" w:sz="4" w:space="0" w:color="auto"/>
              <w:bottom w:val="single" w:sz="4" w:space="0" w:color="auto"/>
              <w:right w:val="single" w:sz="4" w:space="0" w:color="auto"/>
            </w:tcBorders>
            <w:shd w:val="clear" w:color="auto" w:fill="FFFFFF" w:themeFill="background1"/>
          </w:tcPr>
          <w:p w:rsidR="00C76339" w:rsidRPr="0037109A" w:rsidRDefault="00C76339" w:rsidP="00B94D1D">
            <w:pPr>
              <w:spacing w:before="40" w:after="40"/>
              <w:contextualSpacing/>
              <w:rPr>
                <w:rFonts w:ascii="Arial" w:hAnsi="Arial" w:cs="Arial"/>
                <w:sz w:val="20"/>
              </w:rPr>
            </w:pPr>
            <w:r w:rsidRPr="0037109A">
              <w:rPr>
                <w:rFonts w:ascii="Arial" w:hAnsi="Arial" w:cs="Arial"/>
                <w:sz w:val="20"/>
              </w:rPr>
              <w:t>As a VE I want to see the EE Screen Bill Invoice Frequency Code 5 TOS DME the Original PDI and Current PDI Claim information to facilitate analysis.</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76339" w:rsidRPr="0037109A" w:rsidRDefault="00C76339" w:rsidP="00B94D1D">
            <w:pPr>
              <w:spacing w:before="40" w:after="40"/>
              <w:contextualSpacing/>
              <w:rPr>
                <w:rFonts w:ascii="Arial" w:hAnsi="Arial" w:cs="Arial"/>
                <w:sz w:val="20"/>
              </w:rPr>
            </w:pPr>
            <w:r w:rsidRPr="0037109A">
              <w:rPr>
                <w:rFonts w:ascii="Arial" w:hAnsi="Arial" w:cs="Arial"/>
                <w:sz w:val="20"/>
              </w:rPr>
              <w:t>Acceptance Criteria:  If the Type of Bill Frequency Code is 5 the system displays the Original PDI claim information and the Current PDI claim information.</w:t>
            </w:r>
          </w:p>
        </w:tc>
      </w:tr>
      <w:tr w:rsidR="00377003"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377003" w:rsidRPr="0037109A" w:rsidRDefault="00377003" w:rsidP="00377003">
            <w:pPr>
              <w:spacing w:before="40" w:after="40"/>
              <w:contextualSpacing/>
              <w:jc w:val="center"/>
              <w:rPr>
                <w:rFonts w:ascii="Arial" w:hAnsi="Arial" w:cs="Arial"/>
                <w:sz w:val="20"/>
              </w:rPr>
            </w:pPr>
            <w:r w:rsidRPr="0037109A">
              <w:rPr>
                <w:rFonts w:ascii="Arial" w:hAnsi="Arial" w:cs="Arial"/>
                <w:sz w:val="20"/>
              </w:rPr>
              <w:t>005-080</w:t>
            </w:r>
            <w:r w:rsidR="0037109A" w:rsidRPr="0037109A">
              <w:rPr>
                <w:rFonts w:ascii="Arial" w:hAnsi="Arial" w:cs="Arial"/>
                <w:sz w:val="20"/>
              </w:rPr>
              <w:t>*</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 937681</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As the R&amp;R VE if I did not enter 15 digits in total in the Original or Current PDI field, the system will display "PDI# must be 15 digits" when I select to reopen a manual</w:t>
            </w:r>
            <w:r w:rsidR="0037109A" w:rsidRPr="0037109A">
              <w:rPr>
                <w:rFonts w:ascii="Arial" w:hAnsi="Arial" w:cs="Arial"/>
                <w:sz w:val="20"/>
              </w:rPr>
              <w:t xml:space="preserve"> EDI submission</w:t>
            </w:r>
          </w:p>
        </w:tc>
        <w:tc>
          <w:tcPr>
            <w:tcW w:w="2790" w:type="dxa"/>
            <w:tcBorders>
              <w:top w:val="single" w:sz="4" w:space="0" w:color="auto"/>
              <w:left w:val="nil"/>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If the user did not enter 15 digits in total in the Original or Current PDI field, the system will display "PDI# must be 15 digits" when reopening a manual EDI submission.</w:t>
            </w:r>
          </w:p>
        </w:tc>
      </w:tr>
      <w:tr w:rsidR="00377003"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377003" w:rsidRPr="0037109A" w:rsidRDefault="00377003" w:rsidP="00377003">
            <w:pPr>
              <w:spacing w:before="40" w:after="40"/>
              <w:contextualSpacing/>
              <w:jc w:val="center"/>
              <w:rPr>
                <w:rFonts w:ascii="Arial" w:hAnsi="Arial" w:cs="Arial"/>
                <w:sz w:val="20"/>
              </w:rPr>
            </w:pPr>
            <w:r w:rsidRPr="0037109A">
              <w:rPr>
                <w:rFonts w:ascii="Arial" w:hAnsi="Arial" w:cs="Arial"/>
                <w:sz w:val="20"/>
              </w:rPr>
              <w:t>005-073</w:t>
            </w:r>
            <w:r w:rsidR="0037109A" w:rsidRPr="0037109A">
              <w:rPr>
                <w:rFonts w:ascii="Arial" w:hAnsi="Arial" w:cs="Arial"/>
                <w:sz w:val="20"/>
              </w:rPr>
              <w:t>*</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 937675</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As the R&amp;R VE I want to apply the PDI Business Rule that the first four digits represents the year, are greater than or equal to 2000, and are not greater than the current year</w:t>
            </w:r>
            <w:r w:rsidRPr="0037109A">
              <w:rPr>
                <w:rFonts w:ascii="Arial" w:hAnsi="Arial" w:cs="Arial"/>
                <w:sz w:val="20"/>
              </w:rPr>
              <w:br/>
              <w:t xml:space="preserve"> to manually entered Original and Current PDI numbers when I select to reopen a manual EDI submission.</w:t>
            </w:r>
          </w:p>
        </w:tc>
        <w:tc>
          <w:tcPr>
            <w:tcW w:w="2790" w:type="dxa"/>
            <w:tcBorders>
              <w:top w:val="single" w:sz="4" w:space="0" w:color="auto"/>
              <w:left w:val="nil"/>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Manually entered Original or Current PDI numbers' first four digits represent the year, are greater than or equal to 2000, and are not greater than the current year when the user selects to reopen a manual EDI submission.</w:t>
            </w:r>
          </w:p>
        </w:tc>
      </w:tr>
      <w:tr w:rsidR="00377003"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377003" w:rsidRPr="0037109A" w:rsidRDefault="00377003" w:rsidP="00377003">
            <w:pPr>
              <w:spacing w:before="40" w:after="40"/>
              <w:contextualSpacing/>
              <w:jc w:val="center"/>
              <w:rPr>
                <w:rFonts w:ascii="Arial" w:hAnsi="Arial" w:cs="Arial"/>
                <w:sz w:val="20"/>
              </w:rPr>
            </w:pPr>
            <w:r w:rsidRPr="0037109A">
              <w:rPr>
                <w:rFonts w:ascii="Arial" w:hAnsi="Arial" w:cs="Arial"/>
                <w:sz w:val="20"/>
              </w:rPr>
              <w:t>005-074</w:t>
            </w:r>
            <w:r w:rsidR="0037109A" w:rsidRPr="0037109A">
              <w:rPr>
                <w:rFonts w:ascii="Arial" w:hAnsi="Arial" w:cs="Arial"/>
                <w:sz w:val="20"/>
              </w:rPr>
              <w:t>*</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 937676</w:t>
            </w:r>
          </w:p>
        </w:tc>
        <w:tc>
          <w:tcPr>
            <w:tcW w:w="3150" w:type="dxa"/>
            <w:tcBorders>
              <w:top w:val="nil"/>
              <w:left w:val="single" w:sz="4" w:space="0" w:color="auto"/>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As the R&amp;R VE I want to apply the PDI Business Rule that the 5th, 6th, and 7th digit represents the Julian day and must be 001 thru 366 to manually entered Original and Current PDI numbers when I select to reopen a manual EDI submission.</w:t>
            </w:r>
          </w:p>
        </w:tc>
        <w:tc>
          <w:tcPr>
            <w:tcW w:w="2790" w:type="dxa"/>
            <w:tcBorders>
              <w:top w:val="nil"/>
              <w:left w:val="nil"/>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 xml:space="preserve">Manually entered Original or Current PDI </w:t>
            </w:r>
            <w:proofErr w:type="gramStart"/>
            <w:r w:rsidRPr="0037109A">
              <w:rPr>
                <w:rFonts w:ascii="Arial" w:hAnsi="Arial" w:cs="Arial"/>
                <w:sz w:val="20"/>
              </w:rPr>
              <w:t>numbers'  5th</w:t>
            </w:r>
            <w:proofErr w:type="gramEnd"/>
            <w:r w:rsidRPr="0037109A">
              <w:rPr>
                <w:rFonts w:ascii="Arial" w:hAnsi="Arial" w:cs="Arial"/>
                <w:sz w:val="20"/>
              </w:rPr>
              <w:t>, 6th, and 7th digit represents the Julian day and must be 001 thru 366 when the user selects to reopen a manual EDI submission.</w:t>
            </w:r>
          </w:p>
        </w:tc>
      </w:tr>
      <w:tr w:rsidR="00377003"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377003" w:rsidRPr="0037109A" w:rsidRDefault="00377003" w:rsidP="00377003">
            <w:pPr>
              <w:spacing w:before="40" w:after="40"/>
              <w:contextualSpacing/>
              <w:jc w:val="center"/>
              <w:rPr>
                <w:rFonts w:ascii="Arial" w:hAnsi="Arial" w:cs="Arial"/>
                <w:sz w:val="20"/>
              </w:rPr>
            </w:pPr>
            <w:r w:rsidRPr="0037109A">
              <w:rPr>
                <w:rFonts w:ascii="Arial" w:hAnsi="Arial" w:cs="Arial"/>
                <w:sz w:val="20"/>
              </w:rPr>
              <w:t>005-075</w:t>
            </w:r>
            <w:r w:rsidR="0037109A" w:rsidRPr="0037109A">
              <w:rPr>
                <w:rFonts w:ascii="Arial" w:hAnsi="Arial" w:cs="Arial"/>
                <w:sz w:val="20"/>
              </w:rPr>
              <w:t>*</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 937677</w:t>
            </w:r>
          </w:p>
        </w:tc>
        <w:tc>
          <w:tcPr>
            <w:tcW w:w="3150" w:type="dxa"/>
            <w:tcBorders>
              <w:top w:val="nil"/>
              <w:left w:val="single" w:sz="4" w:space="0" w:color="auto"/>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 xml:space="preserve">As the R&amp;R VE I want to apply the PDI Business Rule that the </w:t>
            </w:r>
            <w:r w:rsidRPr="0037109A">
              <w:rPr>
                <w:rFonts w:ascii="Arial" w:hAnsi="Arial" w:cs="Arial"/>
                <w:sz w:val="20"/>
              </w:rPr>
              <w:lastRenderedPageBreak/>
              <w:t>8th and 9th digit represents the PDI Program Indicator and must be 90, 91, 92, or 97 to manually entered Original and Current PDI numbers when I select to reopen a manual EDI submission.</w:t>
            </w:r>
          </w:p>
        </w:tc>
        <w:tc>
          <w:tcPr>
            <w:tcW w:w="2790" w:type="dxa"/>
            <w:tcBorders>
              <w:top w:val="nil"/>
              <w:left w:val="nil"/>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lastRenderedPageBreak/>
              <w:t xml:space="preserve">The manually entered Original or Current PDI </w:t>
            </w:r>
            <w:proofErr w:type="gramStart"/>
            <w:r w:rsidRPr="0037109A">
              <w:rPr>
                <w:rFonts w:ascii="Arial" w:hAnsi="Arial" w:cs="Arial"/>
                <w:sz w:val="20"/>
              </w:rPr>
              <w:lastRenderedPageBreak/>
              <w:t>numbers'  8th</w:t>
            </w:r>
            <w:proofErr w:type="gramEnd"/>
            <w:r w:rsidRPr="0037109A">
              <w:rPr>
                <w:rFonts w:ascii="Arial" w:hAnsi="Arial" w:cs="Arial"/>
                <w:sz w:val="20"/>
              </w:rPr>
              <w:t xml:space="preserve"> and 9th digit represents  the PDI Program Indicator and must be 90, 91, 92, or 97 when the user selects to reopen a manual EDI submission.</w:t>
            </w:r>
          </w:p>
        </w:tc>
      </w:tr>
      <w:tr w:rsidR="00377003"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377003" w:rsidRPr="0037109A" w:rsidRDefault="00377003" w:rsidP="00377003">
            <w:pPr>
              <w:spacing w:before="40" w:after="40"/>
              <w:contextualSpacing/>
              <w:jc w:val="center"/>
              <w:rPr>
                <w:rFonts w:ascii="Arial" w:hAnsi="Arial" w:cs="Arial"/>
                <w:sz w:val="20"/>
              </w:rPr>
            </w:pPr>
            <w:r w:rsidRPr="0037109A">
              <w:rPr>
                <w:rFonts w:ascii="Arial" w:hAnsi="Arial" w:cs="Arial"/>
                <w:sz w:val="20"/>
              </w:rPr>
              <w:t>005-076</w:t>
            </w:r>
            <w:r w:rsidR="0037109A" w:rsidRPr="0037109A">
              <w:rPr>
                <w:rFonts w:ascii="Arial" w:hAnsi="Arial" w:cs="Arial"/>
                <w:sz w:val="20"/>
              </w:rPr>
              <w:t>*</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 937678</w:t>
            </w:r>
          </w:p>
        </w:tc>
        <w:tc>
          <w:tcPr>
            <w:tcW w:w="3150" w:type="dxa"/>
            <w:tcBorders>
              <w:top w:val="nil"/>
              <w:left w:val="single" w:sz="4" w:space="0" w:color="auto"/>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As the R&amp;R VE I want to apply the PDI Business Rule that the 10th through 15th digits are not system validated to manually entered Original and Current PDI numbers when I select to reopen a manual EDI submission.</w:t>
            </w:r>
          </w:p>
        </w:tc>
        <w:tc>
          <w:tcPr>
            <w:tcW w:w="2790" w:type="dxa"/>
            <w:tcBorders>
              <w:top w:val="nil"/>
              <w:left w:val="nil"/>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The manually entered Original or Current PDI numbers' 10th through 15th digits are not system validated when the user selects to reopen a manual EDI submission.</w:t>
            </w:r>
          </w:p>
        </w:tc>
      </w:tr>
      <w:tr w:rsidR="00377003"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377003" w:rsidRPr="0037109A" w:rsidRDefault="00377003" w:rsidP="00377003">
            <w:pPr>
              <w:spacing w:before="40" w:after="40"/>
              <w:contextualSpacing/>
              <w:jc w:val="center"/>
              <w:rPr>
                <w:rFonts w:ascii="Arial" w:hAnsi="Arial" w:cs="Arial"/>
                <w:sz w:val="20"/>
              </w:rPr>
            </w:pPr>
            <w:r w:rsidRPr="0037109A">
              <w:rPr>
                <w:rFonts w:ascii="Arial" w:hAnsi="Arial" w:cs="Arial"/>
                <w:sz w:val="20"/>
              </w:rPr>
              <w:t>005-077</w:t>
            </w:r>
            <w:r w:rsidR="0037109A" w:rsidRPr="0037109A">
              <w:rPr>
                <w:rFonts w:ascii="Arial" w:hAnsi="Arial" w:cs="Arial"/>
                <w:sz w:val="20"/>
              </w:rPr>
              <w:t>*</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377003" w:rsidRPr="0037109A" w:rsidRDefault="00377003" w:rsidP="00377003">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 937679</w:t>
            </w:r>
          </w:p>
        </w:tc>
        <w:tc>
          <w:tcPr>
            <w:tcW w:w="3150" w:type="dxa"/>
            <w:tcBorders>
              <w:top w:val="nil"/>
              <w:left w:val="single" w:sz="4" w:space="0" w:color="auto"/>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 xml:space="preserve">As the R&amp;R VE I want to apply the PDI Business Rule that the Original PDI Number cannot have been previously </w:t>
            </w:r>
            <w:proofErr w:type="gramStart"/>
            <w:r w:rsidRPr="0037109A">
              <w:rPr>
                <w:rFonts w:ascii="Arial" w:hAnsi="Arial" w:cs="Arial"/>
                <w:sz w:val="20"/>
              </w:rPr>
              <w:t>reopened  to</w:t>
            </w:r>
            <w:proofErr w:type="gramEnd"/>
            <w:r w:rsidRPr="0037109A">
              <w:rPr>
                <w:rFonts w:ascii="Arial" w:hAnsi="Arial" w:cs="Arial"/>
                <w:sz w:val="20"/>
              </w:rPr>
              <w:t xml:space="preserve"> manually entered Original and Current PDI numbers when I select to reopen a manual EDI submission.</w:t>
            </w:r>
          </w:p>
        </w:tc>
        <w:tc>
          <w:tcPr>
            <w:tcW w:w="2790" w:type="dxa"/>
            <w:tcBorders>
              <w:top w:val="nil"/>
              <w:left w:val="nil"/>
              <w:bottom w:val="single" w:sz="4" w:space="0" w:color="auto"/>
              <w:right w:val="single" w:sz="4" w:space="0" w:color="auto"/>
            </w:tcBorders>
            <w:shd w:val="clear" w:color="auto" w:fill="auto"/>
          </w:tcPr>
          <w:p w:rsidR="00377003" w:rsidRPr="0037109A" w:rsidRDefault="00377003" w:rsidP="00377003">
            <w:pPr>
              <w:spacing w:before="40" w:after="40"/>
              <w:contextualSpacing/>
              <w:rPr>
                <w:rFonts w:ascii="Arial" w:hAnsi="Arial" w:cs="Arial"/>
                <w:sz w:val="20"/>
              </w:rPr>
            </w:pPr>
            <w:r w:rsidRPr="0037109A">
              <w:rPr>
                <w:rFonts w:ascii="Arial" w:hAnsi="Arial" w:cs="Arial"/>
                <w:sz w:val="20"/>
              </w:rPr>
              <w:t>The manually entered Original PDI number cannot have been previously reopened when the user selects to reopen a manual EDI submission.</w:t>
            </w:r>
          </w:p>
        </w:tc>
      </w:tr>
      <w:tr w:rsidR="00F646B5" w:rsidRPr="00A8670D" w:rsidTr="0037109A">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646B5" w:rsidRPr="0037109A" w:rsidRDefault="00F646B5" w:rsidP="00F646B5">
            <w:pPr>
              <w:spacing w:before="40" w:after="40"/>
              <w:contextualSpacing/>
              <w:jc w:val="center"/>
              <w:rPr>
                <w:rFonts w:ascii="Arial" w:hAnsi="Arial" w:cs="Arial"/>
                <w:color w:val="0D0D0D"/>
                <w:sz w:val="20"/>
              </w:rPr>
            </w:pPr>
          </w:p>
          <w:p w:rsidR="00F646B5" w:rsidRPr="0037109A" w:rsidRDefault="00F646B5" w:rsidP="00F646B5">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646B5" w:rsidRPr="0037109A" w:rsidRDefault="00F646B5" w:rsidP="00F646B5">
            <w:pPr>
              <w:spacing w:before="40" w:after="40"/>
              <w:contextualSpacing/>
              <w:jc w:val="center"/>
              <w:rPr>
                <w:rFonts w:ascii="Arial" w:hAnsi="Arial" w:cs="Arial"/>
                <w:sz w:val="20"/>
              </w:rPr>
            </w:pPr>
            <w:r w:rsidRPr="0037109A">
              <w:rPr>
                <w:rFonts w:ascii="Arial" w:hAnsi="Arial" w:cs="Arial"/>
                <w:sz w:val="20"/>
              </w:rPr>
              <w:t>005-079*</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646B5" w:rsidRPr="0037109A" w:rsidRDefault="00F646B5" w:rsidP="00F646B5">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 937680</w:t>
            </w:r>
          </w:p>
        </w:tc>
        <w:tc>
          <w:tcPr>
            <w:tcW w:w="3150" w:type="dxa"/>
            <w:tcBorders>
              <w:top w:val="nil"/>
              <w:left w:val="single" w:sz="4" w:space="0" w:color="auto"/>
              <w:bottom w:val="single" w:sz="4" w:space="0" w:color="auto"/>
              <w:right w:val="single" w:sz="4" w:space="0" w:color="auto"/>
            </w:tcBorders>
            <w:shd w:val="clear" w:color="auto" w:fill="auto"/>
          </w:tcPr>
          <w:p w:rsidR="00F646B5" w:rsidRPr="0037109A" w:rsidRDefault="00F646B5" w:rsidP="00F646B5">
            <w:pPr>
              <w:spacing w:before="40" w:after="40"/>
              <w:contextualSpacing/>
              <w:rPr>
                <w:rFonts w:ascii="Arial" w:hAnsi="Arial" w:cs="Arial"/>
                <w:sz w:val="20"/>
              </w:rPr>
            </w:pPr>
            <w:r w:rsidRPr="0037109A">
              <w:rPr>
                <w:rFonts w:ascii="Arial" w:hAnsi="Arial" w:cs="Arial"/>
                <w:sz w:val="20"/>
              </w:rPr>
              <w:t>As the R&amp;R VE I want the system to verify all associated claims are Complete for the Original PDI number entered on the Document ID Screen when I select to reopen an EDI submission.</w:t>
            </w:r>
          </w:p>
        </w:tc>
        <w:tc>
          <w:tcPr>
            <w:tcW w:w="2790" w:type="dxa"/>
            <w:tcBorders>
              <w:top w:val="nil"/>
              <w:left w:val="nil"/>
              <w:bottom w:val="single" w:sz="4" w:space="0" w:color="auto"/>
              <w:right w:val="single" w:sz="4" w:space="0" w:color="auto"/>
            </w:tcBorders>
            <w:shd w:val="clear" w:color="auto" w:fill="auto"/>
          </w:tcPr>
          <w:p w:rsidR="00F646B5" w:rsidRPr="0037109A" w:rsidRDefault="00F646B5" w:rsidP="00F646B5">
            <w:pPr>
              <w:spacing w:before="40" w:after="40"/>
              <w:contextualSpacing/>
              <w:rPr>
                <w:rFonts w:ascii="Arial" w:hAnsi="Arial" w:cs="Arial"/>
                <w:sz w:val="20"/>
              </w:rPr>
            </w:pPr>
            <w:r w:rsidRPr="0037109A">
              <w:rPr>
                <w:rFonts w:ascii="Arial" w:hAnsi="Arial" w:cs="Arial"/>
                <w:sz w:val="20"/>
              </w:rPr>
              <w:t>The manually entered Original PDI number will have all associated claims in a Complete status when the user selects to reopen a manual EDI submission.</w:t>
            </w:r>
          </w:p>
        </w:tc>
      </w:tr>
      <w:tr w:rsidR="00F646B5" w:rsidRPr="00A8670D" w:rsidTr="00E358D0">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646B5" w:rsidRPr="0037109A" w:rsidRDefault="00F646B5" w:rsidP="00F646B5">
            <w:pPr>
              <w:spacing w:before="40" w:after="40"/>
              <w:contextualSpacing/>
              <w:jc w:val="center"/>
              <w:rPr>
                <w:rFonts w:ascii="Arial" w:hAnsi="Arial" w:cs="Arial"/>
                <w:color w:val="0D0D0D"/>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F646B5" w:rsidRPr="0037109A" w:rsidRDefault="00F646B5" w:rsidP="00F646B5">
            <w:pPr>
              <w:spacing w:before="40" w:after="40"/>
              <w:contextualSpacing/>
              <w:jc w:val="center"/>
              <w:rPr>
                <w:rFonts w:ascii="Arial" w:hAnsi="Arial" w:cs="Arial"/>
                <w:sz w:val="20"/>
              </w:rPr>
            </w:pPr>
            <w:r w:rsidRPr="0037109A">
              <w:rPr>
                <w:rFonts w:ascii="Arial" w:hAnsi="Arial" w:cs="Arial"/>
                <w:sz w:val="20"/>
              </w:rPr>
              <w:t>005-070</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F646B5" w:rsidRPr="0037109A" w:rsidRDefault="00F646B5" w:rsidP="00F646B5">
            <w:pPr>
              <w:spacing w:before="40" w:after="40"/>
              <w:contextualSpacing/>
              <w:jc w:val="center"/>
              <w:rPr>
                <w:rFonts w:ascii="Arial" w:hAnsi="Arial" w:cs="Arial"/>
                <w:b/>
                <w:sz w:val="20"/>
              </w:rPr>
            </w:pPr>
            <w:r w:rsidRPr="0037109A">
              <w:rPr>
                <w:rFonts w:ascii="Arial" w:hAnsi="Arial" w:cs="Arial"/>
                <w:b/>
                <w:sz w:val="20"/>
              </w:rPr>
              <w:t>RM</w:t>
            </w:r>
            <w:r w:rsidRPr="0037109A">
              <w:rPr>
                <w:rFonts w:ascii="Arial" w:hAnsi="Arial" w:cs="Arial"/>
                <w:sz w:val="20"/>
              </w:rPr>
              <w:t># 937672</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F646B5" w:rsidRPr="0037109A" w:rsidRDefault="00F646B5" w:rsidP="00F646B5">
            <w:pPr>
              <w:spacing w:before="40" w:after="40"/>
              <w:contextualSpacing/>
              <w:rPr>
                <w:rFonts w:ascii="Arial" w:hAnsi="Arial" w:cs="Arial"/>
                <w:sz w:val="20"/>
              </w:rPr>
            </w:pPr>
            <w:r w:rsidRPr="0037109A">
              <w:rPr>
                <w:rFonts w:ascii="Arial" w:hAnsi="Arial" w:cs="Arial"/>
                <w:sz w:val="20"/>
              </w:rPr>
              <w:t>As a R&amp;R VE I would like the Original PDI and Current PDI fields to revert to Read Only once the number field is populated and I advance to the next screen when I select to reopen a manual EDI submission</w:t>
            </w:r>
          </w:p>
        </w:tc>
        <w:tc>
          <w:tcPr>
            <w:tcW w:w="2790" w:type="dxa"/>
            <w:tcBorders>
              <w:top w:val="single" w:sz="4" w:space="0" w:color="auto"/>
              <w:left w:val="nil"/>
              <w:bottom w:val="single" w:sz="4" w:space="0" w:color="auto"/>
              <w:right w:val="single" w:sz="4" w:space="0" w:color="auto"/>
            </w:tcBorders>
            <w:shd w:val="clear" w:color="auto" w:fill="auto"/>
          </w:tcPr>
          <w:p w:rsidR="00F646B5" w:rsidRPr="0037109A" w:rsidRDefault="00F646B5" w:rsidP="00F646B5">
            <w:pPr>
              <w:spacing w:before="40" w:after="40"/>
              <w:contextualSpacing/>
              <w:rPr>
                <w:rFonts w:ascii="Arial" w:hAnsi="Arial" w:cs="Arial"/>
                <w:sz w:val="20"/>
              </w:rPr>
            </w:pPr>
            <w:r w:rsidRPr="0037109A">
              <w:rPr>
                <w:rFonts w:ascii="Arial" w:hAnsi="Arial" w:cs="Arial"/>
                <w:sz w:val="20"/>
              </w:rPr>
              <w:t>The Original PDI and Current PDI fields revert to Read Only once the number field is populated and the user advances to the next screen when they select to reopen a manual EDI submission</w:t>
            </w:r>
          </w:p>
        </w:tc>
      </w:tr>
    </w:tbl>
    <w:p w:rsidR="0037109A" w:rsidRDefault="0037109A" w:rsidP="0037109A">
      <w:pPr>
        <w:pStyle w:val="Heading3"/>
        <w:tabs>
          <w:tab w:val="num" w:pos="1080"/>
        </w:tabs>
        <w:autoSpaceDE/>
        <w:autoSpaceDN/>
        <w:adjustRightInd/>
        <w:ind w:left="1080" w:hanging="1080"/>
      </w:pPr>
      <w:bookmarkStart w:id="10" w:name="_Toc495399718"/>
      <w:bookmarkEnd w:id="6"/>
      <w:r>
        <w:t>Jeff</w:t>
      </w:r>
      <w:r w:rsidR="001014EE">
        <w:t xml:space="preserve"> </w:t>
      </w:r>
      <w:proofErr w:type="spellStart"/>
      <w:r w:rsidR="001014EE">
        <w:t>Edelston</w:t>
      </w:r>
      <w:proofErr w:type="spellEnd"/>
      <w:r w:rsidR="001014EE">
        <w:t xml:space="preserve"> 1 Story</w:t>
      </w:r>
      <w:bookmarkEnd w:id="10"/>
    </w:p>
    <w:tbl>
      <w:tblPr>
        <w:tblW w:w="9540" w:type="dxa"/>
        <w:tblInd w:w="-5" w:type="dxa"/>
        <w:tblCellMar>
          <w:top w:w="15" w:type="dxa"/>
          <w:bottom w:w="15" w:type="dxa"/>
        </w:tblCellMar>
        <w:tblLook w:val="04A0" w:firstRow="1" w:lastRow="0" w:firstColumn="1" w:lastColumn="0" w:noHBand="0" w:noVBand="1"/>
        <w:tblCaption w:val="1. Sprint 1 - 08/23/17 – 08/28/17"/>
        <w:tblDescription w:val="Note: The Demo Presenters for CP&amp;E Teams in Build 3, Sprint 1 through 3 User Stories is depicted below for each table increment product functionality. 1.2.CP&amp;E Team 2 - Demo Schedule 2 Stories 1.2.1.Faith Dononvally 2 Stories. Table 2: Sprint 1 CP&amp;E Team 2 - 2 Stories Accepted.&#10;"/>
      </w:tblPr>
      <w:tblGrid>
        <w:gridCol w:w="990"/>
        <w:gridCol w:w="1080"/>
        <w:gridCol w:w="1530"/>
        <w:gridCol w:w="3150"/>
        <w:gridCol w:w="2790"/>
      </w:tblGrid>
      <w:tr w:rsidR="001014EE" w:rsidRPr="001C3A42" w:rsidTr="001014EE">
        <w:trPr>
          <w:trHeight w:val="380"/>
          <w:tblHeader/>
        </w:trPr>
        <w:tc>
          <w:tcPr>
            <w:tcW w:w="990"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1014EE" w:rsidRPr="001C3A42" w:rsidRDefault="001014EE" w:rsidP="00BB65BD">
            <w:pPr>
              <w:spacing w:before="60" w:after="60"/>
              <w:jc w:val="center"/>
              <w:rPr>
                <w:rFonts w:ascii="Arial" w:hAnsi="Arial" w:cs="Arial"/>
                <w:b/>
                <w:sz w:val="22"/>
                <w:szCs w:val="22"/>
              </w:rPr>
            </w:pPr>
            <w:r>
              <w:rPr>
                <w:rFonts w:ascii="Arial" w:hAnsi="Arial" w:cs="Arial"/>
                <w:b/>
                <w:sz w:val="22"/>
                <w:szCs w:val="22"/>
              </w:rPr>
              <w:t>Status</w:t>
            </w:r>
          </w:p>
        </w:tc>
        <w:tc>
          <w:tcPr>
            <w:tcW w:w="108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1014EE" w:rsidRPr="001C3A42" w:rsidRDefault="001014EE" w:rsidP="00BB65BD">
            <w:pPr>
              <w:spacing w:before="60" w:after="60"/>
              <w:jc w:val="center"/>
              <w:rPr>
                <w:rFonts w:ascii="Arial" w:hAnsi="Arial" w:cs="Arial"/>
                <w:b/>
                <w:sz w:val="22"/>
                <w:szCs w:val="22"/>
              </w:rPr>
            </w:pPr>
            <w:r w:rsidRPr="001C3A42">
              <w:rPr>
                <w:rFonts w:ascii="Arial" w:hAnsi="Arial" w:cs="Arial"/>
                <w:b/>
                <w:sz w:val="22"/>
                <w:szCs w:val="22"/>
              </w:rPr>
              <w:t>Story</w:t>
            </w:r>
            <w:r>
              <w:rPr>
                <w:rFonts w:ascii="Arial" w:hAnsi="Arial" w:cs="Arial"/>
                <w:b/>
                <w:sz w:val="22"/>
                <w:szCs w:val="22"/>
              </w:rPr>
              <w:t xml:space="preserve"> #</w:t>
            </w:r>
            <w:r w:rsidRPr="001C3A42">
              <w:rPr>
                <w:rFonts w:ascii="Arial" w:hAnsi="Arial" w:cs="Arial"/>
                <w:b/>
                <w:sz w:val="22"/>
                <w:szCs w:val="22"/>
              </w:rPr>
              <w:t xml:space="preserve"> </w:t>
            </w:r>
          </w:p>
        </w:tc>
        <w:tc>
          <w:tcPr>
            <w:tcW w:w="153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1014EE" w:rsidRPr="001C3A42" w:rsidRDefault="001014EE" w:rsidP="00BB65BD">
            <w:pPr>
              <w:spacing w:before="60" w:after="60"/>
              <w:jc w:val="center"/>
              <w:rPr>
                <w:rFonts w:ascii="Arial" w:hAnsi="Arial" w:cs="Arial"/>
                <w:b/>
                <w:sz w:val="22"/>
                <w:szCs w:val="22"/>
              </w:rPr>
            </w:pPr>
            <w:r w:rsidRPr="001C3A42">
              <w:rPr>
                <w:rFonts w:ascii="Arial" w:hAnsi="Arial" w:cs="Arial"/>
                <w:b/>
                <w:sz w:val="22"/>
                <w:szCs w:val="22"/>
              </w:rPr>
              <w:t>Rational</w:t>
            </w:r>
          </w:p>
        </w:tc>
        <w:tc>
          <w:tcPr>
            <w:tcW w:w="315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1014EE" w:rsidRPr="001C3A42" w:rsidRDefault="001014EE" w:rsidP="00BB65BD">
            <w:pPr>
              <w:spacing w:before="60" w:after="60"/>
              <w:jc w:val="center"/>
              <w:rPr>
                <w:rFonts w:ascii="Arial" w:hAnsi="Arial" w:cs="Arial"/>
                <w:b/>
                <w:sz w:val="22"/>
                <w:szCs w:val="22"/>
              </w:rPr>
            </w:pPr>
            <w:r w:rsidRPr="001C3A42">
              <w:rPr>
                <w:rFonts w:ascii="Arial" w:hAnsi="Arial" w:cs="Arial"/>
                <w:b/>
                <w:sz w:val="22"/>
                <w:szCs w:val="22"/>
              </w:rPr>
              <w:t>Description</w:t>
            </w:r>
          </w:p>
        </w:tc>
        <w:tc>
          <w:tcPr>
            <w:tcW w:w="2790"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1014EE" w:rsidRPr="001C3A42" w:rsidRDefault="001014EE" w:rsidP="00BB65BD">
            <w:pPr>
              <w:spacing w:before="60" w:after="60"/>
              <w:jc w:val="center"/>
              <w:rPr>
                <w:rFonts w:ascii="Arial" w:hAnsi="Arial" w:cs="Arial"/>
                <w:b/>
                <w:sz w:val="22"/>
                <w:szCs w:val="22"/>
              </w:rPr>
            </w:pPr>
            <w:r>
              <w:rPr>
                <w:rFonts w:ascii="Arial" w:hAnsi="Arial" w:cs="Arial"/>
                <w:b/>
                <w:sz w:val="22"/>
                <w:szCs w:val="22"/>
              </w:rPr>
              <w:t>Acceptance Criteria</w:t>
            </w:r>
          </w:p>
        </w:tc>
      </w:tr>
      <w:tr w:rsidR="001014EE" w:rsidRPr="00A8670D" w:rsidTr="001014EE">
        <w:trPr>
          <w:trHeight w:val="326"/>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014EE" w:rsidRPr="001014EE" w:rsidRDefault="001014EE" w:rsidP="001014EE">
            <w:pPr>
              <w:spacing w:before="40" w:after="40"/>
              <w:contextualSpacing/>
              <w:jc w:val="center"/>
              <w:rPr>
                <w:rFonts w:ascii="Arial" w:hAnsi="Arial" w:cs="Arial"/>
                <w:sz w:val="20"/>
              </w:rPr>
            </w:pP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tcPr>
          <w:p w:rsidR="001014EE" w:rsidRPr="001014EE" w:rsidRDefault="001014EE" w:rsidP="001014EE">
            <w:pPr>
              <w:spacing w:before="40" w:after="40"/>
              <w:contextualSpacing/>
              <w:jc w:val="center"/>
              <w:rPr>
                <w:rFonts w:ascii="Arial" w:hAnsi="Arial" w:cs="Arial"/>
                <w:sz w:val="20"/>
              </w:rPr>
            </w:pPr>
            <w:r w:rsidRPr="001014EE">
              <w:rPr>
                <w:rFonts w:ascii="Arial" w:hAnsi="Arial" w:cs="Arial"/>
                <w:sz w:val="20"/>
              </w:rPr>
              <w:t>005-051</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1014EE" w:rsidRPr="001014EE" w:rsidRDefault="001014EE" w:rsidP="001014EE">
            <w:pPr>
              <w:spacing w:before="40" w:after="40"/>
              <w:contextualSpacing/>
              <w:jc w:val="center"/>
              <w:rPr>
                <w:rFonts w:ascii="Arial" w:hAnsi="Arial" w:cs="Arial"/>
                <w:sz w:val="20"/>
              </w:rPr>
            </w:pPr>
            <w:r w:rsidRPr="001014EE">
              <w:rPr>
                <w:rFonts w:ascii="Arial" w:hAnsi="Arial" w:cs="Arial"/>
                <w:b/>
                <w:sz w:val="20"/>
              </w:rPr>
              <w:t>RM</w:t>
            </w:r>
            <w:r w:rsidRPr="001014EE">
              <w:rPr>
                <w:rFonts w:ascii="Arial" w:hAnsi="Arial" w:cs="Arial"/>
                <w:sz w:val="20"/>
              </w:rPr>
              <w:t>#</w:t>
            </w:r>
            <w:r w:rsidRPr="001014EE">
              <w:rPr>
                <w:rFonts w:ascii="Arial" w:hAnsi="Arial" w:cs="Arial"/>
                <w:b/>
                <w:sz w:val="20"/>
              </w:rPr>
              <w:t xml:space="preserve"> </w:t>
            </w:r>
            <w:r w:rsidRPr="001014EE">
              <w:rPr>
                <w:rFonts w:ascii="Arial" w:hAnsi="Arial" w:cs="Arial"/>
                <w:sz w:val="20"/>
              </w:rPr>
              <w:t>937657</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1014EE" w:rsidRPr="001014EE" w:rsidRDefault="001014EE" w:rsidP="001014EE">
            <w:pPr>
              <w:spacing w:before="40" w:after="40"/>
              <w:contextualSpacing/>
              <w:rPr>
                <w:rFonts w:ascii="Arial" w:hAnsi="Arial" w:cs="Arial"/>
                <w:sz w:val="20"/>
              </w:rPr>
            </w:pPr>
            <w:r w:rsidRPr="001014EE">
              <w:rPr>
                <w:rFonts w:ascii="Arial" w:hAnsi="Arial" w:cs="Arial"/>
                <w:sz w:val="20"/>
              </w:rPr>
              <w:t xml:space="preserve">As the VE I want the system to display an error message when an un-authorized role attempts to process an EDI Reopen claim </w:t>
            </w:r>
          </w:p>
        </w:tc>
        <w:tc>
          <w:tcPr>
            <w:tcW w:w="2790" w:type="dxa"/>
            <w:tcBorders>
              <w:top w:val="single" w:sz="4" w:space="0" w:color="auto"/>
              <w:left w:val="nil"/>
              <w:bottom w:val="single" w:sz="4" w:space="0" w:color="auto"/>
              <w:right w:val="single" w:sz="4" w:space="0" w:color="auto"/>
            </w:tcBorders>
            <w:shd w:val="clear" w:color="auto" w:fill="auto"/>
          </w:tcPr>
          <w:p w:rsidR="001014EE" w:rsidRPr="001014EE" w:rsidRDefault="001014EE" w:rsidP="001014EE">
            <w:pPr>
              <w:spacing w:before="40" w:after="40"/>
              <w:contextualSpacing/>
              <w:rPr>
                <w:rFonts w:ascii="Arial" w:hAnsi="Arial" w:cs="Arial"/>
                <w:sz w:val="20"/>
              </w:rPr>
            </w:pPr>
            <w:r w:rsidRPr="001014EE">
              <w:rPr>
                <w:rFonts w:ascii="Arial" w:hAnsi="Arial" w:cs="Arial"/>
                <w:sz w:val="20"/>
              </w:rPr>
              <w:t xml:space="preserve">The system will display the accurate error message if a user without the proper authorization attempts to process either a CHAMPVA </w:t>
            </w:r>
            <w:proofErr w:type="spellStart"/>
            <w:r w:rsidRPr="001014EE">
              <w:rPr>
                <w:rFonts w:ascii="Arial" w:hAnsi="Arial" w:cs="Arial"/>
                <w:sz w:val="20"/>
              </w:rPr>
              <w:t>ReOpen</w:t>
            </w:r>
            <w:proofErr w:type="spellEnd"/>
            <w:r w:rsidRPr="001014EE">
              <w:rPr>
                <w:rFonts w:ascii="Arial" w:hAnsi="Arial" w:cs="Arial"/>
                <w:sz w:val="20"/>
              </w:rPr>
              <w:t xml:space="preserve"> EDI claim, or a Spina Bifida </w:t>
            </w:r>
            <w:proofErr w:type="spellStart"/>
            <w:r w:rsidRPr="001014EE">
              <w:rPr>
                <w:rFonts w:ascii="Arial" w:hAnsi="Arial" w:cs="Arial"/>
                <w:sz w:val="20"/>
              </w:rPr>
              <w:t>ReOpen</w:t>
            </w:r>
            <w:proofErr w:type="spellEnd"/>
            <w:r w:rsidRPr="001014EE">
              <w:rPr>
                <w:rFonts w:ascii="Arial" w:hAnsi="Arial" w:cs="Arial"/>
                <w:sz w:val="20"/>
              </w:rPr>
              <w:t xml:space="preserve"> EDI claim, or a Manual EDI claim.</w:t>
            </w:r>
          </w:p>
        </w:tc>
      </w:tr>
    </w:tbl>
    <w:p w:rsidR="001014EE" w:rsidRDefault="00822F48" w:rsidP="001014EE">
      <w:pPr>
        <w:pStyle w:val="Heading3"/>
        <w:tabs>
          <w:tab w:val="num" w:pos="1080"/>
        </w:tabs>
        <w:autoSpaceDE/>
        <w:autoSpaceDN/>
        <w:adjustRightInd/>
        <w:ind w:left="1080" w:hanging="1080"/>
      </w:pPr>
      <w:bookmarkStart w:id="11" w:name="_Toc495399719"/>
      <w:r>
        <w:lastRenderedPageBreak/>
        <w:t>Larry Goren 3</w:t>
      </w:r>
      <w:r w:rsidR="001014EE">
        <w:t xml:space="preserve"> Stories</w:t>
      </w:r>
      <w:bookmarkEnd w:id="11"/>
    </w:p>
    <w:tbl>
      <w:tblPr>
        <w:tblW w:w="9540" w:type="dxa"/>
        <w:tblInd w:w="-5" w:type="dxa"/>
        <w:tblCellMar>
          <w:top w:w="15" w:type="dxa"/>
          <w:bottom w:w="15" w:type="dxa"/>
        </w:tblCellMar>
        <w:tblLook w:val="04A0" w:firstRow="1" w:lastRow="0" w:firstColumn="1" w:lastColumn="0" w:noHBand="0" w:noVBand="1"/>
        <w:tblCaption w:val="1. Sprint 1 - 08/23/17 – 08/28/17"/>
        <w:tblDescription w:val="Note: The Demo Presenters for CP&amp;E Teams in Build 3, Sprint 1 through 3 User Stories is depicted below for each table increment product functionality. 1.2.CP&amp;E Team 2 - Demo Schedule 2 Stories 1.2.1.Faith Dononvally 2 Stories. Table 2: Sprint 1 CP&amp;E Team 2 - 2 Stories Accepted.&#10;"/>
      </w:tblPr>
      <w:tblGrid>
        <w:gridCol w:w="1508"/>
        <w:gridCol w:w="1350"/>
        <w:gridCol w:w="1552"/>
        <w:gridCol w:w="2141"/>
        <w:gridCol w:w="2989"/>
      </w:tblGrid>
      <w:tr w:rsidR="001014EE" w:rsidRPr="001C3A42" w:rsidTr="00BB65BD">
        <w:trPr>
          <w:trHeight w:val="380"/>
          <w:tblHeader/>
        </w:trPr>
        <w:tc>
          <w:tcPr>
            <w:tcW w:w="1508"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1014EE" w:rsidRPr="001C3A42" w:rsidRDefault="001014EE" w:rsidP="00BB65BD">
            <w:pPr>
              <w:spacing w:before="60" w:after="60"/>
              <w:jc w:val="center"/>
              <w:rPr>
                <w:rFonts w:ascii="Arial" w:hAnsi="Arial" w:cs="Arial"/>
                <w:b/>
                <w:sz w:val="22"/>
                <w:szCs w:val="22"/>
              </w:rPr>
            </w:pPr>
            <w:r>
              <w:rPr>
                <w:rFonts w:ascii="Arial" w:hAnsi="Arial" w:cs="Arial"/>
                <w:b/>
                <w:sz w:val="22"/>
                <w:szCs w:val="22"/>
              </w:rPr>
              <w:t>Status</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1014EE" w:rsidRPr="001C3A42" w:rsidRDefault="001014EE" w:rsidP="00BB65BD">
            <w:pPr>
              <w:spacing w:before="60" w:after="60"/>
              <w:jc w:val="center"/>
              <w:rPr>
                <w:rFonts w:ascii="Arial" w:hAnsi="Arial" w:cs="Arial"/>
                <w:b/>
                <w:sz w:val="22"/>
                <w:szCs w:val="22"/>
              </w:rPr>
            </w:pPr>
            <w:r w:rsidRPr="001C3A42">
              <w:rPr>
                <w:rFonts w:ascii="Arial" w:hAnsi="Arial" w:cs="Arial"/>
                <w:b/>
                <w:sz w:val="22"/>
                <w:szCs w:val="22"/>
              </w:rPr>
              <w:t>Story</w:t>
            </w:r>
            <w:r>
              <w:rPr>
                <w:rFonts w:ascii="Arial" w:hAnsi="Arial" w:cs="Arial"/>
                <w:b/>
                <w:sz w:val="22"/>
                <w:szCs w:val="22"/>
              </w:rPr>
              <w:t xml:space="preserve"> #</w:t>
            </w:r>
            <w:r w:rsidRPr="001C3A42">
              <w:rPr>
                <w:rFonts w:ascii="Arial" w:hAnsi="Arial" w:cs="Arial"/>
                <w:b/>
                <w:sz w:val="22"/>
                <w:szCs w:val="22"/>
              </w:rPr>
              <w:t xml:space="preserve"> </w:t>
            </w:r>
          </w:p>
        </w:tc>
        <w:tc>
          <w:tcPr>
            <w:tcW w:w="1552"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1014EE" w:rsidRPr="001C3A42" w:rsidRDefault="001014EE" w:rsidP="00BB65BD">
            <w:pPr>
              <w:spacing w:before="60" w:after="60"/>
              <w:jc w:val="center"/>
              <w:rPr>
                <w:rFonts w:ascii="Arial" w:hAnsi="Arial" w:cs="Arial"/>
                <w:b/>
                <w:sz w:val="22"/>
                <w:szCs w:val="22"/>
              </w:rPr>
            </w:pPr>
            <w:r w:rsidRPr="001C3A42">
              <w:rPr>
                <w:rFonts w:ascii="Arial" w:hAnsi="Arial" w:cs="Arial"/>
                <w:b/>
                <w:sz w:val="22"/>
                <w:szCs w:val="22"/>
              </w:rPr>
              <w:t>Rational</w:t>
            </w:r>
          </w:p>
        </w:tc>
        <w:tc>
          <w:tcPr>
            <w:tcW w:w="21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1014EE" w:rsidRPr="001C3A42" w:rsidRDefault="001014EE" w:rsidP="00BB65BD">
            <w:pPr>
              <w:spacing w:before="60" w:after="60"/>
              <w:jc w:val="center"/>
              <w:rPr>
                <w:rFonts w:ascii="Arial" w:hAnsi="Arial" w:cs="Arial"/>
                <w:b/>
                <w:sz w:val="22"/>
                <w:szCs w:val="22"/>
              </w:rPr>
            </w:pPr>
            <w:r w:rsidRPr="001C3A42">
              <w:rPr>
                <w:rFonts w:ascii="Arial" w:hAnsi="Arial" w:cs="Arial"/>
                <w:b/>
                <w:sz w:val="22"/>
                <w:szCs w:val="22"/>
              </w:rPr>
              <w:t>Description</w:t>
            </w:r>
          </w:p>
        </w:tc>
        <w:tc>
          <w:tcPr>
            <w:tcW w:w="298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1014EE" w:rsidRPr="001C3A42" w:rsidRDefault="001014EE" w:rsidP="00BB65BD">
            <w:pPr>
              <w:spacing w:before="60" w:after="60"/>
              <w:jc w:val="center"/>
              <w:rPr>
                <w:rFonts w:ascii="Arial" w:hAnsi="Arial" w:cs="Arial"/>
                <w:b/>
                <w:sz w:val="22"/>
                <w:szCs w:val="22"/>
              </w:rPr>
            </w:pPr>
            <w:r>
              <w:rPr>
                <w:rFonts w:ascii="Arial" w:hAnsi="Arial" w:cs="Arial"/>
                <w:b/>
                <w:sz w:val="22"/>
                <w:szCs w:val="22"/>
              </w:rPr>
              <w:t>Acceptance Criteria</w:t>
            </w:r>
          </w:p>
        </w:tc>
      </w:tr>
      <w:tr w:rsidR="006B523F" w:rsidRPr="00A8670D" w:rsidTr="00226435">
        <w:trPr>
          <w:trHeight w:val="326"/>
        </w:trPr>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B523F" w:rsidRPr="00A8670D" w:rsidRDefault="006B523F" w:rsidP="006B523F">
            <w:pPr>
              <w:spacing w:before="40" w:after="40"/>
              <w:contextualSpacing/>
              <w:jc w:val="center"/>
              <w:rPr>
                <w:rFonts w:ascii="Arial" w:hAnsi="Arial" w:cs="Arial"/>
                <w:sz w:val="22"/>
                <w:szCs w:val="22"/>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6B523F" w:rsidRPr="006B523F" w:rsidRDefault="006B523F" w:rsidP="006B523F">
            <w:pPr>
              <w:spacing w:before="40" w:after="40"/>
              <w:contextualSpacing/>
              <w:jc w:val="center"/>
              <w:rPr>
                <w:rFonts w:ascii="Arial" w:hAnsi="Arial" w:cs="Arial"/>
                <w:sz w:val="20"/>
              </w:rPr>
            </w:pPr>
            <w:r w:rsidRPr="006B523F">
              <w:rPr>
                <w:rFonts w:ascii="Arial" w:hAnsi="Arial" w:cs="Arial"/>
                <w:sz w:val="20"/>
              </w:rPr>
              <w:t>005-033</w:t>
            </w:r>
          </w:p>
        </w:tc>
        <w:tc>
          <w:tcPr>
            <w:tcW w:w="1552"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B523F" w:rsidRPr="006B523F" w:rsidRDefault="006B523F" w:rsidP="006B523F">
            <w:pPr>
              <w:spacing w:before="40" w:after="40"/>
              <w:contextualSpacing/>
              <w:jc w:val="center"/>
              <w:rPr>
                <w:rFonts w:ascii="Arial" w:hAnsi="Arial" w:cs="Arial"/>
                <w:sz w:val="20"/>
              </w:rPr>
            </w:pPr>
            <w:r w:rsidRPr="006B523F">
              <w:rPr>
                <w:rFonts w:ascii="Arial" w:hAnsi="Arial" w:cs="Arial"/>
                <w:b/>
                <w:sz w:val="20"/>
              </w:rPr>
              <w:t>RM</w:t>
            </w:r>
            <w:r w:rsidRPr="006B523F">
              <w:rPr>
                <w:rFonts w:ascii="Arial" w:hAnsi="Arial" w:cs="Arial"/>
                <w:sz w:val="20"/>
              </w:rPr>
              <w:t>#</w:t>
            </w:r>
            <w:r w:rsidRPr="006B523F">
              <w:rPr>
                <w:rFonts w:ascii="Arial" w:hAnsi="Arial" w:cs="Arial"/>
                <w:b/>
                <w:sz w:val="20"/>
              </w:rPr>
              <w:t xml:space="preserve"> </w:t>
            </w:r>
            <w:r w:rsidRPr="006B523F">
              <w:rPr>
                <w:rFonts w:ascii="Arial" w:hAnsi="Arial" w:cs="Arial"/>
                <w:sz w:val="20"/>
              </w:rPr>
              <w:t>932451</w:t>
            </w:r>
          </w:p>
        </w:tc>
        <w:tc>
          <w:tcPr>
            <w:tcW w:w="2141" w:type="dxa"/>
            <w:tcBorders>
              <w:top w:val="single" w:sz="4" w:space="0" w:color="auto"/>
              <w:left w:val="single" w:sz="4" w:space="0" w:color="auto"/>
              <w:bottom w:val="single" w:sz="4" w:space="0" w:color="auto"/>
              <w:right w:val="single" w:sz="4" w:space="0" w:color="auto"/>
            </w:tcBorders>
            <w:shd w:val="clear" w:color="auto" w:fill="auto"/>
          </w:tcPr>
          <w:p w:rsidR="006B523F" w:rsidRPr="006B523F" w:rsidRDefault="006B523F" w:rsidP="006B523F">
            <w:pPr>
              <w:spacing w:before="40" w:after="40"/>
              <w:contextualSpacing/>
              <w:rPr>
                <w:rFonts w:ascii="Arial" w:hAnsi="Arial" w:cs="Arial"/>
                <w:sz w:val="20"/>
              </w:rPr>
            </w:pPr>
            <w:r w:rsidRPr="006B523F">
              <w:rPr>
                <w:rFonts w:ascii="Arial" w:hAnsi="Arial" w:cs="Arial"/>
                <w:sz w:val="20"/>
              </w:rPr>
              <w:t>As the VE I would like the system to front end reject a submission on receipt of a TOB FC 8 when the Original PDI Is Not Valid</w:t>
            </w:r>
          </w:p>
        </w:tc>
        <w:tc>
          <w:tcPr>
            <w:tcW w:w="2989" w:type="dxa"/>
            <w:tcBorders>
              <w:top w:val="single" w:sz="4" w:space="0" w:color="auto"/>
              <w:left w:val="nil"/>
              <w:bottom w:val="single" w:sz="4" w:space="0" w:color="auto"/>
              <w:right w:val="single" w:sz="4" w:space="0" w:color="auto"/>
            </w:tcBorders>
            <w:shd w:val="clear" w:color="auto" w:fill="auto"/>
          </w:tcPr>
          <w:p w:rsidR="006B523F" w:rsidRPr="006B523F" w:rsidRDefault="006B523F" w:rsidP="006B523F">
            <w:pPr>
              <w:spacing w:before="40" w:after="40"/>
              <w:contextualSpacing/>
              <w:rPr>
                <w:rFonts w:ascii="Arial" w:hAnsi="Arial" w:cs="Arial"/>
                <w:sz w:val="20"/>
              </w:rPr>
            </w:pPr>
            <w:r w:rsidRPr="006B523F">
              <w:rPr>
                <w:rFonts w:ascii="Arial" w:hAnsi="Arial" w:cs="Arial"/>
                <w:color w:val="000000"/>
                <w:sz w:val="20"/>
              </w:rPr>
              <w:t xml:space="preserve">If Current PDI is not validated by user the system sends an </w:t>
            </w:r>
            <w:proofErr w:type="gramStart"/>
            <w:r w:rsidRPr="006B523F">
              <w:rPr>
                <w:rFonts w:ascii="Arial" w:hAnsi="Arial" w:cs="Arial"/>
                <w:color w:val="000000"/>
                <w:sz w:val="20"/>
              </w:rPr>
              <w:t>alert, that</w:t>
            </w:r>
            <w:proofErr w:type="gramEnd"/>
            <w:r w:rsidRPr="006B523F">
              <w:rPr>
                <w:rFonts w:ascii="Arial" w:hAnsi="Arial" w:cs="Arial"/>
                <w:color w:val="000000"/>
                <w:sz w:val="20"/>
              </w:rPr>
              <w:t xml:space="preserve"> identifies the PDI as Current or Original and contains the status code, to send a Final CSTAT message.</w:t>
            </w:r>
          </w:p>
        </w:tc>
      </w:tr>
      <w:tr w:rsidR="006B523F" w:rsidRPr="00A8670D" w:rsidTr="008056BE">
        <w:trPr>
          <w:trHeight w:val="326"/>
        </w:trPr>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B523F" w:rsidRDefault="006B523F" w:rsidP="006B523F">
            <w:pPr>
              <w:spacing w:before="40" w:after="40"/>
              <w:contextualSpacing/>
              <w:jc w:val="center"/>
              <w:rPr>
                <w:rFonts w:ascii="Arial" w:hAnsi="Arial" w:cs="Arial"/>
                <w:sz w:val="22"/>
                <w:szCs w:val="22"/>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6B523F" w:rsidRPr="006B523F" w:rsidRDefault="006B523F" w:rsidP="006B523F">
            <w:pPr>
              <w:spacing w:before="40" w:after="40"/>
              <w:contextualSpacing/>
              <w:jc w:val="center"/>
              <w:rPr>
                <w:rFonts w:ascii="Arial" w:hAnsi="Arial" w:cs="Arial"/>
                <w:sz w:val="20"/>
              </w:rPr>
            </w:pPr>
            <w:r w:rsidRPr="006B523F">
              <w:rPr>
                <w:rFonts w:ascii="Arial" w:hAnsi="Arial" w:cs="Arial"/>
                <w:sz w:val="20"/>
              </w:rPr>
              <w:t>005-038</w:t>
            </w:r>
          </w:p>
        </w:tc>
        <w:tc>
          <w:tcPr>
            <w:tcW w:w="1552"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B523F" w:rsidRPr="006B523F" w:rsidRDefault="006B523F" w:rsidP="006B523F">
            <w:pPr>
              <w:spacing w:before="40" w:after="40"/>
              <w:contextualSpacing/>
              <w:jc w:val="center"/>
              <w:rPr>
                <w:rFonts w:ascii="Arial" w:hAnsi="Arial" w:cs="Arial"/>
                <w:b/>
                <w:sz w:val="20"/>
              </w:rPr>
            </w:pPr>
            <w:r w:rsidRPr="006B523F">
              <w:rPr>
                <w:rFonts w:ascii="Arial" w:hAnsi="Arial" w:cs="Arial"/>
                <w:b/>
                <w:sz w:val="20"/>
              </w:rPr>
              <w:t>RM</w:t>
            </w:r>
            <w:r w:rsidRPr="006B523F">
              <w:rPr>
                <w:rFonts w:ascii="Arial" w:hAnsi="Arial" w:cs="Arial"/>
                <w:sz w:val="20"/>
              </w:rPr>
              <w:t>#</w:t>
            </w:r>
            <w:r w:rsidRPr="006B523F">
              <w:rPr>
                <w:rFonts w:ascii="Arial" w:hAnsi="Arial" w:cs="Arial"/>
                <w:b/>
                <w:sz w:val="20"/>
              </w:rPr>
              <w:t xml:space="preserve"> </w:t>
            </w:r>
            <w:r w:rsidRPr="006B523F">
              <w:rPr>
                <w:rFonts w:ascii="Arial" w:hAnsi="Arial" w:cs="Arial"/>
                <w:sz w:val="20"/>
              </w:rPr>
              <w:t>932472</w:t>
            </w:r>
          </w:p>
        </w:tc>
        <w:tc>
          <w:tcPr>
            <w:tcW w:w="2141" w:type="dxa"/>
            <w:tcBorders>
              <w:top w:val="single" w:sz="4" w:space="0" w:color="auto"/>
              <w:left w:val="single" w:sz="4" w:space="0" w:color="auto"/>
              <w:bottom w:val="single" w:sz="4" w:space="0" w:color="auto"/>
              <w:right w:val="single" w:sz="4" w:space="0" w:color="auto"/>
            </w:tcBorders>
            <w:shd w:val="clear" w:color="auto" w:fill="auto"/>
          </w:tcPr>
          <w:p w:rsidR="006B523F" w:rsidRPr="006B523F" w:rsidRDefault="006B523F" w:rsidP="006B523F">
            <w:pPr>
              <w:spacing w:before="40" w:after="40"/>
              <w:contextualSpacing/>
              <w:rPr>
                <w:rFonts w:ascii="Arial" w:hAnsi="Arial" w:cs="Arial"/>
                <w:sz w:val="20"/>
              </w:rPr>
            </w:pPr>
            <w:r w:rsidRPr="006B523F">
              <w:rPr>
                <w:rFonts w:ascii="Arial" w:hAnsi="Arial" w:cs="Arial"/>
                <w:sz w:val="20"/>
              </w:rPr>
              <w:t>As the VE I would like the system to kill the original PDI upon receipt of a TOB FC 8 when the Original PDI has Not Started Processing</w:t>
            </w:r>
          </w:p>
        </w:tc>
        <w:tc>
          <w:tcPr>
            <w:tcW w:w="2989" w:type="dxa"/>
            <w:tcBorders>
              <w:top w:val="single" w:sz="4" w:space="0" w:color="auto"/>
              <w:left w:val="nil"/>
              <w:bottom w:val="single" w:sz="4" w:space="0" w:color="auto"/>
              <w:right w:val="single" w:sz="4" w:space="0" w:color="auto"/>
            </w:tcBorders>
            <w:shd w:val="clear" w:color="auto" w:fill="auto"/>
          </w:tcPr>
          <w:p w:rsidR="006B523F" w:rsidRPr="006B523F" w:rsidRDefault="006B523F" w:rsidP="006B523F">
            <w:pPr>
              <w:spacing w:before="40" w:after="40"/>
              <w:contextualSpacing/>
              <w:rPr>
                <w:rFonts w:ascii="Arial" w:hAnsi="Arial" w:cs="Arial"/>
                <w:sz w:val="20"/>
              </w:rPr>
            </w:pPr>
            <w:r w:rsidRPr="006B523F">
              <w:rPr>
                <w:rFonts w:ascii="Arial" w:hAnsi="Arial" w:cs="Arial"/>
                <w:color w:val="000000"/>
                <w:sz w:val="20"/>
              </w:rPr>
              <w:t xml:space="preserve">The system kills the Original PDI in the EDI Ready Queue and sends an </w:t>
            </w:r>
            <w:proofErr w:type="gramStart"/>
            <w:r w:rsidRPr="006B523F">
              <w:rPr>
                <w:rFonts w:ascii="Arial" w:hAnsi="Arial" w:cs="Arial"/>
                <w:color w:val="000000"/>
                <w:sz w:val="20"/>
              </w:rPr>
              <w:t>alert, that</w:t>
            </w:r>
            <w:proofErr w:type="gramEnd"/>
            <w:r w:rsidRPr="006B523F">
              <w:rPr>
                <w:rFonts w:ascii="Arial" w:hAnsi="Arial" w:cs="Arial"/>
                <w:color w:val="000000"/>
                <w:sz w:val="20"/>
              </w:rPr>
              <w:t xml:space="preserve"> identifies the PDI as Current and contains the status code, to send a Final CSTAT message.</w:t>
            </w:r>
          </w:p>
        </w:tc>
      </w:tr>
      <w:tr w:rsidR="00822F48" w:rsidRPr="00A8670D" w:rsidTr="008056BE">
        <w:trPr>
          <w:trHeight w:val="326"/>
        </w:trPr>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22F48" w:rsidRDefault="00822F48" w:rsidP="00822F48">
            <w:pPr>
              <w:spacing w:before="40" w:after="40"/>
              <w:contextualSpacing/>
              <w:jc w:val="center"/>
              <w:rPr>
                <w:rFonts w:ascii="Arial" w:hAnsi="Arial" w:cs="Arial"/>
                <w:sz w:val="22"/>
                <w:szCs w:val="22"/>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822F48" w:rsidRPr="006B523F" w:rsidRDefault="00822F48" w:rsidP="00822F48">
            <w:pPr>
              <w:spacing w:before="40" w:after="40"/>
              <w:contextualSpacing/>
              <w:jc w:val="center"/>
              <w:rPr>
                <w:rFonts w:ascii="Arial" w:hAnsi="Arial" w:cs="Arial"/>
                <w:sz w:val="20"/>
              </w:rPr>
            </w:pPr>
            <w:r w:rsidRPr="002677A9">
              <w:rPr>
                <w:rFonts w:ascii="Arial" w:hAnsi="Arial" w:cs="Arial"/>
                <w:sz w:val="20"/>
              </w:rPr>
              <w:t>005-039</w:t>
            </w:r>
          </w:p>
        </w:tc>
        <w:tc>
          <w:tcPr>
            <w:tcW w:w="1552"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822F48" w:rsidRPr="006B523F" w:rsidRDefault="00822F48" w:rsidP="00822F48">
            <w:pPr>
              <w:spacing w:before="40" w:after="40"/>
              <w:contextualSpacing/>
              <w:jc w:val="center"/>
              <w:rPr>
                <w:rFonts w:ascii="Arial" w:hAnsi="Arial" w:cs="Arial"/>
                <w:b/>
                <w:sz w:val="20"/>
              </w:rPr>
            </w:pPr>
            <w:r w:rsidRPr="002677A9">
              <w:rPr>
                <w:rFonts w:ascii="Arial" w:hAnsi="Arial" w:cs="Arial"/>
                <w:b/>
                <w:sz w:val="20"/>
              </w:rPr>
              <w:t>RM</w:t>
            </w:r>
            <w:r w:rsidRPr="002677A9">
              <w:rPr>
                <w:rFonts w:ascii="Arial" w:hAnsi="Arial" w:cs="Arial"/>
                <w:sz w:val="20"/>
              </w:rPr>
              <w:t># 937655</w:t>
            </w:r>
          </w:p>
        </w:tc>
        <w:tc>
          <w:tcPr>
            <w:tcW w:w="2141" w:type="dxa"/>
            <w:tcBorders>
              <w:top w:val="single" w:sz="4" w:space="0" w:color="auto"/>
              <w:left w:val="single" w:sz="4" w:space="0" w:color="auto"/>
              <w:bottom w:val="single" w:sz="4" w:space="0" w:color="auto"/>
              <w:right w:val="single" w:sz="4" w:space="0" w:color="auto"/>
            </w:tcBorders>
            <w:shd w:val="clear" w:color="auto" w:fill="auto"/>
          </w:tcPr>
          <w:p w:rsidR="00822F48" w:rsidRPr="006B523F" w:rsidRDefault="00822F48" w:rsidP="00822F48">
            <w:pPr>
              <w:spacing w:before="40" w:after="40"/>
              <w:contextualSpacing/>
              <w:rPr>
                <w:rFonts w:ascii="Arial" w:hAnsi="Arial" w:cs="Arial"/>
                <w:sz w:val="20"/>
              </w:rPr>
            </w:pPr>
            <w:r w:rsidRPr="002677A9">
              <w:rPr>
                <w:rFonts w:ascii="Arial" w:hAnsi="Arial" w:cs="Arial"/>
                <w:sz w:val="20"/>
              </w:rPr>
              <w:t>As the VE I would like the system to front end reject upon Receipt of submission with a FC6</w:t>
            </w:r>
          </w:p>
        </w:tc>
        <w:tc>
          <w:tcPr>
            <w:tcW w:w="2989" w:type="dxa"/>
            <w:tcBorders>
              <w:top w:val="single" w:sz="4" w:space="0" w:color="auto"/>
              <w:left w:val="nil"/>
              <w:bottom w:val="single" w:sz="4" w:space="0" w:color="auto"/>
              <w:right w:val="single" w:sz="4" w:space="0" w:color="auto"/>
            </w:tcBorders>
            <w:shd w:val="clear" w:color="auto" w:fill="auto"/>
          </w:tcPr>
          <w:p w:rsidR="00822F48" w:rsidRPr="006B523F" w:rsidRDefault="00822F48" w:rsidP="00822F48">
            <w:pPr>
              <w:spacing w:before="40" w:after="40"/>
              <w:contextualSpacing/>
              <w:rPr>
                <w:rFonts w:ascii="Arial" w:hAnsi="Arial" w:cs="Arial"/>
                <w:color w:val="000000"/>
                <w:sz w:val="20"/>
              </w:rPr>
            </w:pPr>
            <w:r w:rsidRPr="002677A9">
              <w:rPr>
                <w:rFonts w:ascii="Arial" w:hAnsi="Arial" w:cs="Arial"/>
                <w:color w:val="000000"/>
                <w:sz w:val="20"/>
              </w:rPr>
              <w:t>The system performs a front edit (reject) for a TOB FC6 and sends Acknowledgement CSTAT A7:21:464.</w:t>
            </w:r>
          </w:p>
        </w:tc>
      </w:tr>
    </w:tbl>
    <w:p w:rsidR="001014EE" w:rsidRPr="001014EE" w:rsidRDefault="002677A9" w:rsidP="001014EE">
      <w:pPr>
        <w:pStyle w:val="BodyText"/>
      </w:pPr>
      <w:r w:rsidRPr="00F627D7">
        <w:rPr>
          <w:sz w:val="16"/>
          <w:szCs w:val="16"/>
        </w:rPr>
        <w:t>*Note</w:t>
      </w:r>
      <w:r>
        <w:rPr>
          <w:sz w:val="16"/>
          <w:szCs w:val="16"/>
        </w:rPr>
        <w:t>:</w:t>
      </w:r>
      <w:r w:rsidRPr="00F627D7">
        <w:rPr>
          <w:sz w:val="16"/>
          <w:szCs w:val="16"/>
        </w:rPr>
        <w:t xml:space="preserve"> </w:t>
      </w:r>
      <w:r>
        <w:rPr>
          <w:sz w:val="16"/>
          <w:szCs w:val="16"/>
        </w:rPr>
        <w:t>S</w:t>
      </w:r>
      <w:r w:rsidRPr="00F627D7">
        <w:rPr>
          <w:sz w:val="16"/>
          <w:szCs w:val="16"/>
        </w:rPr>
        <w:t xml:space="preserve">ome User Stories were </w:t>
      </w:r>
      <w:r>
        <w:rPr>
          <w:sz w:val="16"/>
          <w:szCs w:val="16"/>
        </w:rPr>
        <w:t>assigned to</w:t>
      </w:r>
      <w:r w:rsidRPr="00F627D7">
        <w:rPr>
          <w:sz w:val="16"/>
          <w:szCs w:val="16"/>
        </w:rPr>
        <w:t xml:space="preserve"> Teams 2 and 3, </w:t>
      </w:r>
      <w:r>
        <w:rPr>
          <w:sz w:val="16"/>
          <w:szCs w:val="16"/>
        </w:rPr>
        <w:t xml:space="preserve">but </w:t>
      </w:r>
      <w:r w:rsidRPr="00F627D7">
        <w:rPr>
          <w:sz w:val="16"/>
          <w:szCs w:val="16"/>
        </w:rPr>
        <w:t>due to the routine used</w:t>
      </w:r>
      <w:r>
        <w:rPr>
          <w:sz w:val="16"/>
          <w:szCs w:val="16"/>
        </w:rPr>
        <w:t xml:space="preserve"> with </w:t>
      </w:r>
      <w:proofErr w:type="gramStart"/>
      <w:r>
        <w:rPr>
          <w:sz w:val="16"/>
          <w:szCs w:val="16"/>
        </w:rPr>
        <w:t>coding,</w:t>
      </w:r>
      <w:proofErr w:type="gramEnd"/>
      <w:r>
        <w:rPr>
          <w:sz w:val="16"/>
          <w:szCs w:val="16"/>
        </w:rPr>
        <w:t xml:space="preserve"> those stories</w:t>
      </w:r>
      <w:r w:rsidRPr="00F627D7">
        <w:rPr>
          <w:sz w:val="16"/>
          <w:szCs w:val="16"/>
        </w:rPr>
        <w:t xml:space="preserve"> w</w:t>
      </w:r>
      <w:r>
        <w:rPr>
          <w:sz w:val="16"/>
          <w:szCs w:val="16"/>
        </w:rPr>
        <w:t>ere</w:t>
      </w:r>
      <w:r w:rsidRPr="00F627D7">
        <w:rPr>
          <w:sz w:val="16"/>
          <w:szCs w:val="16"/>
        </w:rPr>
        <w:t xml:space="preserve"> demonstrated by Team 1</w:t>
      </w:r>
      <w:r>
        <w:rPr>
          <w:sz w:val="16"/>
          <w:szCs w:val="16"/>
        </w:rPr>
        <w:t xml:space="preserve">  </w:t>
      </w:r>
    </w:p>
    <w:p w:rsidR="00D912D2" w:rsidRPr="00E51AF1" w:rsidRDefault="00D912D2" w:rsidP="00D912D2">
      <w:pPr>
        <w:pStyle w:val="Heading2"/>
        <w:autoSpaceDE/>
        <w:autoSpaceDN/>
        <w:adjustRightInd/>
        <w:ind w:left="994" w:hanging="994"/>
        <w:rPr>
          <w:sz w:val="32"/>
          <w:szCs w:val="32"/>
        </w:rPr>
      </w:pPr>
      <w:bookmarkStart w:id="12" w:name="_Toc495399720"/>
      <w:r>
        <w:rPr>
          <w:sz w:val="32"/>
          <w:szCs w:val="32"/>
        </w:rPr>
        <w:t>CP&amp;E Team 2 - Demo Schedule 2</w:t>
      </w:r>
      <w:r w:rsidR="00EB5170">
        <w:rPr>
          <w:sz w:val="32"/>
          <w:szCs w:val="32"/>
        </w:rPr>
        <w:t xml:space="preserve"> </w:t>
      </w:r>
      <w:r>
        <w:rPr>
          <w:sz w:val="32"/>
          <w:szCs w:val="32"/>
        </w:rPr>
        <w:t>Stories</w:t>
      </w:r>
      <w:bookmarkEnd w:id="12"/>
    </w:p>
    <w:p w:rsidR="00D912D2" w:rsidRDefault="006B523F" w:rsidP="00256322">
      <w:pPr>
        <w:pStyle w:val="Heading3"/>
        <w:tabs>
          <w:tab w:val="num" w:pos="1080"/>
        </w:tabs>
        <w:autoSpaceDE/>
        <w:autoSpaceDN/>
        <w:adjustRightInd/>
        <w:ind w:left="1080" w:hanging="1080"/>
      </w:pPr>
      <w:bookmarkStart w:id="13" w:name="_Toc495399721"/>
      <w:r>
        <w:t>Kathryn Leyva</w:t>
      </w:r>
      <w:r w:rsidR="005C6DE5">
        <w:t xml:space="preserve"> </w:t>
      </w:r>
      <w:r>
        <w:t>1</w:t>
      </w:r>
      <w:r w:rsidR="00DA79CC">
        <w:t xml:space="preserve"> </w:t>
      </w:r>
      <w:r w:rsidR="00D912D2">
        <w:t>Stor</w:t>
      </w:r>
      <w:r>
        <w:t>y</w:t>
      </w:r>
      <w:bookmarkEnd w:id="13"/>
      <w:r w:rsidR="00D912D2">
        <w:t xml:space="preserve"> </w:t>
      </w:r>
    </w:p>
    <w:p w:rsidR="001440FF" w:rsidRDefault="001440FF" w:rsidP="001440FF">
      <w:pPr>
        <w:pStyle w:val="Caption"/>
        <w:jc w:val="center"/>
      </w:pPr>
      <w:bookmarkStart w:id="14" w:name="_Toc495399711"/>
      <w:r>
        <w:t xml:space="preserve">Table </w:t>
      </w:r>
      <w:r w:rsidR="003E3FD3">
        <w:fldChar w:fldCharType="begin"/>
      </w:r>
      <w:r w:rsidR="003E3FD3">
        <w:instrText xml:space="preserve"> SEQ Table \* ARABIC </w:instrText>
      </w:r>
      <w:r w:rsidR="003E3FD3">
        <w:fldChar w:fldCharType="separate"/>
      </w:r>
      <w:r w:rsidR="00DB40BB">
        <w:rPr>
          <w:noProof/>
        </w:rPr>
        <w:t>2</w:t>
      </w:r>
      <w:r w:rsidR="003E3FD3">
        <w:rPr>
          <w:noProof/>
        </w:rPr>
        <w:fldChar w:fldCharType="end"/>
      </w:r>
      <w:r>
        <w:t xml:space="preserve">: </w:t>
      </w:r>
      <w:r w:rsidR="00FD7029">
        <w:t xml:space="preserve">Sprint 1 </w:t>
      </w:r>
      <w:r w:rsidR="004137F8">
        <w:t xml:space="preserve">CP&amp;E Team 2 - 2 </w:t>
      </w:r>
      <w:r>
        <w:t>Stories</w:t>
      </w:r>
      <w:bookmarkEnd w:id="14"/>
      <w:r>
        <w:t xml:space="preserve"> </w:t>
      </w:r>
    </w:p>
    <w:tbl>
      <w:tblPr>
        <w:tblW w:w="9540" w:type="dxa"/>
        <w:tblInd w:w="-5" w:type="dxa"/>
        <w:tblCellMar>
          <w:top w:w="15" w:type="dxa"/>
          <w:bottom w:w="15" w:type="dxa"/>
        </w:tblCellMar>
        <w:tblLook w:val="04A0" w:firstRow="1" w:lastRow="0" w:firstColumn="1" w:lastColumn="0" w:noHBand="0" w:noVBand="1"/>
        <w:tblCaption w:val="1. Sprint 1 - 08/23/17 – 08/28/17"/>
        <w:tblDescription w:val="Note: The Demo Presenters for CP&amp;E Teams in Build 3, Sprint 1 through 3 User Stories is depicted below for each table increment product functionality. 1.2.CP&amp;E Team 2 - Demo Schedule 2 Stories 1.2.1.Faith Dononvally 2 Stories. Table 2: Sprint 1 CP&amp;E Team 2 - 2 Stories Accepted.&#10;"/>
      </w:tblPr>
      <w:tblGrid>
        <w:gridCol w:w="1508"/>
        <w:gridCol w:w="1350"/>
        <w:gridCol w:w="1552"/>
        <w:gridCol w:w="2141"/>
        <w:gridCol w:w="2989"/>
      </w:tblGrid>
      <w:tr w:rsidR="00D912D2" w:rsidRPr="001C3A42" w:rsidTr="006B2779">
        <w:trPr>
          <w:trHeight w:val="380"/>
          <w:tblHeader/>
        </w:trPr>
        <w:tc>
          <w:tcPr>
            <w:tcW w:w="1508"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D912D2" w:rsidRPr="001C3A42" w:rsidRDefault="00D912D2" w:rsidP="00ED3867">
            <w:pPr>
              <w:spacing w:before="60" w:after="60"/>
              <w:jc w:val="center"/>
              <w:rPr>
                <w:rFonts w:ascii="Arial" w:hAnsi="Arial" w:cs="Arial"/>
                <w:b/>
                <w:sz w:val="22"/>
                <w:szCs w:val="22"/>
              </w:rPr>
            </w:pPr>
            <w:bookmarkStart w:id="15" w:name="_Hlk495298089"/>
            <w:r>
              <w:rPr>
                <w:rFonts w:ascii="Arial" w:hAnsi="Arial" w:cs="Arial"/>
                <w:b/>
                <w:sz w:val="22"/>
                <w:szCs w:val="22"/>
              </w:rPr>
              <w:t>Status</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D912D2" w:rsidRPr="001C3A42" w:rsidRDefault="00D912D2" w:rsidP="00ED3867">
            <w:pPr>
              <w:spacing w:before="60" w:after="60"/>
              <w:jc w:val="center"/>
              <w:rPr>
                <w:rFonts w:ascii="Arial" w:hAnsi="Arial" w:cs="Arial"/>
                <w:b/>
                <w:sz w:val="22"/>
                <w:szCs w:val="22"/>
              </w:rPr>
            </w:pPr>
            <w:r w:rsidRPr="001C3A42">
              <w:rPr>
                <w:rFonts w:ascii="Arial" w:hAnsi="Arial" w:cs="Arial"/>
                <w:b/>
                <w:sz w:val="22"/>
                <w:szCs w:val="22"/>
              </w:rPr>
              <w:t>Story</w:t>
            </w:r>
            <w:r>
              <w:rPr>
                <w:rFonts w:ascii="Arial" w:hAnsi="Arial" w:cs="Arial"/>
                <w:b/>
                <w:sz w:val="22"/>
                <w:szCs w:val="22"/>
              </w:rPr>
              <w:t xml:space="preserve"> #</w:t>
            </w:r>
            <w:r w:rsidRPr="001C3A42">
              <w:rPr>
                <w:rFonts w:ascii="Arial" w:hAnsi="Arial" w:cs="Arial"/>
                <w:b/>
                <w:sz w:val="22"/>
                <w:szCs w:val="22"/>
              </w:rPr>
              <w:t xml:space="preserve"> </w:t>
            </w:r>
          </w:p>
        </w:tc>
        <w:tc>
          <w:tcPr>
            <w:tcW w:w="1552"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D912D2" w:rsidRPr="001C3A42" w:rsidRDefault="00D912D2" w:rsidP="00ED3867">
            <w:pPr>
              <w:spacing w:before="60" w:after="60"/>
              <w:jc w:val="center"/>
              <w:rPr>
                <w:rFonts w:ascii="Arial" w:hAnsi="Arial" w:cs="Arial"/>
                <w:b/>
                <w:sz w:val="22"/>
                <w:szCs w:val="22"/>
              </w:rPr>
            </w:pPr>
            <w:r w:rsidRPr="001C3A42">
              <w:rPr>
                <w:rFonts w:ascii="Arial" w:hAnsi="Arial" w:cs="Arial"/>
                <w:b/>
                <w:sz w:val="22"/>
                <w:szCs w:val="22"/>
              </w:rPr>
              <w:t>Rational</w:t>
            </w:r>
          </w:p>
        </w:tc>
        <w:tc>
          <w:tcPr>
            <w:tcW w:w="21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912D2" w:rsidRPr="001C3A42" w:rsidRDefault="00D912D2" w:rsidP="00ED3867">
            <w:pPr>
              <w:spacing w:before="60" w:after="60"/>
              <w:jc w:val="center"/>
              <w:rPr>
                <w:rFonts w:ascii="Arial" w:hAnsi="Arial" w:cs="Arial"/>
                <w:b/>
                <w:sz w:val="22"/>
                <w:szCs w:val="22"/>
              </w:rPr>
            </w:pPr>
            <w:r w:rsidRPr="001C3A42">
              <w:rPr>
                <w:rFonts w:ascii="Arial" w:hAnsi="Arial" w:cs="Arial"/>
                <w:b/>
                <w:sz w:val="22"/>
                <w:szCs w:val="22"/>
              </w:rPr>
              <w:t>Description</w:t>
            </w:r>
          </w:p>
        </w:tc>
        <w:tc>
          <w:tcPr>
            <w:tcW w:w="298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D912D2" w:rsidRPr="001C3A42" w:rsidRDefault="00D912D2" w:rsidP="00ED3867">
            <w:pPr>
              <w:spacing w:before="60" w:after="60"/>
              <w:jc w:val="center"/>
              <w:rPr>
                <w:rFonts w:ascii="Arial" w:hAnsi="Arial" w:cs="Arial"/>
                <w:b/>
                <w:sz w:val="22"/>
                <w:szCs w:val="22"/>
              </w:rPr>
            </w:pPr>
            <w:r>
              <w:rPr>
                <w:rFonts w:ascii="Arial" w:hAnsi="Arial" w:cs="Arial"/>
                <w:b/>
                <w:sz w:val="22"/>
                <w:szCs w:val="22"/>
              </w:rPr>
              <w:t>Acceptance Criteria</w:t>
            </w:r>
          </w:p>
        </w:tc>
      </w:tr>
      <w:tr w:rsidR="006B523F" w:rsidRPr="00A8670D" w:rsidTr="0004327F">
        <w:trPr>
          <w:trHeight w:val="326"/>
        </w:trPr>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B523F" w:rsidRPr="006B523F" w:rsidRDefault="006B523F" w:rsidP="006B523F">
            <w:pPr>
              <w:spacing w:before="40" w:after="40"/>
              <w:contextualSpacing/>
              <w:jc w:val="center"/>
              <w:rPr>
                <w:rFonts w:ascii="Arial" w:hAnsi="Arial" w:cs="Arial"/>
                <w:sz w:val="20"/>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6B523F" w:rsidRPr="006B523F" w:rsidRDefault="006B523F" w:rsidP="006B523F">
            <w:pPr>
              <w:spacing w:before="40" w:after="40"/>
              <w:contextualSpacing/>
              <w:jc w:val="center"/>
              <w:rPr>
                <w:rFonts w:ascii="Arial" w:hAnsi="Arial" w:cs="Arial"/>
                <w:sz w:val="20"/>
              </w:rPr>
            </w:pPr>
            <w:r w:rsidRPr="006B523F">
              <w:rPr>
                <w:rFonts w:ascii="Arial" w:hAnsi="Arial" w:cs="Arial"/>
                <w:sz w:val="20"/>
              </w:rPr>
              <w:t>005-031</w:t>
            </w:r>
          </w:p>
        </w:tc>
        <w:tc>
          <w:tcPr>
            <w:tcW w:w="1552"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B523F" w:rsidRPr="006B523F" w:rsidRDefault="006B523F" w:rsidP="006B523F">
            <w:pPr>
              <w:spacing w:before="40" w:after="40"/>
              <w:contextualSpacing/>
              <w:jc w:val="center"/>
              <w:rPr>
                <w:rFonts w:ascii="Arial" w:hAnsi="Arial" w:cs="Arial"/>
                <w:sz w:val="20"/>
              </w:rPr>
            </w:pPr>
            <w:r w:rsidRPr="006B523F">
              <w:rPr>
                <w:rFonts w:ascii="Arial" w:hAnsi="Arial" w:cs="Arial"/>
                <w:b/>
                <w:sz w:val="20"/>
              </w:rPr>
              <w:t>RM</w:t>
            </w:r>
            <w:r w:rsidRPr="006B523F">
              <w:rPr>
                <w:rFonts w:ascii="Arial" w:hAnsi="Arial" w:cs="Arial"/>
                <w:sz w:val="20"/>
              </w:rPr>
              <w:t>#</w:t>
            </w:r>
            <w:r w:rsidRPr="006B523F">
              <w:rPr>
                <w:rFonts w:ascii="Arial" w:hAnsi="Arial" w:cs="Arial"/>
                <w:b/>
                <w:sz w:val="20"/>
              </w:rPr>
              <w:t xml:space="preserve"> </w:t>
            </w:r>
            <w:r>
              <w:rPr>
                <w:rFonts w:ascii="Arial" w:hAnsi="Arial" w:cs="Arial"/>
                <w:sz w:val="20"/>
              </w:rPr>
              <w:t>914733</w:t>
            </w:r>
          </w:p>
        </w:tc>
        <w:tc>
          <w:tcPr>
            <w:tcW w:w="2141" w:type="dxa"/>
            <w:tcBorders>
              <w:top w:val="single" w:sz="4" w:space="0" w:color="auto"/>
              <w:left w:val="single" w:sz="4" w:space="0" w:color="auto"/>
              <w:bottom w:val="single" w:sz="4" w:space="0" w:color="auto"/>
              <w:right w:val="single" w:sz="4" w:space="0" w:color="auto"/>
            </w:tcBorders>
            <w:shd w:val="clear" w:color="auto" w:fill="auto"/>
          </w:tcPr>
          <w:p w:rsidR="006B523F" w:rsidRPr="006B523F" w:rsidRDefault="006B523F" w:rsidP="006B523F">
            <w:pPr>
              <w:spacing w:before="40" w:after="40"/>
              <w:contextualSpacing/>
              <w:rPr>
                <w:rFonts w:ascii="Arial" w:hAnsi="Arial" w:cs="Arial"/>
                <w:sz w:val="22"/>
                <w:szCs w:val="22"/>
              </w:rPr>
            </w:pPr>
            <w:r w:rsidRPr="006B523F">
              <w:rPr>
                <w:rFonts w:ascii="Arial" w:hAnsi="Arial" w:cs="Arial"/>
                <w:sz w:val="20"/>
              </w:rPr>
              <w:t xml:space="preserve">As the VE I would like to trigger the backing out of the original charges for an EDI Corrected Claim </w:t>
            </w:r>
          </w:p>
        </w:tc>
        <w:tc>
          <w:tcPr>
            <w:tcW w:w="2989" w:type="dxa"/>
            <w:tcBorders>
              <w:top w:val="single" w:sz="4" w:space="0" w:color="auto"/>
              <w:left w:val="nil"/>
              <w:bottom w:val="single" w:sz="4" w:space="0" w:color="auto"/>
              <w:right w:val="single" w:sz="4" w:space="0" w:color="auto"/>
            </w:tcBorders>
            <w:shd w:val="clear" w:color="auto" w:fill="auto"/>
          </w:tcPr>
          <w:p w:rsidR="006B523F" w:rsidRPr="006B523F" w:rsidRDefault="006B523F" w:rsidP="006B523F">
            <w:pPr>
              <w:spacing w:before="40" w:after="40"/>
              <w:contextualSpacing/>
              <w:rPr>
                <w:rFonts w:ascii="Arial" w:hAnsi="Arial" w:cs="Arial"/>
                <w:sz w:val="22"/>
                <w:szCs w:val="22"/>
              </w:rPr>
            </w:pPr>
            <w:r w:rsidRPr="006B523F">
              <w:rPr>
                <w:rFonts w:ascii="Arial" w:hAnsi="Arial" w:cs="Arial"/>
                <w:sz w:val="20"/>
              </w:rPr>
              <w:t>Once a user inputs Y in response to the prompt asking if he/she wants to continue, the system will not repeat the prompt and will back out the amounts applied to annual individual and family deductibles, catastrophic cap and previous payments from the original PDI submission.</w:t>
            </w:r>
          </w:p>
        </w:tc>
      </w:tr>
    </w:tbl>
    <w:p w:rsidR="006B523F" w:rsidRDefault="006B523F" w:rsidP="006B523F">
      <w:pPr>
        <w:pStyle w:val="Heading3"/>
        <w:tabs>
          <w:tab w:val="num" w:pos="1080"/>
        </w:tabs>
        <w:autoSpaceDE/>
        <w:autoSpaceDN/>
        <w:adjustRightInd/>
        <w:ind w:left="1080" w:hanging="1080"/>
      </w:pPr>
      <w:bookmarkStart w:id="16" w:name="_Toc495399722"/>
      <w:bookmarkEnd w:id="15"/>
      <w:r>
        <w:t>Dennis Bricker 1 Story</w:t>
      </w:r>
      <w:bookmarkEnd w:id="16"/>
      <w:r>
        <w:t xml:space="preserve"> </w:t>
      </w:r>
    </w:p>
    <w:tbl>
      <w:tblPr>
        <w:tblW w:w="9540" w:type="dxa"/>
        <w:tblInd w:w="-5" w:type="dxa"/>
        <w:tblCellMar>
          <w:top w:w="15" w:type="dxa"/>
          <w:bottom w:w="15" w:type="dxa"/>
        </w:tblCellMar>
        <w:tblLook w:val="04A0" w:firstRow="1" w:lastRow="0" w:firstColumn="1" w:lastColumn="0" w:noHBand="0" w:noVBand="1"/>
        <w:tblCaption w:val="1. Sprint 1 - 08/23/17 – 08/28/17"/>
        <w:tblDescription w:val="Note: The Demo Presenters for CP&amp;E Teams in Build 3, Sprint 1 through 3 User Stories is depicted below for each table increment product functionality. 1.2.CP&amp;E Team 2 - Demo Schedule 2 Stories 1.2.1.Faith Dononvally 2 Stories. Table 2: Sprint 1 CP&amp;E Team 2 - 2 Stories Accepted.&#10;"/>
      </w:tblPr>
      <w:tblGrid>
        <w:gridCol w:w="1508"/>
        <w:gridCol w:w="1350"/>
        <w:gridCol w:w="1552"/>
        <w:gridCol w:w="2141"/>
        <w:gridCol w:w="2989"/>
      </w:tblGrid>
      <w:tr w:rsidR="006B523F" w:rsidRPr="001C3A42" w:rsidTr="00BB65BD">
        <w:trPr>
          <w:trHeight w:val="380"/>
          <w:tblHeader/>
        </w:trPr>
        <w:tc>
          <w:tcPr>
            <w:tcW w:w="1508"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6B523F" w:rsidRPr="001C3A42" w:rsidRDefault="006B523F" w:rsidP="00BB65BD">
            <w:pPr>
              <w:spacing w:before="60" w:after="60"/>
              <w:jc w:val="center"/>
              <w:rPr>
                <w:rFonts w:ascii="Arial" w:hAnsi="Arial" w:cs="Arial"/>
                <w:b/>
                <w:sz w:val="22"/>
                <w:szCs w:val="22"/>
              </w:rPr>
            </w:pPr>
            <w:r>
              <w:rPr>
                <w:rFonts w:ascii="Arial" w:hAnsi="Arial" w:cs="Arial"/>
                <w:b/>
                <w:sz w:val="22"/>
                <w:szCs w:val="22"/>
              </w:rPr>
              <w:t>Status</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6B523F" w:rsidRPr="001C3A42" w:rsidRDefault="006B523F" w:rsidP="00BB65BD">
            <w:pPr>
              <w:spacing w:before="60" w:after="60"/>
              <w:jc w:val="center"/>
              <w:rPr>
                <w:rFonts w:ascii="Arial" w:hAnsi="Arial" w:cs="Arial"/>
                <w:b/>
                <w:sz w:val="22"/>
                <w:szCs w:val="22"/>
              </w:rPr>
            </w:pPr>
            <w:r w:rsidRPr="001C3A42">
              <w:rPr>
                <w:rFonts w:ascii="Arial" w:hAnsi="Arial" w:cs="Arial"/>
                <w:b/>
                <w:sz w:val="22"/>
                <w:szCs w:val="22"/>
              </w:rPr>
              <w:t>Story</w:t>
            </w:r>
            <w:r>
              <w:rPr>
                <w:rFonts w:ascii="Arial" w:hAnsi="Arial" w:cs="Arial"/>
                <w:b/>
                <w:sz w:val="22"/>
                <w:szCs w:val="22"/>
              </w:rPr>
              <w:t xml:space="preserve"> #</w:t>
            </w:r>
            <w:r w:rsidRPr="001C3A42">
              <w:rPr>
                <w:rFonts w:ascii="Arial" w:hAnsi="Arial" w:cs="Arial"/>
                <w:b/>
                <w:sz w:val="22"/>
                <w:szCs w:val="22"/>
              </w:rPr>
              <w:t xml:space="preserve"> </w:t>
            </w:r>
          </w:p>
        </w:tc>
        <w:tc>
          <w:tcPr>
            <w:tcW w:w="1552"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6B523F" w:rsidRPr="001C3A42" w:rsidRDefault="006B523F" w:rsidP="00BB65BD">
            <w:pPr>
              <w:spacing w:before="60" w:after="60"/>
              <w:jc w:val="center"/>
              <w:rPr>
                <w:rFonts w:ascii="Arial" w:hAnsi="Arial" w:cs="Arial"/>
                <w:b/>
                <w:sz w:val="22"/>
                <w:szCs w:val="22"/>
              </w:rPr>
            </w:pPr>
            <w:r w:rsidRPr="001C3A42">
              <w:rPr>
                <w:rFonts w:ascii="Arial" w:hAnsi="Arial" w:cs="Arial"/>
                <w:b/>
                <w:sz w:val="22"/>
                <w:szCs w:val="22"/>
              </w:rPr>
              <w:t>Rational</w:t>
            </w:r>
          </w:p>
        </w:tc>
        <w:tc>
          <w:tcPr>
            <w:tcW w:w="21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B523F" w:rsidRPr="001C3A42" w:rsidRDefault="006B523F" w:rsidP="00BB65BD">
            <w:pPr>
              <w:spacing w:before="60" w:after="60"/>
              <w:jc w:val="center"/>
              <w:rPr>
                <w:rFonts w:ascii="Arial" w:hAnsi="Arial" w:cs="Arial"/>
                <w:b/>
                <w:sz w:val="22"/>
                <w:szCs w:val="22"/>
              </w:rPr>
            </w:pPr>
            <w:r w:rsidRPr="001C3A42">
              <w:rPr>
                <w:rFonts w:ascii="Arial" w:hAnsi="Arial" w:cs="Arial"/>
                <w:b/>
                <w:sz w:val="22"/>
                <w:szCs w:val="22"/>
              </w:rPr>
              <w:t>Description</w:t>
            </w:r>
          </w:p>
        </w:tc>
        <w:tc>
          <w:tcPr>
            <w:tcW w:w="298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6B523F" w:rsidRPr="001C3A42" w:rsidRDefault="006B523F" w:rsidP="00BB65BD">
            <w:pPr>
              <w:spacing w:before="60" w:after="60"/>
              <w:jc w:val="center"/>
              <w:rPr>
                <w:rFonts w:ascii="Arial" w:hAnsi="Arial" w:cs="Arial"/>
                <w:b/>
                <w:sz w:val="22"/>
                <w:szCs w:val="22"/>
              </w:rPr>
            </w:pPr>
            <w:r>
              <w:rPr>
                <w:rFonts w:ascii="Arial" w:hAnsi="Arial" w:cs="Arial"/>
                <w:b/>
                <w:sz w:val="22"/>
                <w:szCs w:val="22"/>
              </w:rPr>
              <w:t>Acceptance Criteria</w:t>
            </w:r>
          </w:p>
        </w:tc>
      </w:tr>
      <w:tr w:rsidR="006B523F" w:rsidRPr="00A8670D" w:rsidTr="0039004C">
        <w:trPr>
          <w:trHeight w:val="326"/>
        </w:trPr>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B523F" w:rsidRPr="006B523F" w:rsidRDefault="006B523F" w:rsidP="006B523F">
            <w:pPr>
              <w:spacing w:before="40" w:after="40"/>
              <w:contextualSpacing/>
              <w:jc w:val="center"/>
              <w:rPr>
                <w:rFonts w:ascii="Arial" w:hAnsi="Arial" w:cs="Arial"/>
                <w:sz w:val="20"/>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6B523F" w:rsidRPr="006B523F" w:rsidRDefault="006B523F" w:rsidP="006B523F">
            <w:pPr>
              <w:spacing w:before="40" w:after="40"/>
              <w:contextualSpacing/>
              <w:jc w:val="center"/>
              <w:rPr>
                <w:rFonts w:ascii="Arial" w:hAnsi="Arial" w:cs="Arial"/>
                <w:sz w:val="20"/>
              </w:rPr>
            </w:pPr>
            <w:r w:rsidRPr="006B523F">
              <w:rPr>
                <w:rFonts w:ascii="Arial" w:hAnsi="Arial" w:cs="Arial"/>
                <w:sz w:val="20"/>
              </w:rPr>
              <w:t>005-032</w:t>
            </w:r>
          </w:p>
        </w:tc>
        <w:tc>
          <w:tcPr>
            <w:tcW w:w="1552"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6B523F" w:rsidRPr="006B523F" w:rsidRDefault="006B523F" w:rsidP="006B523F">
            <w:pPr>
              <w:spacing w:before="40" w:after="40"/>
              <w:contextualSpacing/>
              <w:jc w:val="center"/>
              <w:rPr>
                <w:rFonts w:ascii="Arial" w:hAnsi="Arial" w:cs="Arial"/>
                <w:sz w:val="20"/>
              </w:rPr>
            </w:pPr>
            <w:r w:rsidRPr="006B523F">
              <w:rPr>
                <w:rFonts w:ascii="Arial" w:hAnsi="Arial" w:cs="Arial"/>
                <w:b/>
                <w:sz w:val="20"/>
              </w:rPr>
              <w:t>RM</w:t>
            </w:r>
            <w:r w:rsidRPr="006B523F">
              <w:rPr>
                <w:rFonts w:ascii="Arial" w:hAnsi="Arial" w:cs="Arial"/>
                <w:sz w:val="20"/>
              </w:rPr>
              <w:t>#</w:t>
            </w:r>
            <w:r w:rsidRPr="006B523F">
              <w:rPr>
                <w:rFonts w:ascii="Arial" w:hAnsi="Arial" w:cs="Arial"/>
                <w:b/>
                <w:sz w:val="20"/>
              </w:rPr>
              <w:t xml:space="preserve"> </w:t>
            </w:r>
            <w:r w:rsidRPr="006B523F">
              <w:rPr>
                <w:rFonts w:ascii="Arial" w:hAnsi="Arial" w:cs="Arial"/>
                <w:sz w:val="20"/>
              </w:rPr>
              <w:t>9</w:t>
            </w:r>
            <w:r>
              <w:rPr>
                <w:rFonts w:ascii="Arial" w:hAnsi="Arial" w:cs="Arial"/>
                <w:sz w:val="20"/>
              </w:rPr>
              <w:t>14735</w:t>
            </w:r>
          </w:p>
        </w:tc>
        <w:tc>
          <w:tcPr>
            <w:tcW w:w="2141" w:type="dxa"/>
            <w:tcBorders>
              <w:top w:val="single" w:sz="4" w:space="0" w:color="auto"/>
              <w:left w:val="single" w:sz="4" w:space="0" w:color="auto"/>
              <w:bottom w:val="single" w:sz="4" w:space="0" w:color="auto"/>
              <w:right w:val="single" w:sz="4" w:space="0" w:color="auto"/>
            </w:tcBorders>
            <w:shd w:val="clear" w:color="auto" w:fill="auto"/>
          </w:tcPr>
          <w:p w:rsidR="006B523F" w:rsidRPr="006B523F" w:rsidRDefault="006B523F" w:rsidP="006B523F">
            <w:pPr>
              <w:spacing w:before="40" w:after="40"/>
              <w:contextualSpacing/>
              <w:rPr>
                <w:rFonts w:ascii="Arial" w:hAnsi="Arial" w:cs="Arial"/>
                <w:sz w:val="20"/>
              </w:rPr>
            </w:pPr>
            <w:r w:rsidRPr="006B523F">
              <w:rPr>
                <w:rFonts w:ascii="Arial" w:hAnsi="Arial" w:cs="Arial"/>
                <w:sz w:val="20"/>
              </w:rPr>
              <w:t xml:space="preserve">As the VE I would like to trigger the backing out of the original charges for a Manual EDI </w:t>
            </w:r>
            <w:r w:rsidRPr="006B523F">
              <w:rPr>
                <w:rFonts w:ascii="Arial" w:hAnsi="Arial" w:cs="Arial"/>
                <w:sz w:val="20"/>
              </w:rPr>
              <w:lastRenderedPageBreak/>
              <w:t xml:space="preserve">Corrected Claim </w:t>
            </w:r>
          </w:p>
        </w:tc>
        <w:tc>
          <w:tcPr>
            <w:tcW w:w="2989" w:type="dxa"/>
            <w:tcBorders>
              <w:top w:val="single" w:sz="4" w:space="0" w:color="auto"/>
              <w:left w:val="nil"/>
              <w:bottom w:val="single" w:sz="4" w:space="0" w:color="auto"/>
              <w:right w:val="single" w:sz="4" w:space="0" w:color="auto"/>
            </w:tcBorders>
            <w:shd w:val="clear" w:color="auto" w:fill="auto"/>
          </w:tcPr>
          <w:p w:rsidR="006B523F" w:rsidRPr="006B523F" w:rsidRDefault="006B523F" w:rsidP="006B523F">
            <w:pPr>
              <w:spacing w:before="40" w:after="40"/>
              <w:contextualSpacing/>
              <w:rPr>
                <w:rFonts w:ascii="Arial" w:hAnsi="Arial" w:cs="Arial"/>
                <w:sz w:val="20"/>
              </w:rPr>
            </w:pPr>
            <w:r w:rsidRPr="006B523F">
              <w:rPr>
                <w:rFonts w:ascii="Arial" w:hAnsi="Arial" w:cs="Arial"/>
                <w:sz w:val="20"/>
              </w:rPr>
              <w:lastRenderedPageBreak/>
              <w:t xml:space="preserve">Once a user inputs Y in response to the prompt asking if he/she wants to continue, the system will not repeat the prompt and will back out the </w:t>
            </w:r>
            <w:r w:rsidRPr="006B523F">
              <w:rPr>
                <w:rFonts w:ascii="Arial" w:hAnsi="Arial" w:cs="Arial"/>
                <w:sz w:val="20"/>
              </w:rPr>
              <w:lastRenderedPageBreak/>
              <w:t>amounts applied to annual individual and family deductibles, catastrophic cap and previous payments from the original PDI submission.</w:t>
            </w:r>
          </w:p>
        </w:tc>
      </w:tr>
    </w:tbl>
    <w:p w:rsidR="006B523F" w:rsidRDefault="006B523F" w:rsidP="006B523F">
      <w:pPr>
        <w:pStyle w:val="Heading2"/>
        <w:numPr>
          <w:ilvl w:val="0"/>
          <w:numId w:val="0"/>
        </w:numPr>
        <w:autoSpaceDE/>
        <w:autoSpaceDN/>
        <w:adjustRightInd/>
        <w:ind w:left="994"/>
        <w:rPr>
          <w:sz w:val="32"/>
          <w:szCs w:val="32"/>
        </w:rPr>
      </w:pPr>
    </w:p>
    <w:p w:rsidR="005C6DE5" w:rsidRPr="00E51AF1" w:rsidRDefault="005C6DE5" w:rsidP="005C6DE5">
      <w:pPr>
        <w:pStyle w:val="Heading2"/>
        <w:autoSpaceDE/>
        <w:autoSpaceDN/>
        <w:adjustRightInd/>
        <w:ind w:left="994" w:hanging="994"/>
        <w:rPr>
          <w:sz w:val="32"/>
          <w:szCs w:val="32"/>
        </w:rPr>
      </w:pPr>
      <w:bookmarkStart w:id="17" w:name="_Toc495399723"/>
      <w:r>
        <w:rPr>
          <w:sz w:val="32"/>
          <w:szCs w:val="32"/>
        </w:rPr>
        <w:t>CP&amp;E Team 3 - Demo Schedule 2</w:t>
      </w:r>
      <w:r w:rsidR="00EB5170">
        <w:rPr>
          <w:sz w:val="32"/>
          <w:szCs w:val="32"/>
        </w:rPr>
        <w:t xml:space="preserve"> </w:t>
      </w:r>
      <w:r>
        <w:rPr>
          <w:sz w:val="32"/>
          <w:szCs w:val="32"/>
        </w:rPr>
        <w:t>Stories</w:t>
      </w:r>
      <w:bookmarkEnd w:id="17"/>
    </w:p>
    <w:p w:rsidR="005C6DE5" w:rsidRDefault="00822F48" w:rsidP="005C6DE5">
      <w:pPr>
        <w:pStyle w:val="Heading3"/>
        <w:tabs>
          <w:tab w:val="num" w:pos="1080"/>
        </w:tabs>
        <w:autoSpaceDE/>
        <w:autoSpaceDN/>
        <w:adjustRightInd/>
        <w:ind w:left="1080" w:hanging="1080"/>
      </w:pPr>
      <w:bookmarkStart w:id="18" w:name="_Toc495399724"/>
      <w:proofErr w:type="spellStart"/>
      <w:r>
        <w:t>Shavkat</w:t>
      </w:r>
      <w:proofErr w:type="spellEnd"/>
      <w:r>
        <w:t xml:space="preserve"> </w:t>
      </w:r>
      <w:proofErr w:type="spellStart"/>
      <w:r>
        <w:t>Shamukhamedov</w:t>
      </w:r>
      <w:proofErr w:type="spellEnd"/>
      <w:r>
        <w:t xml:space="preserve"> 1 Story</w:t>
      </w:r>
      <w:bookmarkEnd w:id="18"/>
      <w:r>
        <w:t xml:space="preserve"> </w:t>
      </w:r>
      <w:r w:rsidR="005C6DE5">
        <w:t xml:space="preserve"> </w:t>
      </w:r>
    </w:p>
    <w:p w:rsidR="006B523F" w:rsidRDefault="004137F8" w:rsidP="00822F48">
      <w:pPr>
        <w:pStyle w:val="Caption"/>
        <w:jc w:val="center"/>
      </w:pPr>
      <w:bookmarkStart w:id="19" w:name="_Toc495399712"/>
      <w:r>
        <w:t xml:space="preserve">Table </w:t>
      </w:r>
      <w:r w:rsidR="003E3FD3">
        <w:fldChar w:fldCharType="begin"/>
      </w:r>
      <w:r w:rsidR="003E3FD3">
        <w:instrText xml:space="preserve"> SEQ Table \* ARABIC </w:instrText>
      </w:r>
      <w:r w:rsidR="003E3FD3">
        <w:fldChar w:fldCharType="separate"/>
      </w:r>
      <w:r w:rsidR="00DB40BB">
        <w:rPr>
          <w:noProof/>
        </w:rPr>
        <w:t>3</w:t>
      </w:r>
      <w:r w:rsidR="003E3FD3">
        <w:rPr>
          <w:noProof/>
        </w:rPr>
        <w:fldChar w:fldCharType="end"/>
      </w:r>
      <w:r>
        <w:t xml:space="preserve">: </w:t>
      </w:r>
      <w:r w:rsidR="00FD7029">
        <w:t xml:space="preserve">Sprint 1 </w:t>
      </w:r>
      <w:r>
        <w:t xml:space="preserve">CP&amp;E Team 3 - </w:t>
      </w:r>
      <w:r w:rsidR="00822F48">
        <w:t>1</w:t>
      </w:r>
      <w:r>
        <w:t xml:space="preserve"> Stor</w:t>
      </w:r>
      <w:r w:rsidR="00822F48">
        <w:t>y</w:t>
      </w:r>
      <w:bookmarkEnd w:id="19"/>
      <w:r>
        <w:t xml:space="preserve"> </w:t>
      </w:r>
    </w:p>
    <w:tbl>
      <w:tblPr>
        <w:tblW w:w="9540" w:type="dxa"/>
        <w:tblInd w:w="-5" w:type="dxa"/>
        <w:tblCellMar>
          <w:top w:w="15" w:type="dxa"/>
          <w:bottom w:w="15" w:type="dxa"/>
        </w:tblCellMar>
        <w:tblLook w:val="04A0" w:firstRow="1" w:lastRow="0" w:firstColumn="1" w:lastColumn="0" w:noHBand="0" w:noVBand="1"/>
        <w:tblCaption w:val="1. Sprint 1 - 08/23/17 – 08/28/17"/>
        <w:tblDescription w:val="Note: The Demo Presenters for CP&amp;E Teams in Build 3, Sprint 1 through 3 User Stories is depicted below for each table increment product functionality. 1.3.CP&amp;E Team 3 - Demo Schedule 2 Stories. 1.3.1.Faith Dononvally 2 Stories. Table 3: Sprint 1 CP&amp;E Team 3 - 2 Stories Accepted.&#10;"/>
      </w:tblPr>
      <w:tblGrid>
        <w:gridCol w:w="1508"/>
        <w:gridCol w:w="1350"/>
        <w:gridCol w:w="1552"/>
        <w:gridCol w:w="2141"/>
        <w:gridCol w:w="2989"/>
      </w:tblGrid>
      <w:tr w:rsidR="002677A9" w:rsidRPr="001C3A42" w:rsidTr="00BB65BD">
        <w:trPr>
          <w:trHeight w:val="380"/>
          <w:tblHeader/>
        </w:trPr>
        <w:tc>
          <w:tcPr>
            <w:tcW w:w="1508" w:type="dxa"/>
            <w:tcBorders>
              <w:top w:val="single" w:sz="4" w:space="0" w:color="auto"/>
              <w:left w:val="single" w:sz="4" w:space="0" w:color="auto"/>
              <w:bottom w:val="single" w:sz="4" w:space="0" w:color="auto"/>
              <w:right w:val="single" w:sz="4" w:space="0" w:color="auto"/>
            </w:tcBorders>
            <w:shd w:val="clear" w:color="auto" w:fill="C6D9F1" w:themeFill="text2" w:themeFillTint="33"/>
            <w:noWrap/>
            <w:hideMark/>
          </w:tcPr>
          <w:p w:rsidR="002677A9" w:rsidRPr="001C3A42" w:rsidRDefault="002677A9" w:rsidP="00BB65BD">
            <w:pPr>
              <w:spacing w:before="60" w:after="60"/>
              <w:jc w:val="center"/>
              <w:rPr>
                <w:rFonts w:ascii="Arial" w:hAnsi="Arial" w:cs="Arial"/>
                <w:b/>
                <w:sz w:val="22"/>
                <w:szCs w:val="22"/>
              </w:rPr>
            </w:pPr>
            <w:r>
              <w:rPr>
                <w:rFonts w:ascii="Arial" w:hAnsi="Arial" w:cs="Arial"/>
                <w:b/>
                <w:sz w:val="22"/>
                <w:szCs w:val="22"/>
              </w:rPr>
              <w:t>Status</w:t>
            </w:r>
          </w:p>
        </w:tc>
        <w:tc>
          <w:tcPr>
            <w:tcW w:w="1350"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2677A9" w:rsidRPr="001C3A42" w:rsidRDefault="002677A9" w:rsidP="00BB65BD">
            <w:pPr>
              <w:spacing w:before="60" w:after="60"/>
              <w:jc w:val="center"/>
              <w:rPr>
                <w:rFonts w:ascii="Arial" w:hAnsi="Arial" w:cs="Arial"/>
                <w:b/>
                <w:sz w:val="22"/>
                <w:szCs w:val="22"/>
              </w:rPr>
            </w:pPr>
            <w:r w:rsidRPr="001C3A42">
              <w:rPr>
                <w:rFonts w:ascii="Arial" w:hAnsi="Arial" w:cs="Arial"/>
                <w:b/>
                <w:sz w:val="22"/>
                <w:szCs w:val="22"/>
              </w:rPr>
              <w:t>Story</w:t>
            </w:r>
            <w:r>
              <w:rPr>
                <w:rFonts w:ascii="Arial" w:hAnsi="Arial" w:cs="Arial"/>
                <w:b/>
                <w:sz w:val="22"/>
                <w:szCs w:val="22"/>
              </w:rPr>
              <w:t xml:space="preserve"> #</w:t>
            </w:r>
            <w:r w:rsidRPr="001C3A42">
              <w:rPr>
                <w:rFonts w:ascii="Arial" w:hAnsi="Arial" w:cs="Arial"/>
                <w:b/>
                <w:sz w:val="22"/>
                <w:szCs w:val="22"/>
              </w:rPr>
              <w:t xml:space="preserve"> </w:t>
            </w:r>
          </w:p>
        </w:tc>
        <w:tc>
          <w:tcPr>
            <w:tcW w:w="1552" w:type="dxa"/>
            <w:tcBorders>
              <w:top w:val="single" w:sz="4" w:space="0" w:color="auto"/>
              <w:left w:val="single" w:sz="4" w:space="0" w:color="auto"/>
              <w:bottom w:val="single" w:sz="4" w:space="0" w:color="auto"/>
              <w:right w:val="single" w:sz="4" w:space="0" w:color="auto"/>
            </w:tcBorders>
            <w:shd w:val="clear" w:color="auto" w:fill="C6D9F1" w:themeFill="text2" w:themeFillTint="33"/>
            <w:noWrap/>
          </w:tcPr>
          <w:p w:rsidR="002677A9" w:rsidRPr="001C3A42" w:rsidRDefault="002677A9" w:rsidP="00BB65BD">
            <w:pPr>
              <w:spacing w:before="60" w:after="60"/>
              <w:jc w:val="center"/>
              <w:rPr>
                <w:rFonts w:ascii="Arial" w:hAnsi="Arial" w:cs="Arial"/>
                <w:b/>
                <w:sz w:val="22"/>
                <w:szCs w:val="22"/>
              </w:rPr>
            </w:pPr>
            <w:r w:rsidRPr="001C3A42">
              <w:rPr>
                <w:rFonts w:ascii="Arial" w:hAnsi="Arial" w:cs="Arial"/>
                <w:b/>
                <w:sz w:val="22"/>
                <w:szCs w:val="22"/>
              </w:rPr>
              <w:t>Rational</w:t>
            </w:r>
          </w:p>
        </w:tc>
        <w:tc>
          <w:tcPr>
            <w:tcW w:w="214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2677A9" w:rsidRPr="001C3A42" w:rsidRDefault="002677A9" w:rsidP="00BB65BD">
            <w:pPr>
              <w:spacing w:before="60" w:after="60"/>
              <w:jc w:val="center"/>
              <w:rPr>
                <w:rFonts w:ascii="Arial" w:hAnsi="Arial" w:cs="Arial"/>
                <w:b/>
                <w:sz w:val="22"/>
                <w:szCs w:val="22"/>
              </w:rPr>
            </w:pPr>
            <w:r w:rsidRPr="001C3A42">
              <w:rPr>
                <w:rFonts w:ascii="Arial" w:hAnsi="Arial" w:cs="Arial"/>
                <w:b/>
                <w:sz w:val="22"/>
                <w:szCs w:val="22"/>
              </w:rPr>
              <w:t>Description</w:t>
            </w:r>
          </w:p>
        </w:tc>
        <w:tc>
          <w:tcPr>
            <w:tcW w:w="2989"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2677A9" w:rsidRPr="001C3A42" w:rsidRDefault="002677A9" w:rsidP="00BB65BD">
            <w:pPr>
              <w:spacing w:before="60" w:after="60"/>
              <w:jc w:val="center"/>
              <w:rPr>
                <w:rFonts w:ascii="Arial" w:hAnsi="Arial" w:cs="Arial"/>
                <w:b/>
                <w:sz w:val="22"/>
                <w:szCs w:val="22"/>
              </w:rPr>
            </w:pPr>
            <w:r>
              <w:rPr>
                <w:rFonts w:ascii="Arial" w:hAnsi="Arial" w:cs="Arial"/>
                <w:b/>
                <w:sz w:val="22"/>
                <w:szCs w:val="22"/>
              </w:rPr>
              <w:t>Acceptance Criteria</w:t>
            </w:r>
          </w:p>
        </w:tc>
      </w:tr>
      <w:tr w:rsidR="002677A9" w:rsidRPr="00A8670D" w:rsidTr="00903A91">
        <w:trPr>
          <w:trHeight w:val="326"/>
        </w:trPr>
        <w:tc>
          <w:tcPr>
            <w:tcW w:w="1508"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677A9" w:rsidRPr="002677A9" w:rsidRDefault="002677A9" w:rsidP="002677A9">
            <w:pPr>
              <w:spacing w:before="40" w:after="40"/>
              <w:contextualSpacing/>
              <w:jc w:val="center"/>
              <w:rPr>
                <w:rFonts w:ascii="Arial" w:hAnsi="Arial" w:cs="Arial"/>
                <w:sz w:val="20"/>
              </w:rPr>
            </w:pP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tcPr>
          <w:p w:rsidR="002677A9" w:rsidRPr="002677A9" w:rsidRDefault="002677A9" w:rsidP="002677A9">
            <w:pPr>
              <w:spacing w:before="40" w:after="40"/>
              <w:contextualSpacing/>
              <w:jc w:val="center"/>
              <w:rPr>
                <w:rFonts w:ascii="Arial" w:hAnsi="Arial" w:cs="Arial"/>
                <w:sz w:val="20"/>
              </w:rPr>
            </w:pPr>
            <w:r w:rsidRPr="002677A9">
              <w:rPr>
                <w:rFonts w:ascii="Arial" w:hAnsi="Arial" w:cs="Arial"/>
                <w:sz w:val="20"/>
              </w:rPr>
              <w:t>005-043</w:t>
            </w:r>
          </w:p>
        </w:tc>
        <w:tc>
          <w:tcPr>
            <w:tcW w:w="1552" w:type="dxa"/>
            <w:tcBorders>
              <w:top w:val="single" w:sz="4" w:space="0" w:color="auto"/>
              <w:left w:val="single" w:sz="4" w:space="0" w:color="auto"/>
              <w:bottom w:val="single" w:sz="4" w:space="0" w:color="auto"/>
              <w:right w:val="single" w:sz="4" w:space="0" w:color="auto"/>
            </w:tcBorders>
            <w:shd w:val="clear" w:color="auto" w:fill="FFFFFF" w:themeFill="background1"/>
            <w:noWrap/>
          </w:tcPr>
          <w:p w:rsidR="002677A9" w:rsidRPr="002677A9" w:rsidRDefault="002677A9" w:rsidP="002677A9">
            <w:pPr>
              <w:spacing w:before="40" w:after="40"/>
              <w:contextualSpacing/>
              <w:jc w:val="center"/>
              <w:rPr>
                <w:rFonts w:ascii="Arial" w:hAnsi="Arial" w:cs="Arial"/>
                <w:sz w:val="20"/>
              </w:rPr>
            </w:pPr>
            <w:r w:rsidRPr="002677A9">
              <w:rPr>
                <w:rFonts w:ascii="Arial" w:hAnsi="Arial" w:cs="Arial"/>
                <w:b/>
                <w:sz w:val="20"/>
              </w:rPr>
              <w:t>RM</w:t>
            </w:r>
            <w:r w:rsidRPr="002677A9">
              <w:rPr>
                <w:rFonts w:ascii="Arial" w:hAnsi="Arial" w:cs="Arial"/>
                <w:sz w:val="20"/>
              </w:rPr>
              <w:t># 937656</w:t>
            </w:r>
          </w:p>
        </w:tc>
        <w:tc>
          <w:tcPr>
            <w:tcW w:w="2141" w:type="dxa"/>
            <w:tcBorders>
              <w:top w:val="single" w:sz="4" w:space="0" w:color="auto"/>
              <w:left w:val="single" w:sz="4" w:space="0" w:color="auto"/>
              <w:bottom w:val="single" w:sz="4" w:space="0" w:color="auto"/>
              <w:right w:val="single" w:sz="4" w:space="0" w:color="auto"/>
            </w:tcBorders>
            <w:shd w:val="clear" w:color="auto" w:fill="auto"/>
          </w:tcPr>
          <w:p w:rsidR="002677A9" w:rsidRPr="002677A9" w:rsidRDefault="002677A9" w:rsidP="002677A9">
            <w:pPr>
              <w:spacing w:before="40" w:after="40"/>
              <w:contextualSpacing/>
              <w:rPr>
                <w:rFonts w:ascii="Arial" w:hAnsi="Arial" w:cs="Arial"/>
                <w:sz w:val="20"/>
              </w:rPr>
            </w:pPr>
            <w:r w:rsidRPr="002677A9">
              <w:rPr>
                <w:rFonts w:ascii="Arial" w:hAnsi="Arial" w:cs="Arial"/>
                <w:sz w:val="20"/>
              </w:rPr>
              <w:t>As the VE I want the system to pause the current PDI with a TOB FC 8 when All Claims / Lines are Not Complete</w:t>
            </w:r>
          </w:p>
        </w:tc>
        <w:tc>
          <w:tcPr>
            <w:tcW w:w="2989" w:type="dxa"/>
            <w:tcBorders>
              <w:top w:val="single" w:sz="4" w:space="0" w:color="auto"/>
              <w:left w:val="nil"/>
              <w:bottom w:val="single" w:sz="4" w:space="0" w:color="auto"/>
              <w:right w:val="single" w:sz="4" w:space="0" w:color="auto"/>
            </w:tcBorders>
            <w:shd w:val="clear" w:color="auto" w:fill="auto"/>
          </w:tcPr>
          <w:p w:rsidR="002677A9" w:rsidRPr="002677A9" w:rsidRDefault="002677A9" w:rsidP="002677A9">
            <w:pPr>
              <w:spacing w:before="40" w:after="40"/>
              <w:contextualSpacing/>
              <w:rPr>
                <w:rFonts w:ascii="Arial" w:hAnsi="Arial" w:cs="Arial"/>
                <w:sz w:val="20"/>
              </w:rPr>
            </w:pPr>
            <w:r w:rsidRPr="002677A9">
              <w:rPr>
                <w:rFonts w:ascii="Arial" w:hAnsi="Arial" w:cs="Arial"/>
                <w:sz w:val="20"/>
              </w:rPr>
              <w:t xml:space="preserve">The system will </w:t>
            </w:r>
            <w:proofErr w:type="gramStart"/>
            <w:r w:rsidRPr="002677A9">
              <w:rPr>
                <w:rFonts w:ascii="Arial" w:hAnsi="Arial" w:cs="Arial"/>
                <w:sz w:val="20"/>
              </w:rPr>
              <w:t>pause</w:t>
            </w:r>
            <w:proofErr w:type="gramEnd"/>
            <w:r w:rsidRPr="002677A9">
              <w:rPr>
                <w:rFonts w:ascii="Arial" w:hAnsi="Arial" w:cs="Arial"/>
                <w:sz w:val="20"/>
              </w:rPr>
              <w:t xml:space="preserve"> the Current PDI and trigger an alert to send a CSTAT message.</w:t>
            </w:r>
          </w:p>
        </w:tc>
      </w:tr>
    </w:tbl>
    <w:p w:rsidR="00D66620" w:rsidRPr="00383D90" w:rsidRDefault="00D66620" w:rsidP="00F627D7">
      <w:pPr>
        <w:pStyle w:val="Heading3"/>
        <w:numPr>
          <w:ilvl w:val="0"/>
          <w:numId w:val="0"/>
        </w:numPr>
        <w:autoSpaceDE/>
        <w:autoSpaceDN/>
        <w:adjustRightInd/>
        <w:ind w:left="1080"/>
      </w:pPr>
    </w:p>
    <w:sectPr w:rsidR="00D66620" w:rsidRPr="00383D90" w:rsidSect="00C04678">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FD3" w:rsidRDefault="003E3FD3" w:rsidP="002F45C9">
      <w:r>
        <w:separator/>
      </w:r>
    </w:p>
    <w:p w:rsidR="003E3FD3" w:rsidRDefault="003E3FD3" w:rsidP="002F45C9"/>
  </w:endnote>
  <w:endnote w:type="continuationSeparator" w:id="0">
    <w:p w:rsidR="003E3FD3" w:rsidRDefault="003E3FD3" w:rsidP="002F45C9">
      <w:r>
        <w:continuationSeparator/>
      </w:r>
    </w:p>
    <w:p w:rsidR="003E3FD3" w:rsidRDefault="003E3FD3"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auto"/>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1DD" w:rsidRDefault="008C31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52D" w:rsidRPr="008C31DD" w:rsidRDefault="0008152D" w:rsidP="008C31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1DD" w:rsidRDefault="008C31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FD3" w:rsidRDefault="003E3FD3" w:rsidP="002F45C9">
      <w:r>
        <w:separator/>
      </w:r>
    </w:p>
    <w:p w:rsidR="003E3FD3" w:rsidRDefault="003E3FD3" w:rsidP="002F45C9"/>
  </w:footnote>
  <w:footnote w:type="continuationSeparator" w:id="0">
    <w:p w:rsidR="003E3FD3" w:rsidRDefault="003E3FD3" w:rsidP="002F45C9">
      <w:r>
        <w:continuationSeparator/>
      </w:r>
    </w:p>
    <w:p w:rsidR="003E3FD3" w:rsidRDefault="003E3FD3"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1DD" w:rsidRDefault="008C3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1DD" w:rsidRDefault="008C3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31DD" w:rsidRDefault="008C3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DD47D5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2747A8"/>
    <w:multiLevelType w:val="multilevel"/>
    <w:tmpl w:val="5442B9F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24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2">
    <w:nsid w:val="07CB2760"/>
    <w:multiLevelType w:val="multilevel"/>
    <w:tmpl w:val="9B269B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BE456BB"/>
    <w:multiLevelType w:val="hybridMultilevel"/>
    <w:tmpl w:val="32CAB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6">
    <w:nsid w:val="1CE4004E"/>
    <w:multiLevelType w:val="hybridMultilevel"/>
    <w:tmpl w:val="D44E70E8"/>
    <w:lvl w:ilvl="0" w:tplc="EE305ED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8">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0">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8C4845"/>
    <w:multiLevelType w:val="multilevel"/>
    <w:tmpl w:val="EE76ED20"/>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B66F11"/>
    <w:multiLevelType w:val="hybridMultilevel"/>
    <w:tmpl w:val="6CC89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5">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CC96013"/>
    <w:multiLevelType w:val="hybridMultilevel"/>
    <w:tmpl w:val="7068B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8">
    <w:nsid w:val="6CDE3D18"/>
    <w:multiLevelType w:val="hybridMultilevel"/>
    <w:tmpl w:val="1CFAE3FC"/>
    <w:lvl w:ilvl="0" w:tplc="FFFFFFFF">
      <w:start w:val="1"/>
      <w:numFmt w:val="decimal"/>
      <w:pStyle w:val="InstructionHeading1"/>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decimal"/>
      <w:pStyle w:val="InstructionHeading3"/>
      <w:lvlText w:val="%3."/>
      <w:lvlJc w:val="left"/>
      <w:pPr>
        <w:ind w:left="1800" w:hanging="18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0">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2">
    <w:nsid w:val="75162BE7"/>
    <w:multiLevelType w:val="hybridMultilevel"/>
    <w:tmpl w:val="029C6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6507B7"/>
    <w:multiLevelType w:val="hybridMultilevel"/>
    <w:tmpl w:val="7916C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F303764"/>
    <w:multiLevelType w:val="hybridMultilevel"/>
    <w:tmpl w:val="54C4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19"/>
  </w:num>
  <w:num w:numId="3">
    <w:abstractNumId w:val="3"/>
  </w:num>
  <w:num w:numId="4">
    <w:abstractNumId w:val="21"/>
  </w:num>
  <w:num w:numId="5">
    <w:abstractNumId w:val="25"/>
  </w:num>
  <w:num w:numId="6">
    <w:abstractNumId w:val="15"/>
  </w:num>
  <w:num w:numId="7">
    <w:abstractNumId w:val="7"/>
  </w:num>
  <w:num w:numId="8">
    <w:abstractNumId w:val="5"/>
  </w:num>
  <w:num w:numId="9">
    <w:abstractNumId w:val="9"/>
  </w:num>
  <w:num w:numId="10">
    <w:abstractNumId w:val="13"/>
  </w:num>
  <w:num w:numId="11">
    <w:abstractNumId w:val="8"/>
  </w:num>
  <w:num w:numId="12">
    <w:abstractNumId w:val="17"/>
  </w:num>
  <w:num w:numId="13">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rPr>
      </w:lvl>
    </w:lvlOverride>
    <w:lvlOverride w:ilvl="2">
      <w:lvl w:ilvl="2">
        <w:start w:val="1"/>
        <w:numFmt w:val="decimal"/>
        <w:pStyle w:val="Heading3"/>
        <w:lvlText w:val="%1.%2.%3."/>
        <w:lvlJc w:val="left"/>
        <w:pPr>
          <w:ind w:left="347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14">
    <w:abstractNumId w:val="11"/>
  </w:num>
  <w:num w:numId="15">
    <w:abstractNumId w:val="14"/>
  </w:num>
  <w:num w:numId="16">
    <w:abstractNumId w:val="10"/>
  </w:num>
  <w:num w:numId="17">
    <w:abstractNumId w:val="1"/>
  </w:num>
  <w:num w:numId="18">
    <w:abstractNumId w:val="4"/>
  </w:num>
  <w:num w:numId="19">
    <w:abstractNumId w:val="24"/>
  </w:num>
  <w:num w:numId="20">
    <w:abstractNumId w:val="1"/>
    <w:lvlOverride w:ilvl="1">
      <w:lvl w:ilvl="1">
        <w:start w:val="1"/>
        <w:numFmt w:val="decimal"/>
        <w:pStyle w:val="Heading2"/>
        <w:lvlText w:val="%1.%2."/>
        <w:lvlJc w:val="left"/>
        <w:pPr>
          <w:ind w:left="1242" w:hanging="432"/>
        </w:pPr>
        <w:rPr>
          <w:rFonts w:hint="default"/>
          <w:color w:val="000000" w:themeColor="text1"/>
        </w:rPr>
      </w:lvl>
    </w:lvlOverride>
  </w:num>
  <w:num w:numId="21">
    <w:abstractNumId w:val="0"/>
  </w:num>
  <w:num w:numId="22">
    <w:abstractNumId w:val="1"/>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31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23">
    <w:abstractNumId w:val="23"/>
  </w:num>
  <w:num w:numId="24">
    <w:abstractNumId w:val="22"/>
  </w:num>
  <w:num w:numId="25">
    <w:abstractNumId w:val="2"/>
  </w:num>
  <w:num w:numId="26">
    <w:abstractNumId w:val="16"/>
  </w:num>
  <w:num w:numId="27">
    <w:abstractNumId w:val="12"/>
  </w:num>
  <w:num w:numId="28">
    <w:abstractNumId w:val="6"/>
  </w:num>
  <w:num w:numId="29">
    <w:abstractNumId w:val="18"/>
  </w:num>
  <w:num w:numId="30">
    <w:abstractNumId w:val="1"/>
    <w:lvlOverride w:ilvl="0">
      <w:startOverride w:val="1"/>
      <w:lvl w:ilvl="0">
        <w:start w:val="1"/>
        <w:numFmt w:val="decimal"/>
        <w:pStyle w:val="Heading1"/>
        <w:lvlText w:val="%1."/>
        <w:lvlJc w:val="left"/>
        <w:pPr>
          <w:ind w:left="360" w:hanging="360"/>
        </w:pPr>
        <w:rPr>
          <w:rFonts w:hint="default"/>
        </w:rPr>
      </w:lvl>
    </w:lvlOverride>
    <w:lvlOverride w:ilvl="1">
      <w:startOverride w:val="1"/>
      <w:lvl w:ilvl="1">
        <w:start w:val="1"/>
        <w:numFmt w:val="decimal"/>
        <w:pStyle w:val="Heading2"/>
        <w:lvlText w:val="%1.%2."/>
        <w:lvlJc w:val="left"/>
        <w:pPr>
          <w:ind w:left="1242" w:hanging="432"/>
        </w:pPr>
        <w:rPr>
          <w:rFonts w:hint="default"/>
        </w:rPr>
      </w:lvl>
    </w:lvlOverride>
    <w:lvlOverride w:ilvl="2">
      <w:startOverride w:val="1"/>
      <w:lvl w:ilvl="2">
        <w:start w:val="1"/>
        <w:numFmt w:val="decimal"/>
        <w:pStyle w:val="Heading3"/>
        <w:lvlText w:val="%1.%2.%3."/>
        <w:lvlJc w:val="left"/>
        <w:pPr>
          <w:ind w:left="1224" w:hanging="504"/>
        </w:pPr>
        <w:rPr>
          <w:rFonts w:hint="default"/>
        </w:rPr>
      </w:lvl>
    </w:lvlOverride>
    <w:lvlOverride w:ilvl="3">
      <w:startOverride w:val="1"/>
      <w:lvl w:ilvl="3">
        <w:start w:val="1"/>
        <w:numFmt w:val="decimal"/>
        <w:pStyle w:val="Heading4"/>
        <w:lvlText w:val="%1.%2.%3.%4."/>
        <w:lvlJc w:val="left"/>
        <w:pPr>
          <w:ind w:left="1728" w:hanging="648"/>
        </w:pPr>
        <w:rPr>
          <w:rFonts w:hint="default"/>
        </w:rPr>
      </w:lvl>
    </w:lvlOverride>
    <w:lvlOverride w:ilvl="4">
      <w:startOverride w:val="1"/>
      <w:lvl w:ilvl="4">
        <w:start w:val="1"/>
        <w:numFmt w:val="decimal"/>
        <w:pStyle w:val="Heading5"/>
        <w:lvlText w:val="%1.%2.%3.%4.%5."/>
        <w:lvlJc w:val="left"/>
        <w:pPr>
          <w:ind w:left="2232" w:hanging="792"/>
        </w:pPr>
        <w:rPr>
          <w:rFonts w:hint="default"/>
        </w:rPr>
      </w:lvl>
    </w:lvlOverride>
    <w:lvlOverride w:ilvl="5">
      <w:startOverride w:val="1"/>
      <w:lvl w:ilvl="5">
        <w:start w:val="1"/>
        <w:numFmt w:val="decimal"/>
        <w:pStyle w:val="Heading6"/>
        <w:lvlText w:val="%1.%2.%3.%4.%5.%6."/>
        <w:lvlJc w:val="left"/>
        <w:pPr>
          <w:ind w:left="2736" w:hanging="936"/>
        </w:pPr>
        <w:rPr>
          <w:rFonts w:hint="default"/>
        </w:rPr>
      </w:lvl>
    </w:lvlOverride>
    <w:lvlOverride w:ilvl="6">
      <w:startOverride w:val="1"/>
      <w:lvl w:ilvl="6">
        <w:start w:val="1"/>
        <w:numFmt w:val="decimal"/>
        <w:pStyle w:val="Heading7"/>
        <w:lvlText w:val="%1.%2.%3.%4.%5.%6.%7."/>
        <w:lvlJc w:val="left"/>
        <w:pPr>
          <w:ind w:left="3240" w:hanging="1080"/>
        </w:pPr>
        <w:rPr>
          <w:rFonts w:hint="default"/>
        </w:rPr>
      </w:lvl>
    </w:lvlOverride>
    <w:lvlOverride w:ilvl="7">
      <w:startOverride w:val="1"/>
      <w:lvl w:ilvl="7">
        <w:start w:val="1"/>
        <w:numFmt w:val="decimal"/>
        <w:pStyle w:val="Heading8"/>
        <w:lvlText w:val="%1.%2.%3.%4.%5.%6.%7.%8."/>
        <w:lvlJc w:val="left"/>
        <w:pPr>
          <w:ind w:left="3744" w:hanging="1224"/>
        </w:pPr>
        <w:rPr>
          <w:rFonts w:hint="default"/>
        </w:rPr>
      </w:lvl>
    </w:lvlOverride>
    <w:lvlOverride w:ilvl="8">
      <w:startOverride w:val="1"/>
      <w:lvl w:ilvl="8">
        <w:start w:val="1"/>
        <w:numFmt w:val="decimal"/>
        <w:pStyle w:val="Heading9"/>
        <w:lvlText w:val="%1.%2.%3.%4.%5.%6.%7.%8.%9."/>
        <w:lvlJc w:val="left"/>
        <w:pPr>
          <w:ind w:left="4320" w:hanging="1440"/>
        </w:pPr>
        <w:rPr>
          <w:rFonts w:hint="default"/>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fr-FR" w:vendorID="64" w:dllVersion="0" w:nlCheck="1" w:checkStyle="0"/>
  <w:activeWritingStyle w:appName="MSWord" w:lang="en-US" w:vendorID="64" w:dllVersion="131078" w:nlCheck="1" w:checkStyle="1"/>
  <w:proofState w:spelling="clean" w:grammar="clean"/>
  <w:doNotTrackMoves/>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028E"/>
    <w:rsid w:val="00001AFE"/>
    <w:rsid w:val="0000339E"/>
    <w:rsid w:val="00003D3E"/>
    <w:rsid w:val="000047D7"/>
    <w:rsid w:val="000063A7"/>
    <w:rsid w:val="000066DA"/>
    <w:rsid w:val="0000675B"/>
    <w:rsid w:val="00006DB8"/>
    <w:rsid w:val="00007082"/>
    <w:rsid w:val="00007310"/>
    <w:rsid w:val="00010140"/>
    <w:rsid w:val="000114B6"/>
    <w:rsid w:val="00011C9E"/>
    <w:rsid w:val="00011EE6"/>
    <w:rsid w:val="0001226E"/>
    <w:rsid w:val="00012271"/>
    <w:rsid w:val="0001282A"/>
    <w:rsid w:val="000136DF"/>
    <w:rsid w:val="00013928"/>
    <w:rsid w:val="00014A79"/>
    <w:rsid w:val="00014C06"/>
    <w:rsid w:val="00015251"/>
    <w:rsid w:val="00015396"/>
    <w:rsid w:val="00015928"/>
    <w:rsid w:val="00016454"/>
    <w:rsid w:val="000164BA"/>
    <w:rsid w:val="000171DA"/>
    <w:rsid w:val="000174C8"/>
    <w:rsid w:val="00021850"/>
    <w:rsid w:val="000220A6"/>
    <w:rsid w:val="00022559"/>
    <w:rsid w:val="00023211"/>
    <w:rsid w:val="00024AF2"/>
    <w:rsid w:val="00025B6A"/>
    <w:rsid w:val="000263BB"/>
    <w:rsid w:val="000264AF"/>
    <w:rsid w:val="0002685E"/>
    <w:rsid w:val="00026F63"/>
    <w:rsid w:val="0002713D"/>
    <w:rsid w:val="0002784B"/>
    <w:rsid w:val="000302D0"/>
    <w:rsid w:val="00030320"/>
    <w:rsid w:val="00030C06"/>
    <w:rsid w:val="000311C6"/>
    <w:rsid w:val="00032BD2"/>
    <w:rsid w:val="00033040"/>
    <w:rsid w:val="00033BF0"/>
    <w:rsid w:val="00034B8F"/>
    <w:rsid w:val="000367B5"/>
    <w:rsid w:val="00037894"/>
    <w:rsid w:val="00037A5E"/>
    <w:rsid w:val="00037FB7"/>
    <w:rsid w:val="00040DCD"/>
    <w:rsid w:val="000416F7"/>
    <w:rsid w:val="00041CD1"/>
    <w:rsid w:val="00041FE8"/>
    <w:rsid w:val="000420FB"/>
    <w:rsid w:val="00042138"/>
    <w:rsid w:val="00042582"/>
    <w:rsid w:val="000425D6"/>
    <w:rsid w:val="00046246"/>
    <w:rsid w:val="0004636C"/>
    <w:rsid w:val="00047BA5"/>
    <w:rsid w:val="00047FE4"/>
    <w:rsid w:val="000512B6"/>
    <w:rsid w:val="00051326"/>
    <w:rsid w:val="000516C4"/>
    <w:rsid w:val="0005182D"/>
    <w:rsid w:val="000518B0"/>
    <w:rsid w:val="00051BC7"/>
    <w:rsid w:val="00051EDE"/>
    <w:rsid w:val="00052FBB"/>
    <w:rsid w:val="000536DB"/>
    <w:rsid w:val="000536DE"/>
    <w:rsid w:val="0005402B"/>
    <w:rsid w:val="000546FE"/>
    <w:rsid w:val="00054BBA"/>
    <w:rsid w:val="000565D7"/>
    <w:rsid w:val="0005765D"/>
    <w:rsid w:val="00057B2C"/>
    <w:rsid w:val="00060157"/>
    <w:rsid w:val="0006111B"/>
    <w:rsid w:val="0006147E"/>
    <w:rsid w:val="00062B7D"/>
    <w:rsid w:val="00063F92"/>
    <w:rsid w:val="000641D7"/>
    <w:rsid w:val="00066E22"/>
    <w:rsid w:val="00071609"/>
    <w:rsid w:val="00071B5E"/>
    <w:rsid w:val="0007225C"/>
    <w:rsid w:val="0007402A"/>
    <w:rsid w:val="000740F7"/>
    <w:rsid w:val="000748FF"/>
    <w:rsid w:val="000757D0"/>
    <w:rsid w:val="00075914"/>
    <w:rsid w:val="00075B7E"/>
    <w:rsid w:val="000762C0"/>
    <w:rsid w:val="00076505"/>
    <w:rsid w:val="00076C90"/>
    <w:rsid w:val="0007778C"/>
    <w:rsid w:val="00077B6D"/>
    <w:rsid w:val="000801FE"/>
    <w:rsid w:val="000811B9"/>
    <w:rsid w:val="0008152D"/>
    <w:rsid w:val="00081988"/>
    <w:rsid w:val="000822CC"/>
    <w:rsid w:val="00082A45"/>
    <w:rsid w:val="000839A6"/>
    <w:rsid w:val="000840BD"/>
    <w:rsid w:val="000846BC"/>
    <w:rsid w:val="000847DE"/>
    <w:rsid w:val="00086D68"/>
    <w:rsid w:val="000873BE"/>
    <w:rsid w:val="000906E4"/>
    <w:rsid w:val="00090940"/>
    <w:rsid w:val="00091494"/>
    <w:rsid w:val="0009184E"/>
    <w:rsid w:val="00092D0D"/>
    <w:rsid w:val="000931ED"/>
    <w:rsid w:val="00094043"/>
    <w:rsid w:val="00094E88"/>
    <w:rsid w:val="0009538D"/>
    <w:rsid w:val="00096422"/>
    <w:rsid w:val="0009657B"/>
    <w:rsid w:val="00096E43"/>
    <w:rsid w:val="00097CF2"/>
    <w:rsid w:val="000A05FF"/>
    <w:rsid w:val="000A0665"/>
    <w:rsid w:val="000A150B"/>
    <w:rsid w:val="000A19B5"/>
    <w:rsid w:val="000A3259"/>
    <w:rsid w:val="000A33B4"/>
    <w:rsid w:val="000A6179"/>
    <w:rsid w:val="000A6628"/>
    <w:rsid w:val="000A6883"/>
    <w:rsid w:val="000A6FCA"/>
    <w:rsid w:val="000B23F8"/>
    <w:rsid w:val="000B2BBF"/>
    <w:rsid w:val="000B31D6"/>
    <w:rsid w:val="000B32E2"/>
    <w:rsid w:val="000B410A"/>
    <w:rsid w:val="000B45ED"/>
    <w:rsid w:val="000B48D5"/>
    <w:rsid w:val="000B4E86"/>
    <w:rsid w:val="000B6496"/>
    <w:rsid w:val="000B7C0A"/>
    <w:rsid w:val="000B7EE7"/>
    <w:rsid w:val="000C1387"/>
    <w:rsid w:val="000C1986"/>
    <w:rsid w:val="000C1C06"/>
    <w:rsid w:val="000C29F5"/>
    <w:rsid w:val="000C351D"/>
    <w:rsid w:val="000C36CF"/>
    <w:rsid w:val="000C3B72"/>
    <w:rsid w:val="000C3B82"/>
    <w:rsid w:val="000C3C5D"/>
    <w:rsid w:val="000C61ED"/>
    <w:rsid w:val="000C68E9"/>
    <w:rsid w:val="000C7650"/>
    <w:rsid w:val="000D0109"/>
    <w:rsid w:val="000D04A0"/>
    <w:rsid w:val="000D0C47"/>
    <w:rsid w:val="000D1469"/>
    <w:rsid w:val="000D14C1"/>
    <w:rsid w:val="000D1A5F"/>
    <w:rsid w:val="000D1E01"/>
    <w:rsid w:val="000D2A67"/>
    <w:rsid w:val="000D4C16"/>
    <w:rsid w:val="000D61CE"/>
    <w:rsid w:val="000D6CBB"/>
    <w:rsid w:val="000D75CC"/>
    <w:rsid w:val="000E0121"/>
    <w:rsid w:val="000E07FB"/>
    <w:rsid w:val="000E13F0"/>
    <w:rsid w:val="000E271B"/>
    <w:rsid w:val="000E2AFE"/>
    <w:rsid w:val="000E2E0D"/>
    <w:rsid w:val="000E2E4D"/>
    <w:rsid w:val="000E6BFC"/>
    <w:rsid w:val="000E6BFE"/>
    <w:rsid w:val="000E7033"/>
    <w:rsid w:val="000E70A3"/>
    <w:rsid w:val="000E72F4"/>
    <w:rsid w:val="000E7BD3"/>
    <w:rsid w:val="000F0212"/>
    <w:rsid w:val="000F0640"/>
    <w:rsid w:val="000F1F82"/>
    <w:rsid w:val="000F26BD"/>
    <w:rsid w:val="000F282B"/>
    <w:rsid w:val="000F322D"/>
    <w:rsid w:val="000F32F7"/>
    <w:rsid w:val="000F3438"/>
    <w:rsid w:val="000F372B"/>
    <w:rsid w:val="000F38C3"/>
    <w:rsid w:val="000F3931"/>
    <w:rsid w:val="000F4D13"/>
    <w:rsid w:val="000F5DBE"/>
    <w:rsid w:val="000F5DDD"/>
    <w:rsid w:val="000F6209"/>
    <w:rsid w:val="000F6F67"/>
    <w:rsid w:val="001006D0"/>
    <w:rsid w:val="00100BC6"/>
    <w:rsid w:val="001014EE"/>
    <w:rsid w:val="00101B1F"/>
    <w:rsid w:val="00102009"/>
    <w:rsid w:val="0010320F"/>
    <w:rsid w:val="00103A5B"/>
    <w:rsid w:val="00104399"/>
    <w:rsid w:val="00104E66"/>
    <w:rsid w:val="0010550F"/>
    <w:rsid w:val="00106148"/>
    <w:rsid w:val="0010664C"/>
    <w:rsid w:val="00106827"/>
    <w:rsid w:val="00107971"/>
    <w:rsid w:val="001103FB"/>
    <w:rsid w:val="00110A0F"/>
    <w:rsid w:val="00110D48"/>
    <w:rsid w:val="001125F7"/>
    <w:rsid w:val="00112BF9"/>
    <w:rsid w:val="001131A5"/>
    <w:rsid w:val="001139C5"/>
    <w:rsid w:val="0011488E"/>
    <w:rsid w:val="00114937"/>
    <w:rsid w:val="00114C3B"/>
    <w:rsid w:val="00116367"/>
    <w:rsid w:val="00116655"/>
    <w:rsid w:val="001168F4"/>
    <w:rsid w:val="00117796"/>
    <w:rsid w:val="0012060D"/>
    <w:rsid w:val="00120FE4"/>
    <w:rsid w:val="00121AF9"/>
    <w:rsid w:val="00122DFB"/>
    <w:rsid w:val="00123D5B"/>
    <w:rsid w:val="00123E6C"/>
    <w:rsid w:val="00125D0D"/>
    <w:rsid w:val="00125D45"/>
    <w:rsid w:val="00125E70"/>
    <w:rsid w:val="00130150"/>
    <w:rsid w:val="0013048C"/>
    <w:rsid w:val="001311C2"/>
    <w:rsid w:val="00131CDA"/>
    <w:rsid w:val="0013292E"/>
    <w:rsid w:val="00134626"/>
    <w:rsid w:val="001349FE"/>
    <w:rsid w:val="001366BD"/>
    <w:rsid w:val="00136BF4"/>
    <w:rsid w:val="001370D8"/>
    <w:rsid w:val="001375EF"/>
    <w:rsid w:val="0014059D"/>
    <w:rsid w:val="001407D4"/>
    <w:rsid w:val="00141E4F"/>
    <w:rsid w:val="0014220C"/>
    <w:rsid w:val="0014391C"/>
    <w:rsid w:val="00143B3C"/>
    <w:rsid w:val="001440FF"/>
    <w:rsid w:val="00145275"/>
    <w:rsid w:val="001452A2"/>
    <w:rsid w:val="00146768"/>
    <w:rsid w:val="0014702F"/>
    <w:rsid w:val="001473A8"/>
    <w:rsid w:val="001504BE"/>
    <w:rsid w:val="00150E73"/>
    <w:rsid w:val="00151087"/>
    <w:rsid w:val="00151465"/>
    <w:rsid w:val="00152521"/>
    <w:rsid w:val="001534C1"/>
    <w:rsid w:val="00153C37"/>
    <w:rsid w:val="00154719"/>
    <w:rsid w:val="00156265"/>
    <w:rsid w:val="001568D4"/>
    <w:rsid w:val="00156AB7"/>
    <w:rsid w:val="001574A4"/>
    <w:rsid w:val="001574EA"/>
    <w:rsid w:val="00160824"/>
    <w:rsid w:val="0016150D"/>
    <w:rsid w:val="00161A6C"/>
    <w:rsid w:val="00161ED8"/>
    <w:rsid w:val="001624C3"/>
    <w:rsid w:val="001625A5"/>
    <w:rsid w:val="001635A2"/>
    <w:rsid w:val="001640E9"/>
    <w:rsid w:val="001645B5"/>
    <w:rsid w:val="001654FA"/>
    <w:rsid w:val="00165AB8"/>
    <w:rsid w:val="00166094"/>
    <w:rsid w:val="00166574"/>
    <w:rsid w:val="00166A07"/>
    <w:rsid w:val="00170327"/>
    <w:rsid w:val="00170E4B"/>
    <w:rsid w:val="00171B34"/>
    <w:rsid w:val="00172A3D"/>
    <w:rsid w:val="00172D7F"/>
    <w:rsid w:val="001758D2"/>
    <w:rsid w:val="00175C2D"/>
    <w:rsid w:val="00175DA7"/>
    <w:rsid w:val="00175FFC"/>
    <w:rsid w:val="00176855"/>
    <w:rsid w:val="00180235"/>
    <w:rsid w:val="00181930"/>
    <w:rsid w:val="00183F7E"/>
    <w:rsid w:val="001840EE"/>
    <w:rsid w:val="00184C52"/>
    <w:rsid w:val="00185207"/>
    <w:rsid w:val="001856F8"/>
    <w:rsid w:val="00185E73"/>
    <w:rsid w:val="00186009"/>
    <w:rsid w:val="0018683A"/>
    <w:rsid w:val="00187200"/>
    <w:rsid w:val="001873BE"/>
    <w:rsid w:val="00187519"/>
    <w:rsid w:val="00187D9B"/>
    <w:rsid w:val="001911A5"/>
    <w:rsid w:val="00191CCC"/>
    <w:rsid w:val="00192A35"/>
    <w:rsid w:val="00193994"/>
    <w:rsid w:val="00195D13"/>
    <w:rsid w:val="0019628A"/>
    <w:rsid w:val="001966D0"/>
    <w:rsid w:val="001A003B"/>
    <w:rsid w:val="001A01BD"/>
    <w:rsid w:val="001A3C5C"/>
    <w:rsid w:val="001A506A"/>
    <w:rsid w:val="001A520B"/>
    <w:rsid w:val="001A53FF"/>
    <w:rsid w:val="001A6517"/>
    <w:rsid w:val="001A75A4"/>
    <w:rsid w:val="001A75D9"/>
    <w:rsid w:val="001A7654"/>
    <w:rsid w:val="001A7EA5"/>
    <w:rsid w:val="001B18BB"/>
    <w:rsid w:val="001B1CB9"/>
    <w:rsid w:val="001B2060"/>
    <w:rsid w:val="001B207B"/>
    <w:rsid w:val="001B229B"/>
    <w:rsid w:val="001B24F4"/>
    <w:rsid w:val="001B2B11"/>
    <w:rsid w:val="001B7352"/>
    <w:rsid w:val="001B7B42"/>
    <w:rsid w:val="001C088D"/>
    <w:rsid w:val="001C08C6"/>
    <w:rsid w:val="001C0F20"/>
    <w:rsid w:val="001C25E3"/>
    <w:rsid w:val="001C2DED"/>
    <w:rsid w:val="001C2F6E"/>
    <w:rsid w:val="001C2F74"/>
    <w:rsid w:val="001C3490"/>
    <w:rsid w:val="001C4D66"/>
    <w:rsid w:val="001C4F3D"/>
    <w:rsid w:val="001C4F9C"/>
    <w:rsid w:val="001C5096"/>
    <w:rsid w:val="001C5EDB"/>
    <w:rsid w:val="001C6D26"/>
    <w:rsid w:val="001C7065"/>
    <w:rsid w:val="001C7706"/>
    <w:rsid w:val="001C77F5"/>
    <w:rsid w:val="001C7C4C"/>
    <w:rsid w:val="001D09CA"/>
    <w:rsid w:val="001D0EE1"/>
    <w:rsid w:val="001D25C4"/>
    <w:rsid w:val="001D2D37"/>
    <w:rsid w:val="001D3222"/>
    <w:rsid w:val="001D32EB"/>
    <w:rsid w:val="001D33CF"/>
    <w:rsid w:val="001D3D2E"/>
    <w:rsid w:val="001D4BCF"/>
    <w:rsid w:val="001D4F1D"/>
    <w:rsid w:val="001D51C8"/>
    <w:rsid w:val="001D550C"/>
    <w:rsid w:val="001D58B7"/>
    <w:rsid w:val="001D5DDC"/>
    <w:rsid w:val="001D6650"/>
    <w:rsid w:val="001E0AD0"/>
    <w:rsid w:val="001E14DB"/>
    <w:rsid w:val="001E2527"/>
    <w:rsid w:val="001E2A7D"/>
    <w:rsid w:val="001E3FDB"/>
    <w:rsid w:val="001E4130"/>
    <w:rsid w:val="001E4B39"/>
    <w:rsid w:val="001E6514"/>
    <w:rsid w:val="001E6D85"/>
    <w:rsid w:val="001E7FAA"/>
    <w:rsid w:val="001F0765"/>
    <w:rsid w:val="001F114D"/>
    <w:rsid w:val="001F20AF"/>
    <w:rsid w:val="001F20BF"/>
    <w:rsid w:val="001F2224"/>
    <w:rsid w:val="001F234E"/>
    <w:rsid w:val="001F23D3"/>
    <w:rsid w:val="001F270F"/>
    <w:rsid w:val="001F3CA0"/>
    <w:rsid w:val="001F40A2"/>
    <w:rsid w:val="001F44DA"/>
    <w:rsid w:val="001F4C61"/>
    <w:rsid w:val="001F512D"/>
    <w:rsid w:val="001F558D"/>
    <w:rsid w:val="001F6113"/>
    <w:rsid w:val="001F762C"/>
    <w:rsid w:val="001F7F38"/>
    <w:rsid w:val="00200090"/>
    <w:rsid w:val="0020010C"/>
    <w:rsid w:val="00200F93"/>
    <w:rsid w:val="00201438"/>
    <w:rsid w:val="0020186E"/>
    <w:rsid w:val="00203A47"/>
    <w:rsid w:val="00204123"/>
    <w:rsid w:val="0020419D"/>
    <w:rsid w:val="00205394"/>
    <w:rsid w:val="00207C37"/>
    <w:rsid w:val="002102B6"/>
    <w:rsid w:val="00210344"/>
    <w:rsid w:val="00210E8A"/>
    <w:rsid w:val="00211ED5"/>
    <w:rsid w:val="00213E36"/>
    <w:rsid w:val="00214368"/>
    <w:rsid w:val="00214A8E"/>
    <w:rsid w:val="00215604"/>
    <w:rsid w:val="002157F2"/>
    <w:rsid w:val="00215CE0"/>
    <w:rsid w:val="00216162"/>
    <w:rsid w:val="0021663E"/>
    <w:rsid w:val="00217034"/>
    <w:rsid w:val="00217CC2"/>
    <w:rsid w:val="0022007F"/>
    <w:rsid w:val="00220393"/>
    <w:rsid w:val="00221045"/>
    <w:rsid w:val="0022138E"/>
    <w:rsid w:val="0022222B"/>
    <w:rsid w:val="002227BA"/>
    <w:rsid w:val="00222CBA"/>
    <w:rsid w:val="00223042"/>
    <w:rsid w:val="00224413"/>
    <w:rsid w:val="00225C12"/>
    <w:rsid w:val="00225F22"/>
    <w:rsid w:val="002266BA"/>
    <w:rsid w:val="002273CA"/>
    <w:rsid w:val="0023004E"/>
    <w:rsid w:val="0023050A"/>
    <w:rsid w:val="002306D7"/>
    <w:rsid w:val="002307FE"/>
    <w:rsid w:val="002309B9"/>
    <w:rsid w:val="00232DF1"/>
    <w:rsid w:val="00233D03"/>
    <w:rsid w:val="00233D82"/>
    <w:rsid w:val="00234111"/>
    <w:rsid w:val="002345AB"/>
    <w:rsid w:val="0023477D"/>
    <w:rsid w:val="00234893"/>
    <w:rsid w:val="002350F3"/>
    <w:rsid w:val="002355C8"/>
    <w:rsid w:val="00235A7F"/>
    <w:rsid w:val="00235C10"/>
    <w:rsid w:val="00235EE1"/>
    <w:rsid w:val="0023606C"/>
    <w:rsid w:val="00236A99"/>
    <w:rsid w:val="00237698"/>
    <w:rsid w:val="00240C83"/>
    <w:rsid w:val="002414D1"/>
    <w:rsid w:val="00241C65"/>
    <w:rsid w:val="002421FA"/>
    <w:rsid w:val="0024484C"/>
    <w:rsid w:val="002450F0"/>
    <w:rsid w:val="00245613"/>
    <w:rsid w:val="00245E0E"/>
    <w:rsid w:val="00245F68"/>
    <w:rsid w:val="0024792A"/>
    <w:rsid w:val="00247A5E"/>
    <w:rsid w:val="002501A1"/>
    <w:rsid w:val="002509A8"/>
    <w:rsid w:val="00250A95"/>
    <w:rsid w:val="00250E35"/>
    <w:rsid w:val="0025182D"/>
    <w:rsid w:val="0025189F"/>
    <w:rsid w:val="00252AC6"/>
    <w:rsid w:val="00252BD5"/>
    <w:rsid w:val="002536B8"/>
    <w:rsid w:val="0025382F"/>
    <w:rsid w:val="0025395A"/>
    <w:rsid w:val="002548D2"/>
    <w:rsid w:val="00254B00"/>
    <w:rsid w:val="00254B4D"/>
    <w:rsid w:val="002554A3"/>
    <w:rsid w:val="00255573"/>
    <w:rsid w:val="00255F3E"/>
    <w:rsid w:val="00256322"/>
    <w:rsid w:val="00256419"/>
    <w:rsid w:val="00256D91"/>
    <w:rsid w:val="00256F04"/>
    <w:rsid w:val="00257684"/>
    <w:rsid w:val="00257BCA"/>
    <w:rsid w:val="00261078"/>
    <w:rsid w:val="002626CC"/>
    <w:rsid w:val="00263595"/>
    <w:rsid w:val="00263BBF"/>
    <w:rsid w:val="00263D0D"/>
    <w:rsid w:val="00265B75"/>
    <w:rsid w:val="002665FE"/>
    <w:rsid w:val="00266D60"/>
    <w:rsid w:val="002677A9"/>
    <w:rsid w:val="00267F15"/>
    <w:rsid w:val="00270054"/>
    <w:rsid w:val="002709F8"/>
    <w:rsid w:val="00270E24"/>
    <w:rsid w:val="00270F57"/>
    <w:rsid w:val="002711CB"/>
    <w:rsid w:val="0027136D"/>
    <w:rsid w:val="0027144B"/>
    <w:rsid w:val="00271C3E"/>
    <w:rsid w:val="00272DAD"/>
    <w:rsid w:val="00273B74"/>
    <w:rsid w:val="0027749B"/>
    <w:rsid w:val="002778DB"/>
    <w:rsid w:val="00280223"/>
    <w:rsid w:val="00280387"/>
    <w:rsid w:val="00280A53"/>
    <w:rsid w:val="002813EA"/>
    <w:rsid w:val="002826A9"/>
    <w:rsid w:val="00282EDE"/>
    <w:rsid w:val="00283577"/>
    <w:rsid w:val="00284798"/>
    <w:rsid w:val="00285790"/>
    <w:rsid w:val="00285D63"/>
    <w:rsid w:val="00290612"/>
    <w:rsid w:val="002912FE"/>
    <w:rsid w:val="002920AF"/>
    <w:rsid w:val="00292B10"/>
    <w:rsid w:val="002931E3"/>
    <w:rsid w:val="00293770"/>
    <w:rsid w:val="00293F96"/>
    <w:rsid w:val="00294368"/>
    <w:rsid w:val="00294553"/>
    <w:rsid w:val="00294740"/>
    <w:rsid w:val="0029786F"/>
    <w:rsid w:val="002979B7"/>
    <w:rsid w:val="00297AAD"/>
    <w:rsid w:val="002A0C8C"/>
    <w:rsid w:val="002A1073"/>
    <w:rsid w:val="002A1250"/>
    <w:rsid w:val="002A12FF"/>
    <w:rsid w:val="002A1F21"/>
    <w:rsid w:val="002A2EE5"/>
    <w:rsid w:val="002A3837"/>
    <w:rsid w:val="002A424C"/>
    <w:rsid w:val="002A4907"/>
    <w:rsid w:val="002A5528"/>
    <w:rsid w:val="002A624D"/>
    <w:rsid w:val="002A6329"/>
    <w:rsid w:val="002A681B"/>
    <w:rsid w:val="002A68C3"/>
    <w:rsid w:val="002A6FD5"/>
    <w:rsid w:val="002A71E2"/>
    <w:rsid w:val="002A7259"/>
    <w:rsid w:val="002A75BC"/>
    <w:rsid w:val="002B09FF"/>
    <w:rsid w:val="002B0C5D"/>
    <w:rsid w:val="002B18E3"/>
    <w:rsid w:val="002B20A8"/>
    <w:rsid w:val="002B22CB"/>
    <w:rsid w:val="002B2304"/>
    <w:rsid w:val="002B26FB"/>
    <w:rsid w:val="002B2B27"/>
    <w:rsid w:val="002B2BB7"/>
    <w:rsid w:val="002B4C6B"/>
    <w:rsid w:val="002B55AA"/>
    <w:rsid w:val="002C169A"/>
    <w:rsid w:val="002C1AEE"/>
    <w:rsid w:val="002C20CD"/>
    <w:rsid w:val="002C2527"/>
    <w:rsid w:val="002C2602"/>
    <w:rsid w:val="002C2E66"/>
    <w:rsid w:val="002C302D"/>
    <w:rsid w:val="002C30E9"/>
    <w:rsid w:val="002C31BB"/>
    <w:rsid w:val="002C338C"/>
    <w:rsid w:val="002C4560"/>
    <w:rsid w:val="002C4D79"/>
    <w:rsid w:val="002C612F"/>
    <w:rsid w:val="002C6335"/>
    <w:rsid w:val="002C6385"/>
    <w:rsid w:val="002C723A"/>
    <w:rsid w:val="002C73A2"/>
    <w:rsid w:val="002C7A53"/>
    <w:rsid w:val="002D0B90"/>
    <w:rsid w:val="002D0BC3"/>
    <w:rsid w:val="002D0C49"/>
    <w:rsid w:val="002D163E"/>
    <w:rsid w:val="002D1B52"/>
    <w:rsid w:val="002D1F9A"/>
    <w:rsid w:val="002D1FDD"/>
    <w:rsid w:val="002D236F"/>
    <w:rsid w:val="002D2C95"/>
    <w:rsid w:val="002D36D3"/>
    <w:rsid w:val="002D3B6C"/>
    <w:rsid w:val="002D3C93"/>
    <w:rsid w:val="002D5204"/>
    <w:rsid w:val="002D6906"/>
    <w:rsid w:val="002D7299"/>
    <w:rsid w:val="002D7424"/>
    <w:rsid w:val="002E0820"/>
    <w:rsid w:val="002E083A"/>
    <w:rsid w:val="002E0F70"/>
    <w:rsid w:val="002E1840"/>
    <w:rsid w:val="002E1B12"/>
    <w:rsid w:val="002E1D6B"/>
    <w:rsid w:val="002E1D8C"/>
    <w:rsid w:val="002E22BD"/>
    <w:rsid w:val="002E2646"/>
    <w:rsid w:val="002E4D6D"/>
    <w:rsid w:val="002E4E2A"/>
    <w:rsid w:val="002E5370"/>
    <w:rsid w:val="002E7414"/>
    <w:rsid w:val="002E751D"/>
    <w:rsid w:val="002F0076"/>
    <w:rsid w:val="002F0780"/>
    <w:rsid w:val="002F13D6"/>
    <w:rsid w:val="002F32A7"/>
    <w:rsid w:val="002F346A"/>
    <w:rsid w:val="002F45C9"/>
    <w:rsid w:val="002F5410"/>
    <w:rsid w:val="002F6751"/>
    <w:rsid w:val="002F7AE5"/>
    <w:rsid w:val="0030033C"/>
    <w:rsid w:val="00300390"/>
    <w:rsid w:val="003012D1"/>
    <w:rsid w:val="00302037"/>
    <w:rsid w:val="00302ADB"/>
    <w:rsid w:val="00303850"/>
    <w:rsid w:val="00304312"/>
    <w:rsid w:val="00304F56"/>
    <w:rsid w:val="00305242"/>
    <w:rsid w:val="00305F75"/>
    <w:rsid w:val="00310E63"/>
    <w:rsid w:val="003110DB"/>
    <w:rsid w:val="0031258D"/>
    <w:rsid w:val="00312C23"/>
    <w:rsid w:val="00313014"/>
    <w:rsid w:val="0031309F"/>
    <w:rsid w:val="0031467C"/>
    <w:rsid w:val="00314B90"/>
    <w:rsid w:val="00315F94"/>
    <w:rsid w:val="003162BE"/>
    <w:rsid w:val="0031719A"/>
    <w:rsid w:val="003175A8"/>
    <w:rsid w:val="0031775E"/>
    <w:rsid w:val="0032050A"/>
    <w:rsid w:val="003209B1"/>
    <w:rsid w:val="0032140B"/>
    <w:rsid w:val="0032187C"/>
    <w:rsid w:val="00321EBD"/>
    <w:rsid w:val="0032241E"/>
    <w:rsid w:val="00322450"/>
    <w:rsid w:val="003224BE"/>
    <w:rsid w:val="00322E36"/>
    <w:rsid w:val="00323277"/>
    <w:rsid w:val="0032367A"/>
    <w:rsid w:val="0032376F"/>
    <w:rsid w:val="00325205"/>
    <w:rsid w:val="00325EAB"/>
    <w:rsid w:val="003260FD"/>
    <w:rsid w:val="00326966"/>
    <w:rsid w:val="00327DC9"/>
    <w:rsid w:val="00331356"/>
    <w:rsid w:val="00331713"/>
    <w:rsid w:val="00331FC6"/>
    <w:rsid w:val="00332453"/>
    <w:rsid w:val="0033279E"/>
    <w:rsid w:val="00332925"/>
    <w:rsid w:val="00333799"/>
    <w:rsid w:val="00333CA3"/>
    <w:rsid w:val="003343F5"/>
    <w:rsid w:val="00335512"/>
    <w:rsid w:val="003358A9"/>
    <w:rsid w:val="00335A16"/>
    <w:rsid w:val="00335EFC"/>
    <w:rsid w:val="00336692"/>
    <w:rsid w:val="003379BD"/>
    <w:rsid w:val="00337E09"/>
    <w:rsid w:val="003404A8"/>
    <w:rsid w:val="00340511"/>
    <w:rsid w:val="0034152F"/>
    <w:rsid w:val="003417C9"/>
    <w:rsid w:val="00341D49"/>
    <w:rsid w:val="00342E0C"/>
    <w:rsid w:val="0034407F"/>
    <w:rsid w:val="00344C33"/>
    <w:rsid w:val="003458ED"/>
    <w:rsid w:val="00345A27"/>
    <w:rsid w:val="003460DC"/>
    <w:rsid w:val="00346296"/>
    <w:rsid w:val="00346959"/>
    <w:rsid w:val="00347389"/>
    <w:rsid w:val="003474CA"/>
    <w:rsid w:val="0034786D"/>
    <w:rsid w:val="00350B49"/>
    <w:rsid w:val="00351AE3"/>
    <w:rsid w:val="00351C2C"/>
    <w:rsid w:val="00352372"/>
    <w:rsid w:val="00353152"/>
    <w:rsid w:val="00354015"/>
    <w:rsid w:val="003547BF"/>
    <w:rsid w:val="00354F47"/>
    <w:rsid w:val="00355442"/>
    <w:rsid w:val="00355E98"/>
    <w:rsid w:val="003565ED"/>
    <w:rsid w:val="00357363"/>
    <w:rsid w:val="00360901"/>
    <w:rsid w:val="00360A85"/>
    <w:rsid w:val="00360C6B"/>
    <w:rsid w:val="00361525"/>
    <w:rsid w:val="00362164"/>
    <w:rsid w:val="003639DA"/>
    <w:rsid w:val="00363CD9"/>
    <w:rsid w:val="003643BD"/>
    <w:rsid w:val="003648E9"/>
    <w:rsid w:val="00367A40"/>
    <w:rsid w:val="003702FC"/>
    <w:rsid w:val="0037109A"/>
    <w:rsid w:val="00371102"/>
    <w:rsid w:val="00372604"/>
    <w:rsid w:val="00372700"/>
    <w:rsid w:val="00372B9F"/>
    <w:rsid w:val="00374D6A"/>
    <w:rsid w:val="0037565D"/>
    <w:rsid w:val="00376DD4"/>
    <w:rsid w:val="00377003"/>
    <w:rsid w:val="003800E8"/>
    <w:rsid w:val="003804D6"/>
    <w:rsid w:val="0038264C"/>
    <w:rsid w:val="00382DCC"/>
    <w:rsid w:val="00383D90"/>
    <w:rsid w:val="00383F78"/>
    <w:rsid w:val="0038401A"/>
    <w:rsid w:val="00384287"/>
    <w:rsid w:val="0038515B"/>
    <w:rsid w:val="0038553C"/>
    <w:rsid w:val="003856BC"/>
    <w:rsid w:val="003862C8"/>
    <w:rsid w:val="0039096D"/>
    <w:rsid w:val="00391010"/>
    <w:rsid w:val="0039210F"/>
    <w:rsid w:val="003922E9"/>
    <w:rsid w:val="00392B05"/>
    <w:rsid w:val="00392D2A"/>
    <w:rsid w:val="00393546"/>
    <w:rsid w:val="0039385D"/>
    <w:rsid w:val="0039492F"/>
    <w:rsid w:val="00394B9F"/>
    <w:rsid w:val="003A099C"/>
    <w:rsid w:val="003A10EF"/>
    <w:rsid w:val="003A17AA"/>
    <w:rsid w:val="003A199E"/>
    <w:rsid w:val="003A1CF7"/>
    <w:rsid w:val="003A3298"/>
    <w:rsid w:val="003A36B2"/>
    <w:rsid w:val="003A3E04"/>
    <w:rsid w:val="003A3EEE"/>
    <w:rsid w:val="003A40A0"/>
    <w:rsid w:val="003A53BA"/>
    <w:rsid w:val="003A559E"/>
    <w:rsid w:val="003A6F10"/>
    <w:rsid w:val="003A70BC"/>
    <w:rsid w:val="003A7475"/>
    <w:rsid w:val="003A7943"/>
    <w:rsid w:val="003A7AB0"/>
    <w:rsid w:val="003B0485"/>
    <w:rsid w:val="003B0DB8"/>
    <w:rsid w:val="003B1D58"/>
    <w:rsid w:val="003B1D59"/>
    <w:rsid w:val="003B2466"/>
    <w:rsid w:val="003B2ABC"/>
    <w:rsid w:val="003B2E67"/>
    <w:rsid w:val="003B3DB5"/>
    <w:rsid w:val="003B40FB"/>
    <w:rsid w:val="003B5F65"/>
    <w:rsid w:val="003B6DC8"/>
    <w:rsid w:val="003B78BB"/>
    <w:rsid w:val="003B7ABB"/>
    <w:rsid w:val="003C2286"/>
    <w:rsid w:val="003C2662"/>
    <w:rsid w:val="003C2D1E"/>
    <w:rsid w:val="003C3DC2"/>
    <w:rsid w:val="003C417B"/>
    <w:rsid w:val="003C5140"/>
    <w:rsid w:val="003C5755"/>
    <w:rsid w:val="003C5CC6"/>
    <w:rsid w:val="003C686E"/>
    <w:rsid w:val="003C77D8"/>
    <w:rsid w:val="003C7B01"/>
    <w:rsid w:val="003D060E"/>
    <w:rsid w:val="003D24CB"/>
    <w:rsid w:val="003D28F8"/>
    <w:rsid w:val="003D2D60"/>
    <w:rsid w:val="003D4E57"/>
    <w:rsid w:val="003D59EF"/>
    <w:rsid w:val="003D5F2C"/>
    <w:rsid w:val="003D6B00"/>
    <w:rsid w:val="003D7246"/>
    <w:rsid w:val="003D7673"/>
    <w:rsid w:val="003D7EA1"/>
    <w:rsid w:val="003E0015"/>
    <w:rsid w:val="003E08A9"/>
    <w:rsid w:val="003E16CE"/>
    <w:rsid w:val="003E1CB9"/>
    <w:rsid w:val="003E1F9E"/>
    <w:rsid w:val="003E21AD"/>
    <w:rsid w:val="003E25DD"/>
    <w:rsid w:val="003E35D8"/>
    <w:rsid w:val="003E3B3C"/>
    <w:rsid w:val="003E3FD3"/>
    <w:rsid w:val="003E4DFE"/>
    <w:rsid w:val="003E569A"/>
    <w:rsid w:val="003E58A5"/>
    <w:rsid w:val="003E5A07"/>
    <w:rsid w:val="003E5CC5"/>
    <w:rsid w:val="003E5FCD"/>
    <w:rsid w:val="003E6195"/>
    <w:rsid w:val="003E6591"/>
    <w:rsid w:val="003E7262"/>
    <w:rsid w:val="003E7660"/>
    <w:rsid w:val="003E7F0C"/>
    <w:rsid w:val="003F0471"/>
    <w:rsid w:val="003F1AE7"/>
    <w:rsid w:val="003F2248"/>
    <w:rsid w:val="003F2B87"/>
    <w:rsid w:val="003F30DB"/>
    <w:rsid w:val="003F4789"/>
    <w:rsid w:val="003F4D05"/>
    <w:rsid w:val="003F662B"/>
    <w:rsid w:val="003F67A5"/>
    <w:rsid w:val="003F7AF3"/>
    <w:rsid w:val="003F7E74"/>
    <w:rsid w:val="0040033A"/>
    <w:rsid w:val="0040228A"/>
    <w:rsid w:val="004025A4"/>
    <w:rsid w:val="00402DBB"/>
    <w:rsid w:val="004030AD"/>
    <w:rsid w:val="004033F3"/>
    <w:rsid w:val="004035F5"/>
    <w:rsid w:val="004041B4"/>
    <w:rsid w:val="004045B6"/>
    <w:rsid w:val="00404D25"/>
    <w:rsid w:val="00406193"/>
    <w:rsid w:val="004066BC"/>
    <w:rsid w:val="0040679E"/>
    <w:rsid w:val="00410041"/>
    <w:rsid w:val="0041090E"/>
    <w:rsid w:val="00411543"/>
    <w:rsid w:val="004137F8"/>
    <w:rsid w:val="0041412B"/>
    <w:rsid w:val="00414386"/>
    <w:rsid w:val="004145D9"/>
    <w:rsid w:val="004148A8"/>
    <w:rsid w:val="0041566E"/>
    <w:rsid w:val="00416765"/>
    <w:rsid w:val="00416CFC"/>
    <w:rsid w:val="00420123"/>
    <w:rsid w:val="004205E2"/>
    <w:rsid w:val="00420E39"/>
    <w:rsid w:val="004212DB"/>
    <w:rsid w:val="00421C2E"/>
    <w:rsid w:val="00421CBD"/>
    <w:rsid w:val="00421D68"/>
    <w:rsid w:val="00422420"/>
    <w:rsid w:val="004228C0"/>
    <w:rsid w:val="00423003"/>
    <w:rsid w:val="00423040"/>
    <w:rsid w:val="00423A58"/>
    <w:rsid w:val="00423BD0"/>
    <w:rsid w:val="00423C7D"/>
    <w:rsid w:val="00423DA9"/>
    <w:rsid w:val="00423EF5"/>
    <w:rsid w:val="004240DA"/>
    <w:rsid w:val="00424840"/>
    <w:rsid w:val="00424A7C"/>
    <w:rsid w:val="00425474"/>
    <w:rsid w:val="0042550C"/>
    <w:rsid w:val="00426898"/>
    <w:rsid w:val="0043027E"/>
    <w:rsid w:val="004303A5"/>
    <w:rsid w:val="0043091C"/>
    <w:rsid w:val="00431A88"/>
    <w:rsid w:val="00432E19"/>
    <w:rsid w:val="004330A3"/>
    <w:rsid w:val="00433816"/>
    <w:rsid w:val="00433936"/>
    <w:rsid w:val="00437EC1"/>
    <w:rsid w:val="00440A78"/>
    <w:rsid w:val="00440BCA"/>
    <w:rsid w:val="00441701"/>
    <w:rsid w:val="004420EF"/>
    <w:rsid w:val="00444B10"/>
    <w:rsid w:val="00444E93"/>
    <w:rsid w:val="00445162"/>
    <w:rsid w:val="00445455"/>
    <w:rsid w:val="00445BF7"/>
    <w:rsid w:val="00445C69"/>
    <w:rsid w:val="00445DFE"/>
    <w:rsid w:val="00445FD9"/>
    <w:rsid w:val="00446F59"/>
    <w:rsid w:val="00447271"/>
    <w:rsid w:val="00450606"/>
    <w:rsid w:val="00451181"/>
    <w:rsid w:val="004511CC"/>
    <w:rsid w:val="00451AA0"/>
    <w:rsid w:val="004523FD"/>
    <w:rsid w:val="00452DB6"/>
    <w:rsid w:val="00454B14"/>
    <w:rsid w:val="00454C1A"/>
    <w:rsid w:val="00454E2E"/>
    <w:rsid w:val="00455187"/>
    <w:rsid w:val="00455BAD"/>
    <w:rsid w:val="004567D7"/>
    <w:rsid w:val="004600F4"/>
    <w:rsid w:val="00460214"/>
    <w:rsid w:val="00460672"/>
    <w:rsid w:val="00460E15"/>
    <w:rsid w:val="00461142"/>
    <w:rsid w:val="00462AFC"/>
    <w:rsid w:val="00463018"/>
    <w:rsid w:val="00463622"/>
    <w:rsid w:val="0046374A"/>
    <w:rsid w:val="00466613"/>
    <w:rsid w:val="00466B92"/>
    <w:rsid w:val="00467F6F"/>
    <w:rsid w:val="00470224"/>
    <w:rsid w:val="004708D1"/>
    <w:rsid w:val="00471506"/>
    <w:rsid w:val="00471A0C"/>
    <w:rsid w:val="00471AA0"/>
    <w:rsid w:val="0047367D"/>
    <w:rsid w:val="0047385D"/>
    <w:rsid w:val="004746D8"/>
    <w:rsid w:val="00474BBC"/>
    <w:rsid w:val="00475512"/>
    <w:rsid w:val="0047690B"/>
    <w:rsid w:val="0047742E"/>
    <w:rsid w:val="00477D96"/>
    <w:rsid w:val="0048016C"/>
    <w:rsid w:val="004806B8"/>
    <w:rsid w:val="00481B06"/>
    <w:rsid w:val="004821B8"/>
    <w:rsid w:val="004822EE"/>
    <w:rsid w:val="00482AA4"/>
    <w:rsid w:val="00482B82"/>
    <w:rsid w:val="0048455F"/>
    <w:rsid w:val="004849B1"/>
    <w:rsid w:val="00484BA3"/>
    <w:rsid w:val="00484DE0"/>
    <w:rsid w:val="00486735"/>
    <w:rsid w:val="0048748A"/>
    <w:rsid w:val="004875AC"/>
    <w:rsid w:val="004878C1"/>
    <w:rsid w:val="00490843"/>
    <w:rsid w:val="004915CA"/>
    <w:rsid w:val="0049182F"/>
    <w:rsid w:val="00491EF8"/>
    <w:rsid w:val="004929C8"/>
    <w:rsid w:val="00492BC3"/>
    <w:rsid w:val="0049511B"/>
    <w:rsid w:val="0049788E"/>
    <w:rsid w:val="00497AC0"/>
    <w:rsid w:val="004A05B7"/>
    <w:rsid w:val="004A1826"/>
    <w:rsid w:val="004A193B"/>
    <w:rsid w:val="004A1FDC"/>
    <w:rsid w:val="004A28E1"/>
    <w:rsid w:val="004A2E69"/>
    <w:rsid w:val="004A5835"/>
    <w:rsid w:val="004A5EFC"/>
    <w:rsid w:val="004A6A59"/>
    <w:rsid w:val="004A712D"/>
    <w:rsid w:val="004A7517"/>
    <w:rsid w:val="004A77C8"/>
    <w:rsid w:val="004B0839"/>
    <w:rsid w:val="004B1FF2"/>
    <w:rsid w:val="004B211F"/>
    <w:rsid w:val="004B2C6F"/>
    <w:rsid w:val="004B34D9"/>
    <w:rsid w:val="004B527E"/>
    <w:rsid w:val="004B564D"/>
    <w:rsid w:val="004B5868"/>
    <w:rsid w:val="004B64EC"/>
    <w:rsid w:val="004B6908"/>
    <w:rsid w:val="004B69D7"/>
    <w:rsid w:val="004B714E"/>
    <w:rsid w:val="004B79F7"/>
    <w:rsid w:val="004C0A88"/>
    <w:rsid w:val="004C3507"/>
    <w:rsid w:val="004C3F83"/>
    <w:rsid w:val="004C411F"/>
    <w:rsid w:val="004C480E"/>
    <w:rsid w:val="004C552F"/>
    <w:rsid w:val="004C67E5"/>
    <w:rsid w:val="004C7BD8"/>
    <w:rsid w:val="004C7EFA"/>
    <w:rsid w:val="004D0241"/>
    <w:rsid w:val="004D0470"/>
    <w:rsid w:val="004D0E50"/>
    <w:rsid w:val="004D1F3B"/>
    <w:rsid w:val="004D333D"/>
    <w:rsid w:val="004D3538"/>
    <w:rsid w:val="004D35D1"/>
    <w:rsid w:val="004D3CB7"/>
    <w:rsid w:val="004D3F14"/>
    <w:rsid w:val="004D3FB6"/>
    <w:rsid w:val="004D568A"/>
    <w:rsid w:val="004D5CD2"/>
    <w:rsid w:val="004D5D41"/>
    <w:rsid w:val="004D7003"/>
    <w:rsid w:val="004E0CAC"/>
    <w:rsid w:val="004E1743"/>
    <w:rsid w:val="004E1BFA"/>
    <w:rsid w:val="004E1D76"/>
    <w:rsid w:val="004E2FB4"/>
    <w:rsid w:val="004E46CD"/>
    <w:rsid w:val="004E5CED"/>
    <w:rsid w:val="004E6E06"/>
    <w:rsid w:val="004E6FCC"/>
    <w:rsid w:val="004E7593"/>
    <w:rsid w:val="004E7C11"/>
    <w:rsid w:val="004F037A"/>
    <w:rsid w:val="004F094F"/>
    <w:rsid w:val="004F0FB3"/>
    <w:rsid w:val="004F1C1C"/>
    <w:rsid w:val="004F3A07"/>
    <w:rsid w:val="004F3A80"/>
    <w:rsid w:val="004F3CCE"/>
    <w:rsid w:val="004F48A9"/>
    <w:rsid w:val="004F52E7"/>
    <w:rsid w:val="004F6E7F"/>
    <w:rsid w:val="004F7D1F"/>
    <w:rsid w:val="00501902"/>
    <w:rsid w:val="0050222C"/>
    <w:rsid w:val="00504680"/>
    <w:rsid w:val="00504BC1"/>
    <w:rsid w:val="00505E84"/>
    <w:rsid w:val="00505EFB"/>
    <w:rsid w:val="00506ED6"/>
    <w:rsid w:val="00506F54"/>
    <w:rsid w:val="00507516"/>
    <w:rsid w:val="00507AFE"/>
    <w:rsid w:val="005100F6"/>
    <w:rsid w:val="0051040E"/>
    <w:rsid w:val="00510877"/>
    <w:rsid w:val="00510914"/>
    <w:rsid w:val="0051136A"/>
    <w:rsid w:val="00511878"/>
    <w:rsid w:val="00511C2C"/>
    <w:rsid w:val="005121FA"/>
    <w:rsid w:val="00512602"/>
    <w:rsid w:val="00512FA0"/>
    <w:rsid w:val="0051572C"/>
    <w:rsid w:val="00515F2A"/>
    <w:rsid w:val="00517179"/>
    <w:rsid w:val="00517392"/>
    <w:rsid w:val="005206ED"/>
    <w:rsid w:val="00521B5B"/>
    <w:rsid w:val="0052218D"/>
    <w:rsid w:val="00523B67"/>
    <w:rsid w:val="00523FE8"/>
    <w:rsid w:val="00524392"/>
    <w:rsid w:val="00525B9A"/>
    <w:rsid w:val="0052793E"/>
    <w:rsid w:val="00527B5C"/>
    <w:rsid w:val="00530D34"/>
    <w:rsid w:val="0053135E"/>
    <w:rsid w:val="00531CD9"/>
    <w:rsid w:val="005325F9"/>
    <w:rsid w:val="005327F9"/>
    <w:rsid w:val="00532B92"/>
    <w:rsid w:val="0053319C"/>
    <w:rsid w:val="00534120"/>
    <w:rsid w:val="00534179"/>
    <w:rsid w:val="005348CB"/>
    <w:rsid w:val="00535889"/>
    <w:rsid w:val="00536C7D"/>
    <w:rsid w:val="00536EC2"/>
    <w:rsid w:val="00537713"/>
    <w:rsid w:val="00537B4B"/>
    <w:rsid w:val="005427B8"/>
    <w:rsid w:val="00543E06"/>
    <w:rsid w:val="00544E7D"/>
    <w:rsid w:val="00544FBB"/>
    <w:rsid w:val="00546385"/>
    <w:rsid w:val="00547132"/>
    <w:rsid w:val="00547646"/>
    <w:rsid w:val="00547F0D"/>
    <w:rsid w:val="00550398"/>
    <w:rsid w:val="0055044B"/>
    <w:rsid w:val="00550B67"/>
    <w:rsid w:val="00550B71"/>
    <w:rsid w:val="005537FE"/>
    <w:rsid w:val="00554885"/>
    <w:rsid w:val="00554B8F"/>
    <w:rsid w:val="00554FBF"/>
    <w:rsid w:val="00555EEE"/>
    <w:rsid w:val="00556683"/>
    <w:rsid w:val="00556D1F"/>
    <w:rsid w:val="00557205"/>
    <w:rsid w:val="00557850"/>
    <w:rsid w:val="00557F7D"/>
    <w:rsid w:val="005600E5"/>
    <w:rsid w:val="00560721"/>
    <w:rsid w:val="0056122E"/>
    <w:rsid w:val="0056196B"/>
    <w:rsid w:val="00561BF9"/>
    <w:rsid w:val="0056318C"/>
    <w:rsid w:val="00563824"/>
    <w:rsid w:val="005638C3"/>
    <w:rsid w:val="005647C7"/>
    <w:rsid w:val="00565FBC"/>
    <w:rsid w:val="0056635B"/>
    <w:rsid w:val="0056673E"/>
    <w:rsid w:val="00566D6A"/>
    <w:rsid w:val="00570569"/>
    <w:rsid w:val="0057127D"/>
    <w:rsid w:val="00572CA1"/>
    <w:rsid w:val="00572D28"/>
    <w:rsid w:val="00572E3D"/>
    <w:rsid w:val="0057348B"/>
    <w:rsid w:val="00573BC2"/>
    <w:rsid w:val="005743F7"/>
    <w:rsid w:val="0057456C"/>
    <w:rsid w:val="005746B4"/>
    <w:rsid w:val="005755F9"/>
    <w:rsid w:val="00575CFA"/>
    <w:rsid w:val="00576377"/>
    <w:rsid w:val="00576C1D"/>
    <w:rsid w:val="00577B5B"/>
    <w:rsid w:val="0058022C"/>
    <w:rsid w:val="005802FE"/>
    <w:rsid w:val="00580632"/>
    <w:rsid w:val="0058075C"/>
    <w:rsid w:val="00580EAA"/>
    <w:rsid w:val="00581B2F"/>
    <w:rsid w:val="00581FAC"/>
    <w:rsid w:val="00582113"/>
    <w:rsid w:val="0058281A"/>
    <w:rsid w:val="00582B43"/>
    <w:rsid w:val="00583C4F"/>
    <w:rsid w:val="00584F2F"/>
    <w:rsid w:val="00585881"/>
    <w:rsid w:val="0058601E"/>
    <w:rsid w:val="00586712"/>
    <w:rsid w:val="005870FE"/>
    <w:rsid w:val="00590743"/>
    <w:rsid w:val="005920F6"/>
    <w:rsid w:val="00594102"/>
    <w:rsid w:val="00594383"/>
    <w:rsid w:val="00594C9F"/>
    <w:rsid w:val="00594F1D"/>
    <w:rsid w:val="00595732"/>
    <w:rsid w:val="00595FD8"/>
    <w:rsid w:val="00596BC9"/>
    <w:rsid w:val="005979F2"/>
    <w:rsid w:val="005A0272"/>
    <w:rsid w:val="005A095E"/>
    <w:rsid w:val="005A136F"/>
    <w:rsid w:val="005A1C16"/>
    <w:rsid w:val="005A2A9B"/>
    <w:rsid w:val="005A3C5C"/>
    <w:rsid w:val="005A4794"/>
    <w:rsid w:val="005A4FDD"/>
    <w:rsid w:val="005A55AA"/>
    <w:rsid w:val="005A68FD"/>
    <w:rsid w:val="005A6F79"/>
    <w:rsid w:val="005A722B"/>
    <w:rsid w:val="005B039B"/>
    <w:rsid w:val="005B0442"/>
    <w:rsid w:val="005B2040"/>
    <w:rsid w:val="005B2524"/>
    <w:rsid w:val="005B2B75"/>
    <w:rsid w:val="005B2C1D"/>
    <w:rsid w:val="005B4120"/>
    <w:rsid w:val="005B568D"/>
    <w:rsid w:val="005B658B"/>
    <w:rsid w:val="005B668F"/>
    <w:rsid w:val="005B7654"/>
    <w:rsid w:val="005B7CDD"/>
    <w:rsid w:val="005C28B8"/>
    <w:rsid w:val="005C2AC7"/>
    <w:rsid w:val="005C2FCA"/>
    <w:rsid w:val="005C5170"/>
    <w:rsid w:val="005C5A63"/>
    <w:rsid w:val="005C5B39"/>
    <w:rsid w:val="005C6D37"/>
    <w:rsid w:val="005C6DE5"/>
    <w:rsid w:val="005D02D5"/>
    <w:rsid w:val="005D0853"/>
    <w:rsid w:val="005D14EE"/>
    <w:rsid w:val="005D15AB"/>
    <w:rsid w:val="005D18C5"/>
    <w:rsid w:val="005D266A"/>
    <w:rsid w:val="005D2B4E"/>
    <w:rsid w:val="005D2E5B"/>
    <w:rsid w:val="005D2EA6"/>
    <w:rsid w:val="005D3AE2"/>
    <w:rsid w:val="005D3B22"/>
    <w:rsid w:val="005D56DA"/>
    <w:rsid w:val="005D5D08"/>
    <w:rsid w:val="005D5EDB"/>
    <w:rsid w:val="005D6298"/>
    <w:rsid w:val="005D6462"/>
    <w:rsid w:val="005D73FD"/>
    <w:rsid w:val="005D7E05"/>
    <w:rsid w:val="005E0862"/>
    <w:rsid w:val="005E1ADA"/>
    <w:rsid w:val="005E1C1B"/>
    <w:rsid w:val="005E2AF9"/>
    <w:rsid w:val="005E3089"/>
    <w:rsid w:val="005E494E"/>
    <w:rsid w:val="005E626F"/>
    <w:rsid w:val="005E6526"/>
    <w:rsid w:val="005E6E38"/>
    <w:rsid w:val="005E757E"/>
    <w:rsid w:val="005E7A07"/>
    <w:rsid w:val="005E7A2C"/>
    <w:rsid w:val="005E7DC1"/>
    <w:rsid w:val="005E7E01"/>
    <w:rsid w:val="005F0AAD"/>
    <w:rsid w:val="005F154C"/>
    <w:rsid w:val="005F2D0F"/>
    <w:rsid w:val="005F31EB"/>
    <w:rsid w:val="005F4543"/>
    <w:rsid w:val="005F4652"/>
    <w:rsid w:val="005F4B04"/>
    <w:rsid w:val="005F6C4F"/>
    <w:rsid w:val="005F7132"/>
    <w:rsid w:val="005F7C23"/>
    <w:rsid w:val="005F7FA4"/>
    <w:rsid w:val="00600221"/>
    <w:rsid w:val="00600235"/>
    <w:rsid w:val="0060078C"/>
    <w:rsid w:val="00601DEF"/>
    <w:rsid w:val="006022BE"/>
    <w:rsid w:val="00602366"/>
    <w:rsid w:val="00602A43"/>
    <w:rsid w:val="00604113"/>
    <w:rsid w:val="00606743"/>
    <w:rsid w:val="00606A45"/>
    <w:rsid w:val="00606C2A"/>
    <w:rsid w:val="00606C3D"/>
    <w:rsid w:val="006076A4"/>
    <w:rsid w:val="00607A59"/>
    <w:rsid w:val="0061038A"/>
    <w:rsid w:val="006106A8"/>
    <w:rsid w:val="00610ADB"/>
    <w:rsid w:val="00610D80"/>
    <w:rsid w:val="00612A6F"/>
    <w:rsid w:val="00613019"/>
    <w:rsid w:val="00614A5E"/>
    <w:rsid w:val="00614CE2"/>
    <w:rsid w:val="00615394"/>
    <w:rsid w:val="00616D05"/>
    <w:rsid w:val="00620BFA"/>
    <w:rsid w:val="006210F6"/>
    <w:rsid w:val="00622802"/>
    <w:rsid w:val="00622BB3"/>
    <w:rsid w:val="006231F3"/>
    <w:rsid w:val="006244C7"/>
    <w:rsid w:val="006272C8"/>
    <w:rsid w:val="00627627"/>
    <w:rsid w:val="006278A3"/>
    <w:rsid w:val="006278E0"/>
    <w:rsid w:val="00627E7C"/>
    <w:rsid w:val="00630024"/>
    <w:rsid w:val="006300B8"/>
    <w:rsid w:val="00630DD5"/>
    <w:rsid w:val="00631A20"/>
    <w:rsid w:val="00631D2A"/>
    <w:rsid w:val="006325C7"/>
    <w:rsid w:val="00635B07"/>
    <w:rsid w:val="0063658B"/>
    <w:rsid w:val="00636B74"/>
    <w:rsid w:val="00636C30"/>
    <w:rsid w:val="006403B5"/>
    <w:rsid w:val="0064175B"/>
    <w:rsid w:val="00641E7C"/>
    <w:rsid w:val="00642849"/>
    <w:rsid w:val="00644635"/>
    <w:rsid w:val="006449E5"/>
    <w:rsid w:val="00644FD4"/>
    <w:rsid w:val="0064527E"/>
    <w:rsid w:val="006456BE"/>
    <w:rsid w:val="00645B13"/>
    <w:rsid w:val="00647145"/>
    <w:rsid w:val="0064769E"/>
    <w:rsid w:val="00647B03"/>
    <w:rsid w:val="00647E07"/>
    <w:rsid w:val="00650E01"/>
    <w:rsid w:val="00651163"/>
    <w:rsid w:val="00651708"/>
    <w:rsid w:val="00651C62"/>
    <w:rsid w:val="00651CED"/>
    <w:rsid w:val="00651E34"/>
    <w:rsid w:val="00651F5C"/>
    <w:rsid w:val="00652168"/>
    <w:rsid w:val="00652D8A"/>
    <w:rsid w:val="00652FA6"/>
    <w:rsid w:val="00653469"/>
    <w:rsid w:val="006538AA"/>
    <w:rsid w:val="0065443F"/>
    <w:rsid w:val="00654F03"/>
    <w:rsid w:val="006556D9"/>
    <w:rsid w:val="00656061"/>
    <w:rsid w:val="00656331"/>
    <w:rsid w:val="00656F04"/>
    <w:rsid w:val="0066022A"/>
    <w:rsid w:val="00660C56"/>
    <w:rsid w:val="00663B92"/>
    <w:rsid w:val="00664C27"/>
    <w:rsid w:val="00664F01"/>
    <w:rsid w:val="00665380"/>
    <w:rsid w:val="00665A4B"/>
    <w:rsid w:val="00665BF6"/>
    <w:rsid w:val="006666F3"/>
    <w:rsid w:val="006670D2"/>
    <w:rsid w:val="00667D84"/>
    <w:rsid w:val="00667E47"/>
    <w:rsid w:val="006703AB"/>
    <w:rsid w:val="00670AF0"/>
    <w:rsid w:val="006714F9"/>
    <w:rsid w:val="006739B6"/>
    <w:rsid w:val="00673A0C"/>
    <w:rsid w:val="006762FF"/>
    <w:rsid w:val="00676F8E"/>
    <w:rsid w:val="00677451"/>
    <w:rsid w:val="00680463"/>
    <w:rsid w:val="00680563"/>
    <w:rsid w:val="006812DF"/>
    <w:rsid w:val="006812E0"/>
    <w:rsid w:val="00681FC7"/>
    <w:rsid w:val="00682D8C"/>
    <w:rsid w:val="00684BCB"/>
    <w:rsid w:val="00686319"/>
    <w:rsid w:val="00686522"/>
    <w:rsid w:val="00691431"/>
    <w:rsid w:val="006946DC"/>
    <w:rsid w:val="006946F4"/>
    <w:rsid w:val="00694F5C"/>
    <w:rsid w:val="006960E2"/>
    <w:rsid w:val="006967D2"/>
    <w:rsid w:val="00697B8A"/>
    <w:rsid w:val="006A0FC5"/>
    <w:rsid w:val="006A1629"/>
    <w:rsid w:val="006A20A1"/>
    <w:rsid w:val="006A216B"/>
    <w:rsid w:val="006A2769"/>
    <w:rsid w:val="006A3556"/>
    <w:rsid w:val="006A35E4"/>
    <w:rsid w:val="006A4F15"/>
    <w:rsid w:val="006A54ED"/>
    <w:rsid w:val="006A5DFE"/>
    <w:rsid w:val="006A74A9"/>
    <w:rsid w:val="006A7603"/>
    <w:rsid w:val="006B1423"/>
    <w:rsid w:val="006B2779"/>
    <w:rsid w:val="006B3AD3"/>
    <w:rsid w:val="006B523F"/>
    <w:rsid w:val="006B6D38"/>
    <w:rsid w:val="006B77FC"/>
    <w:rsid w:val="006C14D8"/>
    <w:rsid w:val="006C227E"/>
    <w:rsid w:val="006C2CEA"/>
    <w:rsid w:val="006C323F"/>
    <w:rsid w:val="006C392F"/>
    <w:rsid w:val="006C3C5E"/>
    <w:rsid w:val="006C4286"/>
    <w:rsid w:val="006C43A6"/>
    <w:rsid w:val="006C5B3A"/>
    <w:rsid w:val="006C730D"/>
    <w:rsid w:val="006C74F4"/>
    <w:rsid w:val="006C79AF"/>
    <w:rsid w:val="006C7ACD"/>
    <w:rsid w:val="006C7E87"/>
    <w:rsid w:val="006D0256"/>
    <w:rsid w:val="006D0A46"/>
    <w:rsid w:val="006D1134"/>
    <w:rsid w:val="006D118F"/>
    <w:rsid w:val="006D1D12"/>
    <w:rsid w:val="006D3531"/>
    <w:rsid w:val="006D3CD7"/>
    <w:rsid w:val="006D4142"/>
    <w:rsid w:val="006D4DD8"/>
    <w:rsid w:val="006D5582"/>
    <w:rsid w:val="006D643D"/>
    <w:rsid w:val="006D68DA"/>
    <w:rsid w:val="006D6F53"/>
    <w:rsid w:val="006E318F"/>
    <w:rsid w:val="006E32E0"/>
    <w:rsid w:val="006E337F"/>
    <w:rsid w:val="006E42D7"/>
    <w:rsid w:val="006E4311"/>
    <w:rsid w:val="006E5523"/>
    <w:rsid w:val="006E68B0"/>
    <w:rsid w:val="006E737C"/>
    <w:rsid w:val="006F04A6"/>
    <w:rsid w:val="006F0AB0"/>
    <w:rsid w:val="006F145B"/>
    <w:rsid w:val="006F151B"/>
    <w:rsid w:val="006F29EF"/>
    <w:rsid w:val="006F3123"/>
    <w:rsid w:val="006F356B"/>
    <w:rsid w:val="006F39F6"/>
    <w:rsid w:val="006F419E"/>
    <w:rsid w:val="006F45EF"/>
    <w:rsid w:val="006F6C6D"/>
    <w:rsid w:val="006F6D65"/>
    <w:rsid w:val="006F773C"/>
    <w:rsid w:val="00700064"/>
    <w:rsid w:val="007000BB"/>
    <w:rsid w:val="00700360"/>
    <w:rsid w:val="007003C5"/>
    <w:rsid w:val="00700671"/>
    <w:rsid w:val="0070115C"/>
    <w:rsid w:val="0070259F"/>
    <w:rsid w:val="0070370C"/>
    <w:rsid w:val="00703867"/>
    <w:rsid w:val="007045BB"/>
    <w:rsid w:val="0070653C"/>
    <w:rsid w:val="00706E6A"/>
    <w:rsid w:val="00706EF4"/>
    <w:rsid w:val="00707AF6"/>
    <w:rsid w:val="0071023A"/>
    <w:rsid w:val="007109C7"/>
    <w:rsid w:val="00710B38"/>
    <w:rsid w:val="00710BA1"/>
    <w:rsid w:val="0071184E"/>
    <w:rsid w:val="007118AF"/>
    <w:rsid w:val="00712C85"/>
    <w:rsid w:val="007132E6"/>
    <w:rsid w:val="00713363"/>
    <w:rsid w:val="00714192"/>
    <w:rsid w:val="00714730"/>
    <w:rsid w:val="00714A54"/>
    <w:rsid w:val="00714E61"/>
    <w:rsid w:val="00715079"/>
    <w:rsid w:val="00715684"/>
    <w:rsid w:val="00715F75"/>
    <w:rsid w:val="00716024"/>
    <w:rsid w:val="007173C0"/>
    <w:rsid w:val="007177FC"/>
    <w:rsid w:val="00717C47"/>
    <w:rsid w:val="007201FB"/>
    <w:rsid w:val="00720C7B"/>
    <w:rsid w:val="007222C2"/>
    <w:rsid w:val="007234E8"/>
    <w:rsid w:val="007238FF"/>
    <w:rsid w:val="00723DE8"/>
    <w:rsid w:val="0072402D"/>
    <w:rsid w:val="00724E25"/>
    <w:rsid w:val="0072569B"/>
    <w:rsid w:val="00725C30"/>
    <w:rsid w:val="007266B8"/>
    <w:rsid w:val="0072762D"/>
    <w:rsid w:val="00727983"/>
    <w:rsid w:val="0073078F"/>
    <w:rsid w:val="00730B20"/>
    <w:rsid w:val="00731555"/>
    <w:rsid w:val="007316E5"/>
    <w:rsid w:val="007323C0"/>
    <w:rsid w:val="00732C7C"/>
    <w:rsid w:val="00734F6A"/>
    <w:rsid w:val="007355BA"/>
    <w:rsid w:val="0073593A"/>
    <w:rsid w:val="00736670"/>
    <w:rsid w:val="00736B0D"/>
    <w:rsid w:val="00737E42"/>
    <w:rsid w:val="00740D08"/>
    <w:rsid w:val="00742893"/>
    <w:rsid w:val="00742D4B"/>
    <w:rsid w:val="00742F1E"/>
    <w:rsid w:val="00743158"/>
    <w:rsid w:val="007443F2"/>
    <w:rsid w:val="00744F0F"/>
    <w:rsid w:val="00745EA2"/>
    <w:rsid w:val="007476D1"/>
    <w:rsid w:val="00750FCE"/>
    <w:rsid w:val="00750FDE"/>
    <w:rsid w:val="00752189"/>
    <w:rsid w:val="007522D4"/>
    <w:rsid w:val="00752F59"/>
    <w:rsid w:val="007537E2"/>
    <w:rsid w:val="00753E4D"/>
    <w:rsid w:val="007542A1"/>
    <w:rsid w:val="007543B0"/>
    <w:rsid w:val="00754B22"/>
    <w:rsid w:val="0075675A"/>
    <w:rsid w:val="00756A46"/>
    <w:rsid w:val="00756B23"/>
    <w:rsid w:val="00757788"/>
    <w:rsid w:val="00757EE3"/>
    <w:rsid w:val="00760B95"/>
    <w:rsid w:val="00760CBB"/>
    <w:rsid w:val="00762B56"/>
    <w:rsid w:val="00763DBB"/>
    <w:rsid w:val="0076482F"/>
    <w:rsid w:val="00764921"/>
    <w:rsid w:val="007654AB"/>
    <w:rsid w:val="00765B1D"/>
    <w:rsid w:val="00765E89"/>
    <w:rsid w:val="007664DD"/>
    <w:rsid w:val="0076664D"/>
    <w:rsid w:val="0076744D"/>
    <w:rsid w:val="00767528"/>
    <w:rsid w:val="00767749"/>
    <w:rsid w:val="0076779C"/>
    <w:rsid w:val="00767BA3"/>
    <w:rsid w:val="00770D4E"/>
    <w:rsid w:val="00771407"/>
    <w:rsid w:val="007729C7"/>
    <w:rsid w:val="00772BF6"/>
    <w:rsid w:val="00773CC6"/>
    <w:rsid w:val="00773FE0"/>
    <w:rsid w:val="00774A02"/>
    <w:rsid w:val="00775151"/>
    <w:rsid w:val="0077572C"/>
    <w:rsid w:val="0077692F"/>
    <w:rsid w:val="00776AF4"/>
    <w:rsid w:val="00776DBF"/>
    <w:rsid w:val="00777ED0"/>
    <w:rsid w:val="00777F6B"/>
    <w:rsid w:val="007809A2"/>
    <w:rsid w:val="00781144"/>
    <w:rsid w:val="00781382"/>
    <w:rsid w:val="00783919"/>
    <w:rsid w:val="00783B61"/>
    <w:rsid w:val="00784831"/>
    <w:rsid w:val="007848D3"/>
    <w:rsid w:val="00784D75"/>
    <w:rsid w:val="007864FA"/>
    <w:rsid w:val="00786E0D"/>
    <w:rsid w:val="0078711F"/>
    <w:rsid w:val="0078769E"/>
    <w:rsid w:val="007903B4"/>
    <w:rsid w:val="007903EE"/>
    <w:rsid w:val="00790676"/>
    <w:rsid w:val="00791E75"/>
    <w:rsid w:val="007925CB"/>
    <w:rsid w:val="007926DE"/>
    <w:rsid w:val="00792A05"/>
    <w:rsid w:val="007937D7"/>
    <w:rsid w:val="00793809"/>
    <w:rsid w:val="007974DF"/>
    <w:rsid w:val="00797C0E"/>
    <w:rsid w:val="00797E8F"/>
    <w:rsid w:val="007A0EFF"/>
    <w:rsid w:val="007A1462"/>
    <w:rsid w:val="007A1AAC"/>
    <w:rsid w:val="007A1ACE"/>
    <w:rsid w:val="007A1B0C"/>
    <w:rsid w:val="007A2691"/>
    <w:rsid w:val="007A3363"/>
    <w:rsid w:val="007A39CC"/>
    <w:rsid w:val="007A422B"/>
    <w:rsid w:val="007A5141"/>
    <w:rsid w:val="007A5385"/>
    <w:rsid w:val="007A5DEB"/>
    <w:rsid w:val="007A6696"/>
    <w:rsid w:val="007A7667"/>
    <w:rsid w:val="007A76AA"/>
    <w:rsid w:val="007A7734"/>
    <w:rsid w:val="007A7D5F"/>
    <w:rsid w:val="007B08EC"/>
    <w:rsid w:val="007B0E94"/>
    <w:rsid w:val="007B21DC"/>
    <w:rsid w:val="007B2E6D"/>
    <w:rsid w:val="007B3D18"/>
    <w:rsid w:val="007B4788"/>
    <w:rsid w:val="007B5233"/>
    <w:rsid w:val="007B65D7"/>
    <w:rsid w:val="007B6A23"/>
    <w:rsid w:val="007C0329"/>
    <w:rsid w:val="007C0B68"/>
    <w:rsid w:val="007C2637"/>
    <w:rsid w:val="007C2844"/>
    <w:rsid w:val="007C38F9"/>
    <w:rsid w:val="007C390A"/>
    <w:rsid w:val="007C3C6F"/>
    <w:rsid w:val="007C3DD8"/>
    <w:rsid w:val="007C5021"/>
    <w:rsid w:val="007C5618"/>
    <w:rsid w:val="007C5748"/>
    <w:rsid w:val="007C75B5"/>
    <w:rsid w:val="007C77F6"/>
    <w:rsid w:val="007D1147"/>
    <w:rsid w:val="007D1530"/>
    <w:rsid w:val="007D1A2A"/>
    <w:rsid w:val="007D22F7"/>
    <w:rsid w:val="007D3EC4"/>
    <w:rsid w:val="007D400A"/>
    <w:rsid w:val="007D480E"/>
    <w:rsid w:val="007D4C7B"/>
    <w:rsid w:val="007D698B"/>
    <w:rsid w:val="007D702D"/>
    <w:rsid w:val="007E05D4"/>
    <w:rsid w:val="007E0DF4"/>
    <w:rsid w:val="007E15AB"/>
    <w:rsid w:val="007E2364"/>
    <w:rsid w:val="007E3187"/>
    <w:rsid w:val="007E4370"/>
    <w:rsid w:val="007E53CD"/>
    <w:rsid w:val="007F07B8"/>
    <w:rsid w:val="007F0C1F"/>
    <w:rsid w:val="007F0C6E"/>
    <w:rsid w:val="007F0FD7"/>
    <w:rsid w:val="007F1350"/>
    <w:rsid w:val="007F1EC9"/>
    <w:rsid w:val="007F25BC"/>
    <w:rsid w:val="007F3885"/>
    <w:rsid w:val="007F41EE"/>
    <w:rsid w:val="007F4663"/>
    <w:rsid w:val="007F47A1"/>
    <w:rsid w:val="007F4AEE"/>
    <w:rsid w:val="007F4FC9"/>
    <w:rsid w:val="007F5072"/>
    <w:rsid w:val="007F5B48"/>
    <w:rsid w:val="007F5B4E"/>
    <w:rsid w:val="007F6882"/>
    <w:rsid w:val="007F767C"/>
    <w:rsid w:val="007F7940"/>
    <w:rsid w:val="00800891"/>
    <w:rsid w:val="008012AB"/>
    <w:rsid w:val="0080135C"/>
    <w:rsid w:val="008014F0"/>
    <w:rsid w:val="00801B32"/>
    <w:rsid w:val="00801BF4"/>
    <w:rsid w:val="008024DE"/>
    <w:rsid w:val="0080377D"/>
    <w:rsid w:val="008049A9"/>
    <w:rsid w:val="008055F8"/>
    <w:rsid w:val="008055FF"/>
    <w:rsid w:val="00806986"/>
    <w:rsid w:val="00806E2E"/>
    <w:rsid w:val="008071BA"/>
    <w:rsid w:val="00807BD1"/>
    <w:rsid w:val="00807BF6"/>
    <w:rsid w:val="00810BF6"/>
    <w:rsid w:val="008116B4"/>
    <w:rsid w:val="00811BBF"/>
    <w:rsid w:val="00812682"/>
    <w:rsid w:val="008126BB"/>
    <w:rsid w:val="00813DC9"/>
    <w:rsid w:val="00813E3E"/>
    <w:rsid w:val="00814457"/>
    <w:rsid w:val="00814608"/>
    <w:rsid w:val="00814FFC"/>
    <w:rsid w:val="008159EE"/>
    <w:rsid w:val="00815D4F"/>
    <w:rsid w:val="008163B1"/>
    <w:rsid w:val="00820001"/>
    <w:rsid w:val="00820B89"/>
    <w:rsid w:val="00821734"/>
    <w:rsid w:val="00821FD9"/>
    <w:rsid w:val="008228D5"/>
    <w:rsid w:val="00822F48"/>
    <w:rsid w:val="00823195"/>
    <w:rsid w:val="0082368C"/>
    <w:rsid w:val="008241A1"/>
    <w:rsid w:val="00824CD5"/>
    <w:rsid w:val="00824CE5"/>
    <w:rsid w:val="00825350"/>
    <w:rsid w:val="0082547A"/>
    <w:rsid w:val="0082588F"/>
    <w:rsid w:val="008258D4"/>
    <w:rsid w:val="00826C89"/>
    <w:rsid w:val="00827737"/>
    <w:rsid w:val="008308C2"/>
    <w:rsid w:val="008319F3"/>
    <w:rsid w:val="00832F16"/>
    <w:rsid w:val="00835814"/>
    <w:rsid w:val="00836900"/>
    <w:rsid w:val="00836BB4"/>
    <w:rsid w:val="00837D7D"/>
    <w:rsid w:val="0084018F"/>
    <w:rsid w:val="00840CFF"/>
    <w:rsid w:val="008415EC"/>
    <w:rsid w:val="0084167E"/>
    <w:rsid w:val="00841837"/>
    <w:rsid w:val="00841D1D"/>
    <w:rsid w:val="00841DEE"/>
    <w:rsid w:val="008420A4"/>
    <w:rsid w:val="00842F74"/>
    <w:rsid w:val="00843018"/>
    <w:rsid w:val="0084370E"/>
    <w:rsid w:val="0084476D"/>
    <w:rsid w:val="00845134"/>
    <w:rsid w:val="0084585D"/>
    <w:rsid w:val="00845BB9"/>
    <w:rsid w:val="008468AE"/>
    <w:rsid w:val="00846E2D"/>
    <w:rsid w:val="008470BD"/>
    <w:rsid w:val="00847214"/>
    <w:rsid w:val="0084750D"/>
    <w:rsid w:val="008476C1"/>
    <w:rsid w:val="00850D33"/>
    <w:rsid w:val="00851812"/>
    <w:rsid w:val="0085220A"/>
    <w:rsid w:val="008525B7"/>
    <w:rsid w:val="00852655"/>
    <w:rsid w:val="00852B2D"/>
    <w:rsid w:val="00854D9C"/>
    <w:rsid w:val="00855354"/>
    <w:rsid w:val="008556C8"/>
    <w:rsid w:val="0085596B"/>
    <w:rsid w:val="00855D95"/>
    <w:rsid w:val="00855F58"/>
    <w:rsid w:val="00856A08"/>
    <w:rsid w:val="00857180"/>
    <w:rsid w:val="00857439"/>
    <w:rsid w:val="00857954"/>
    <w:rsid w:val="008603F2"/>
    <w:rsid w:val="00860956"/>
    <w:rsid w:val="00863B21"/>
    <w:rsid w:val="00864413"/>
    <w:rsid w:val="0086504B"/>
    <w:rsid w:val="008657EB"/>
    <w:rsid w:val="00865A66"/>
    <w:rsid w:val="00866BED"/>
    <w:rsid w:val="00866F93"/>
    <w:rsid w:val="00867114"/>
    <w:rsid w:val="00871E3C"/>
    <w:rsid w:val="00871F77"/>
    <w:rsid w:val="00872E91"/>
    <w:rsid w:val="00873056"/>
    <w:rsid w:val="0087353A"/>
    <w:rsid w:val="00873C4A"/>
    <w:rsid w:val="00875030"/>
    <w:rsid w:val="00876071"/>
    <w:rsid w:val="00877F85"/>
    <w:rsid w:val="0088044F"/>
    <w:rsid w:val="00880C3D"/>
    <w:rsid w:val="008831EB"/>
    <w:rsid w:val="00883DDD"/>
    <w:rsid w:val="0088527B"/>
    <w:rsid w:val="008857DD"/>
    <w:rsid w:val="00886638"/>
    <w:rsid w:val="00886C9D"/>
    <w:rsid w:val="00886ECC"/>
    <w:rsid w:val="008879AF"/>
    <w:rsid w:val="00887D77"/>
    <w:rsid w:val="008902BE"/>
    <w:rsid w:val="00890627"/>
    <w:rsid w:val="008911FA"/>
    <w:rsid w:val="008915A3"/>
    <w:rsid w:val="008916A8"/>
    <w:rsid w:val="00891C7B"/>
    <w:rsid w:val="0089210F"/>
    <w:rsid w:val="00892814"/>
    <w:rsid w:val="008949EB"/>
    <w:rsid w:val="00894F21"/>
    <w:rsid w:val="00895547"/>
    <w:rsid w:val="00895585"/>
    <w:rsid w:val="00895FBF"/>
    <w:rsid w:val="00897ABA"/>
    <w:rsid w:val="00897AF5"/>
    <w:rsid w:val="008A0A30"/>
    <w:rsid w:val="008A1731"/>
    <w:rsid w:val="008A1AB6"/>
    <w:rsid w:val="008A3386"/>
    <w:rsid w:val="008A3447"/>
    <w:rsid w:val="008A437C"/>
    <w:rsid w:val="008A4634"/>
    <w:rsid w:val="008A4AE4"/>
    <w:rsid w:val="008A60E3"/>
    <w:rsid w:val="008A783A"/>
    <w:rsid w:val="008B0B88"/>
    <w:rsid w:val="008B0D8F"/>
    <w:rsid w:val="008B2471"/>
    <w:rsid w:val="008B2979"/>
    <w:rsid w:val="008B2ADC"/>
    <w:rsid w:val="008B31AE"/>
    <w:rsid w:val="008B41B1"/>
    <w:rsid w:val="008B5321"/>
    <w:rsid w:val="008B5DD7"/>
    <w:rsid w:val="008B64BD"/>
    <w:rsid w:val="008B6926"/>
    <w:rsid w:val="008B6929"/>
    <w:rsid w:val="008B6A9A"/>
    <w:rsid w:val="008B76A8"/>
    <w:rsid w:val="008C2045"/>
    <w:rsid w:val="008C2304"/>
    <w:rsid w:val="008C2809"/>
    <w:rsid w:val="008C2CB4"/>
    <w:rsid w:val="008C31DD"/>
    <w:rsid w:val="008C3409"/>
    <w:rsid w:val="008C4576"/>
    <w:rsid w:val="008C497B"/>
    <w:rsid w:val="008C4FD4"/>
    <w:rsid w:val="008C6548"/>
    <w:rsid w:val="008C69AD"/>
    <w:rsid w:val="008C6EF0"/>
    <w:rsid w:val="008C7C14"/>
    <w:rsid w:val="008D03A7"/>
    <w:rsid w:val="008D04D7"/>
    <w:rsid w:val="008D12E7"/>
    <w:rsid w:val="008D191D"/>
    <w:rsid w:val="008D515B"/>
    <w:rsid w:val="008D553E"/>
    <w:rsid w:val="008D5FFA"/>
    <w:rsid w:val="008D6259"/>
    <w:rsid w:val="008E02E8"/>
    <w:rsid w:val="008E0698"/>
    <w:rsid w:val="008E3466"/>
    <w:rsid w:val="008E3EF4"/>
    <w:rsid w:val="008E4436"/>
    <w:rsid w:val="008E4967"/>
    <w:rsid w:val="008E58B9"/>
    <w:rsid w:val="008E5F1F"/>
    <w:rsid w:val="008E661A"/>
    <w:rsid w:val="008E67D3"/>
    <w:rsid w:val="008E6917"/>
    <w:rsid w:val="008E79F6"/>
    <w:rsid w:val="008E7B50"/>
    <w:rsid w:val="008E7C35"/>
    <w:rsid w:val="008F064F"/>
    <w:rsid w:val="008F1259"/>
    <w:rsid w:val="008F1563"/>
    <w:rsid w:val="008F1D30"/>
    <w:rsid w:val="008F269B"/>
    <w:rsid w:val="008F298E"/>
    <w:rsid w:val="008F2A25"/>
    <w:rsid w:val="008F43AA"/>
    <w:rsid w:val="008F59DD"/>
    <w:rsid w:val="008F5FBA"/>
    <w:rsid w:val="008F6365"/>
    <w:rsid w:val="008F6473"/>
    <w:rsid w:val="008F6850"/>
    <w:rsid w:val="008F69FA"/>
    <w:rsid w:val="008F73E9"/>
    <w:rsid w:val="00900D29"/>
    <w:rsid w:val="009011D4"/>
    <w:rsid w:val="00901D12"/>
    <w:rsid w:val="0090250B"/>
    <w:rsid w:val="0090443F"/>
    <w:rsid w:val="0090475A"/>
    <w:rsid w:val="00906711"/>
    <w:rsid w:val="00906986"/>
    <w:rsid w:val="009071B9"/>
    <w:rsid w:val="009072E3"/>
    <w:rsid w:val="009079FF"/>
    <w:rsid w:val="009104B6"/>
    <w:rsid w:val="00910A4A"/>
    <w:rsid w:val="00911307"/>
    <w:rsid w:val="00912279"/>
    <w:rsid w:val="00914521"/>
    <w:rsid w:val="00914B57"/>
    <w:rsid w:val="0091566C"/>
    <w:rsid w:val="00915C2B"/>
    <w:rsid w:val="00915EB0"/>
    <w:rsid w:val="00915EC1"/>
    <w:rsid w:val="00920AE0"/>
    <w:rsid w:val="00920CB2"/>
    <w:rsid w:val="00921665"/>
    <w:rsid w:val="00921A6B"/>
    <w:rsid w:val="00922367"/>
    <w:rsid w:val="00922D53"/>
    <w:rsid w:val="009236CC"/>
    <w:rsid w:val="009240AE"/>
    <w:rsid w:val="0092601B"/>
    <w:rsid w:val="0092631A"/>
    <w:rsid w:val="009269BB"/>
    <w:rsid w:val="00926CA8"/>
    <w:rsid w:val="009274C6"/>
    <w:rsid w:val="00927A7D"/>
    <w:rsid w:val="00927AD4"/>
    <w:rsid w:val="00930127"/>
    <w:rsid w:val="009302F6"/>
    <w:rsid w:val="009303E6"/>
    <w:rsid w:val="00930773"/>
    <w:rsid w:val="00930E8E"/>
    <w:rsid w:val="009314A0"/>
    <w:rsid w:val="009335CB"/>
    <w:rsid w:val="00933677"/>
    <w:rsid w:val="00933A0B"/>
    <w:rsid w:val="00934E53"/>
    <w:rsid w:val="009362E8"/>
    <w:rsid w:val="00936E9E"/>
    <w:rsid w:val="00937DAF"/>
    <w:rsid w:val="00937E01"/>
    <w:rsid w:val="00937E79"/>
    <w:rsid w:val="00940D34"/>
    <w:rsid w:val="00940EA2"/>
    <w:rsid w:val="00941633"/>
    <w:rsid w:val="00941C00"/>
    <w:rsid w:val="00942397"/>
    <w:rsid w:val="00943227"/>
    <w:rsid w:val="00943361"/>
    <w:rsid w:val="00943F42"/>
    <w:rsid w:val="0094470C"/>
    <w:rsid w:val="009447BB"/>
    <w:rsid w:val="009449F3"/>
    <w:rsid w:val="009453C1"/>
    <w:rsid w:val="00947AE3"/>
    <w:rsid w:val="009501F2"/>
    <w:rsid w:val="00950391"/>
    <w:rsid w:val="009506FD"/>
    <w:rsid w:val="0095133D"/>
    <w:rsid w:val="00951ADD"/>
    <w:rsid w:val="00952828"/>
    <w:rsid w:val="00952845"/>
    <w:rsid w:val="00952A42"/>
    <w:rsid w:val="009542D1"/>
    <w:rsid w:val="00954BED"/>
    <w:rsid w:val="00955169"/>
    <w:rsid w:val="009559A9"/>
    <w:rsid w:val="00955A52"/>
    <w:rsid w:val="00956637"/>
    <w:rsid w:val="009575BB"/>
    <w:rsid w:val="00957E99"/>
    <w:rsid w:val="00961D80"/>
    <w:rsid w:val="00961FED"/>
    <w:rsid w:val="00962814"/>
    <w:rsid w:val="00962839"/>
    <w:rsid w:val="00962881"/>
    <w:rsid w:val="009644E1"/>
    <w:rsid w:val="009645FE"/>
    <w:rsid w:val="00964AB5"/>
    <w:rsid w:val="00965B2B"/>
    <w:rsid w:val="00965D30"/>
    <w:rsid w:val="009661BE"/>
    <w:rsid w:val="00966554"/>
    <w:rsid w:val="0096770C"/>
    <w:rsid w:val="00967C1C"/>
    <w:rsid w:val="009704DB"/>
    <w:rsid w:val="009717B2"/>
    <w:rsid w:val="00971D89"/>
    <w:rsid w:val="00973743"/>
    <w:rsid w:val="00974CB4"/>
    <w:rsid w:val="00975BE5"/>
    <w:rsid w:val="00975D23"/>
    <w:rsid w:val="00975E8D"/>
    <w:rsid w:val="009763BD"/>
    <w:rsid w:val="00976673"/>
    <w:rsid w:val="00976DEE"/>
    <w:rsid w:val="00977494"/>
    <w:rsid w:val="009802BF"/>
    <w:rsid w:val="0098031B"/>
    <w:rsid w:val="00980C52"/>
    <w:rsid w:val="0098108D"/>
    <w:rsid w:val="009817D6"/>
    <w:rsid w:val="00981845"/>
    <w:rsid w:val="00982920"/>
    <w:rsid w:val="00983BB0"/>
    <w:rsid w:val="00984DA0"/>
    <w:rsid w:val="0098590D"/>
    <w:rsid w:val="00985D9C"/>
    <w:rsid w:val="00985DE8"/>
    <w:rsid w:val="0098781D"/>
    <w:rsid w:val="00990E98"/>
    <w:rsid w:val="00991400"/>
    <w:rsid w:val="00991613"/>
    <w:rsid w:val="00991C81"/>
    <w:rsid w:val="0099208F"/>
    <w:rsid w:val="009921F2"/>
    <w:rsid w:val="0099477C"/>
    <w:rsid w:val="0099477D"/>
    <w:rsid w:val="009947A6"/>
    <w:rsid w:val="00996B9F"/>
    <w:rsid w:val="00996BF3"/>
    <w:rsid w:val="00996E0A"/>
    <w:rsid w:val="009976DD"/>
    <w:rsid w:val="00997C3D"/>
    <w:rsid w:val="009A0140"/>
    <w:rsid w:val="009A09A6"/>
    <w:rsid w:val="009A2F83"/>
    <w:rsid w:val="009A44AD"/>
    <w:rsid w:val="009A46D4"/>
    <w:rsid w:val="009A4BBC"/>
    <w:rsid w:val="009A6A7D"/>
    <w:rsid w:val="009A6FF2"/>
    <w:rsid w:val="009A7CDD"/>
    <w:rsid w:val="009B0D22"/>
    <w:rsid w:val="009B13CE"/>
    <w:rsid w:val="009B162C"/>
    <w:rsid w:val="009B1640"/>
    <w:rsid w:val="009B1957"/>
    <w:rsid w:val="009B1BA8"/>
    <w:rsid w:val="009B2696"/>
    <w:rsid w:val="009B2A3C"/>
    <w:rsid w:val="009B33F0"/>
    <w:rsid w:val="009B3CD1"/>
    <w:rsid w:val="009B44B1"/>
    <w:rsid w:val="009B494E"/>
    <w:rsid w:val="009B4E33"/>
    <w:rsid w:val="009B5193"/>
    <w:rsid w:val="009B6117"/>
    <w:rsid w:val="009B6F84"/>
    <w:rsid w:val="009B71E2"/>
    <w:rsid w:val="009B7A10"/>
    <w:rsid w:val="009C03A6"/>
    <w:rsid w:val="009C0604"/>
    <w:rsid w:val="009C0FEA"/>
    <w:rsid w:val="009C1696"/>
    <w:rsid w:val="009C1AB0"/>
    <w:rsid w:val="009C1E53"/>
    <w:rsid w:val="009C2CF4"/>
    <w:rsid w:val="009C438B"/>
    <w:rsid w:val="009C43BD"/>
    <w:rsid w:val="009C461B"/>
    <w:rsid w:val="009C4C5F"/>
    <w:rsid w:val="009C53F3"/>
    <w:rsid w:val="009C6852"/>
    <w:rsid w:val="009C7113"/>
    <w:rsid w:val="009C7348"/>
    <w:rsid w:val="009D090F"/>
    <w:rsid w:val="009D0F47"/>
    <w:rsid w:val="009D17F0"/>
    <w:rsid w:val="009D3112"/>
    <w:rsid w:val="009D33EC"/>
    <w:rsid w:val="009D368C"/>
    <w:rsid w:val="009D3789"/>
    <w:rsid w:val="009D4125"/>
    <w:rsid w:val="009D41EF"/>
    <w:rsid w:val="009D5EF8"/>
    <w:rsid w:val="009D60F5"/>
    <w:rsid w:val="009E0096"/>
    <w:rsid w:val="009E0D70"/>
    <w:rsid w:val="009E2577"/>
    <w:rsid w:val="009E40A0"/>
    <w:rsid w:val="009E43FC"/>
    <w:rsid w:val="009E47F4"/>
    <w:rsid w:val="009E49C7"/>
    <w:rsid w:val="009E5866"/>
    <w:rsid w:val="009E66C1"/>
    <w:rsid w:val="009E67B2"/>
    <w:rsid w:val="009F02E7"/>
    <w:rsid w:val="009F0A09"/>
    <w:rsid w:val="009F1067"/>
    <w:rsid w:val="009F19F1"/>
    <w:rsid w:val="009F1C12"/>
    <w:rsid w:val="009F20BD"/>
    <w:rsid w:val="009F2ABD"/>
    <w:rsid w:val="009F2BDB"/>
    <w:rsid w:val="009F4A10"/>
    <w:rsid w:val="009F4B31"/>
    <w:rsid w:val="009F4B67"/>
    <w:rsid w:val="009F5E75"/>
    <w:rsid w:val="009F65B7"/>
    <w:rsid w:val="009F6B85"/>
    <w:rsid w:val="009F77D2"/>
    <w:rsid w:val="009F7952"/>
    <w:rsid w:val="00A0005B"/>
    <w:rsid w:val="00A01D12"/>
    <w:rsid w:val="00A03FB6"/>
    <w:rsid w:val="00A04018"/>
    <w:rsid w:val="00A0550C"/>
    <w:rsid w:val="00A05A5D"/>
    <w:rsid w:val="00A05A9F"/>
    <w:rsid w:val="00A05CA6"/>
    <w:rsid w:val="00A05FBD"/>
    <w:rsid w:val="00A06BD3"/>
    <w:rsid w:val="00A079EF"/>
    <w:rsid w:val="00A07DFE"/>
    <w:rsid w:val="00A10C9A"/>
    <w:rsid w:val="00A11527"/>
    <w:rsid w:val="00A11AD6"/>
    <w:rsid w:val="00A12DFF"/>
    <w:rsid w:val="00A1353B"/>
    <w:rsid w:val="00A136DC"/>
    <w:rsid w:val="00A13F58"/>
    <w:rsid w:val="00A14658"/>
    <w:rsid w:val="00A149C0"/>
    <w:rsid w:val="00A151FD"/>
    <w:rsid w:val="00A154C7"/>
    <w:rsid w:val="00A15F32"/>
    <w:rsid w:val="00A166F2"/>
    <w:rsid w:val="00A200E9"/>
    <w:rsid w:val="00A24CF9"/>
    <w:rsid w:val="00A250A9"/>
    <w:rsid w:val="00A25A1A"/>
    <w:rsid w:val="00A2623A"/>
    <w:rsid w:val="00A266D0"/>
    <w:rsid w:val="00A26F0E"/>
    <w:rsid w:val="00A2793C"/>
    <w:rsid w:val="00A27C93"/>
    <w:rsid w:val="00A310A3"/>
    <w:rsid w:val="00A32367"/>
    <w:rsid w:val="00A323E2"/>
    <w:rsid w:val="00A3258A"/>
    <w:rsid w:val="00A33011"/>
    <w:rsid w:val="00A34324"/>
    <w:rsid w:val="00A3452F"/>
    <w:rsid w:val="00A34812"/>
    <w:rsid w:val="00A35152"/>
    <w:rsid w:val="00A35D31"/>
    <w:rsid w:val="00A364A6"/>
    <w:rsid w:val="00A364DD"/>
    <w:rsid w:val="00A36B65"/>
    <w:rsid w:val="00A4103F"/>
    <w:rsid w:val="00A411E7"/>
    <w:rsid w:val="00A41BA6"/>
    <w:rsid w:val="00A4255B"/>
    <w:rsid w:val="00A42D3F"/>
    <w:rsid w:val="00A43AA1"/>
    <w:rsid w:val="00A43CA9"/>
    <w:rsid w:val="00A43E32"/>
    <w:rsid w:val="00A43FE5"/>
    <w:rsid w:val="00A4639E"/>
    <w:rsid w:val="00A47094"/>
    <w:rsid w:val="00A470FD"/>
    <w:rsid w:val="00A47797"/>
    <w:rsid w:val="00A47F34"/>
    <w:rsid w:val="00A50783"/>
    <w:rsid w:val="00A51A45"/>
    <w:rsid w:val="00A52503"/>
    <w:rsid w:val="00A52674"/>
    <w:rsid w:val="00A54833"/>
    <w:rsid w:val="00A556F2"/>
    <w:rsid w:val="00A60C1D"/>
    <w:rsid w:val="00A61A24"/>
    <w:rsid w:val="00A63043"/>
    <w:rsid w:val="00A63C40"/>
    <w:rsid w:val="00A65435"/>
    <w:rsid w:val="00A65664"/>
    <w:rsid w:val="00A66CD6"/>
    <w:rsid w:val="00A675C3"/>
    <w:rsid w:val="00A71C5D"/>
    <w:rsid w:val="00A725ED"/>
    <w:rsid w:val="00A72715"/>
    <w:rsid w:val="00A73979"/>
    <w:rsid w:val="00A739BB"/>
    <w:rsid w:val="00A73BB3"/>
    <w:rsid w:val="00A7419A"/>
    <w:rsid w:val="00A7478A"/>
    <w:rsid w:val="00A753C8"/>
    <w:rsid w:val="00A76638"/>
    <w:rsid w:val="00A827E1"/>
    <w:rsid w:val="00A83D56"/>
    <w:rsid w:val="00A83EB5"/>
    <w:rsid w:val="00A84205"/>
    <w:rsid w:val="00A852CD"/>
    <w:rsid w:val="00A86A39"/>
    <w:rsid w:val="00A87F24"/>
    <w:rsid w:val="00A906C2"/>
    <w:rsid w:val="00A909AF"/>
    <w:rsid w:val="00A91A93"/>
    <w:rsid w:val="00A926F4"/>
    <w:rsid w:val="00A9592B"/>
    <w:rsid w:val="00A963E1"/>
    <w:rsid w:val="00A968D4"/>
    <w:rsid w:val="00A974B1"/>
    <w:rsid w:val="00A97726"/>
    <w:rsid w:val="00A97D93"/>
    <w:rsid w:val="00AA0424"/>
    <w:rsid w:val="00AA0D12"/>
    <w:rsid w:val="00AA0F64"/>
    <w:rsid w:val="00AA337E"/>
    <w:rsid w:val="00AA3C57"/>
    <w:rsid w:val="00AA4306"/>
    <w:rsid w:val="00AA4B46"/>
    <w:rsid w:val="00AA5158"/>
    <w:rsid w:val="00AA53BF"/>
    <w:rsid w:val="00AA5B8A"/>
    <w:rsid w:val="00AA6982"/>
    <w:rsid w:val="00AA69C8"/>
    <w:rsid w:val="00AA7363"/>
    <w:rsid w:val="00AB05A7"/>
    <w:rsid w:val="00AB05CB"/>
    <w:rsid w:val="00AB173C"/>
    <w:rsid w:val="00AB177C"/>
    <w:rsid w:val="00AB2314"/>
    <w:rsid w:val="00AB2410"/>
    <w:rsid w:val="00AB2726"/>
    <w:rsid w:val="00AB2C7C"/>
    <w:rsid w:val="00AB2DB0"/>
    <w:rsid w:val="00AB39B5"/>
    <w:rsid w:val="00AB507B"/>
    <w:rsid w:val="00AB5222"/>
    <w:rsid w:val="00AB53D5"/>
    <w:rsid w:val="00AB682B"/>
    <w:rsid w:val="00AB6833"/>
    <w:rsid w:val="00AB6CB5"/>
    <w:rsid w:val="00AB7094"/>
    <w:rsid w:val="00AB7117"/>
    <w:rsid w:val="00AB734C"/>
    <w:rsid w:val="00AC18EA"/>
    <w:rsid w:val="00AC19AD"/>
    <w:rsid w:val="00AC23F3"/>
    <w:rsid w:val="00AC2472"/>
    <w:rsid w:val="00AC25D3"/>
    <w:rsid w:val="00AC270D"/>
    <w:rsid w:val="00AC2BF5"/>
    <w:rsid w:val="00AC379F"/>
    <w:rsid w:val="00AC4BD4"/>
    <w:rsid w:val="00AC564B"/>
    <w:rsid w:val="00AC5C23"/>
    <w:rsid w:val="00AC61DA"/>
    <w:rsid w:val="00AC7618"/>
    <w:rsid w:val="00AC79D5"/>
    <w:rsid w:val="00AD06FE"/>
    <w:rsid w:val="00AD074D"/>
    <w:rsid w:val="00AD0C3C"/>
    <w:rsid w:val="00AD0F95"/>
    <w:rsid w:val="00AD152D"/>
    <w:rsid w:val="00AD2556"/>
    <w:rsid w:val="00AD29BB"/>
    <w:rsid w:val="00AD2C1F"/>
    <w:rsid w:val="00AD41A1"/>
    <w:rsid w:val="00AD4847"/>
    <w:rsid w:val="00AD4A6C"/>
    <w:rsid w:val="00AD4E85"/>
    <w:rsid w:val="00AD4FB3"/>
    <w:rsid w:val="00AD50AE"/>
    <w:rsid w:val="00AD5FB9"/>
    <w:rsid w:val="00AD730E"/>
    <w:rsid w:val="00AE0630"/>
    <w:rsid w:val="00AE076B"/>
    <w:rsid w:val="00AE0D1F"/>
    <w:rsid w:val="00AE1971"/>
    <w:rsid w:val="00AE223C"/>
    <w:rsid w:val="00AE235D"/>
    <w:rsid w:val="00AE3253"/>
    <w:rsid w:val="00AE3284"/>
    <w:rsid w:val="00AE41F3"/>
    <w:rsid w:val="00AE4936"/>
    <w:rsid w:val="00AE5BCE"/>
    <w:rsid w:val="00AF061D"/>
    <w:rsid w:val="00AF18CA"/>
    <w:rsid w:val="00AF4AB5"/>
    <w:rsid w:val="00AF5080"/>
    <w:rsid w:val="00AF51C0"/>
    <w:rsid w:val="00AF7E2C"/>
    <w:rsid w:val="00B00635"/>
    <w:rsid w:val="00B01E5F"/>
    <w:rsid w:val="00B0206E"/>
    <w:rsid w:val="00B026CC"/>
    <w:rsid w:val="00B035C5"/>
    <w:rsid w:val="00B04771"/>
    <w:rsid w:val="00B05B97"/>
    <w:rsid w:val="00B06258"/>
    <w:rsid w:val="00B105F5"/>
    <w:rsid w:val="00B10B46"/>
    <w:rsid w:val="00B1123B"/>
    <w:rsid w:val="00B12127"/>
    <w:rsid w:val="00B1315E"/>
    <w:rsid w:val="00B140A4"/>
    <w:rsid w:val="00B16629"/>
    <w:rsid w:val="00B1681F"/>
    <w:rsid w:val="00B16F6A"/>
    <w:rsid w:val="00B175B2"/>
    <w:rsid w:val="00B202BA"/>
    <w:rsid w:val="00B20AF1"/>
    <w:rsid w:val="00B2109D"/>
    <w:rsid w:val="00B21521"/>
    <w:rsid w:val="00B21994"/>
    <w:rsid w:val="00B22A76"/>
    <w:rsid w:val="00B23534"/>
    <w:rsid w:val="00B235AF"/>
    <w:rsid w:val="00B254C3"/>
    <w:rsid w:val="00B25B38"/>
    <w:rsid w:val="00B264EF"/>
    <w:rsid w:val="00B2717E"/>
    <w:rsid w:val="00B27357"/>
    <w:rsid w:val="00B31114"/>
    <w:rsid w:val="00B311F1"/>
    <w:rsid w:val="00B319FF"/>
    <w:rsid w:val="00B32245"/>
    <w:rsid w:val="00B32535"/>
    <w:rsid w:val="00B32EBE"/>
    <w:rsid w:val="00B341BD"/>
    <w:rsid w:val="00B353E7"/>
    <w:rsid w:val="00B35517"/>
    <w:rsid w:val="00B35FD6"/>
    <w:rsid w:val="00B37076"/>
    <w:rsid w:val="00B374D0"/>
    <w:rsid w:val="00B37F1A"/>
    <w:rsid w:val="00B40542"/>
    <w:rsid w:val="00B405BD"/>
    <w:rsid w:val="00B4074F"/>
    <w:rsid w:val="00B40E29"/>
    <w:rsid w:val="00B4273A"/>
    <w:rsid w:val="00B43397"/>
    <w:rsid w:val="00B43A5B"/>
    <w:rsid w:val="00B444B6"/>
    <w:rsid w:val="00B44CDB"/>
    <w:rsid w:val="00B45B17"/>
    <w:rsid w:val="00B45D80"/>
    <w:rsid w:val="00B465E3"/>
    <w:rsid w:val="00B46A5A"/>
    <w:rsid w:val="00B470C6"/>
    <w:rsid w:val="00B47AE9"/>
    <w:rsid w:val="00B47CCC"/>
    <w:rsid w:val="00B47DBC"/>
    <w:rsid w:val="00B50041"/>
    <w:rsid w:val="00B504CA"/>
    <w:rsid w:val="00B51603"/>
    <w:rsid w:val="00B51898"/>
    <w:rsid w:val="00B538FD"/>
    <w:rsid w:val="00B53C3E"/>
    <w:rsid w:val="00B54D96"/>
    <w:rsid w:val="00B563A7"/>
    <w:rsid w:val="00B56DEB"/>
    <w:rsid w:val="00B6024A"/>
    <w:rsid w:val="00B60328"/>
    <w:rsid w:val="00B611FA"/>
    <w:rsid w:val="00B61450"/>
    <w:rsid w:val="00B61495"/>
    <w:rsid w:val="00B627D4"/>
    <w:rsid w:val="00B62C4D"/>
    <w:rsid w:val="00B62C55"/>
    <w:rsid w:val="00B634EA"/>
    <w:rsid w:val="00B64461"/>
    <w:rsid w:val="00B65701"/>
    <w:rsid w:val="00B65B05"/>
    <w:rsid w:val="00B6650E"/>
    <w:rsid w:val="00B667B2"/>
    <w:rsid w:val="00B66E56"/>
    <w:rsid w:val="00B66F09"/>
    <w:rsid w:val="00B6706C"/>
    <w:rsid w:val="00B7036E"/>
    <w:rsid w:val="00B717F3"/>
    <w:rsid w:val="00B7192B"/>
    <w:rsid w:val="00B725E5"/>
    <w:rsid w:val="00B73C55"/>
    <w:rsid w:val="00B74F6E"/>
    <w:rsid w:val="00B7501D"/>
    <w:rsid w:val="00B75928"/>
    <w:rsid w:val="00B7671B"/>
    <w:rsid w:val="00B77326"/>
    <w:rsid w:val="00B77EC8"/>
    <w:rsid w:val="00B811B1"/>
    <w:rsid w:val="00B814E3"/>
    <w:rsid w:val="00B820A5"/>
    <w:rsid w:val="00B82544"/>
    <w:rsid w:val="00B83542"/>
    <w:rsid w:val="00B83F9C"/>
    <w:rsid w:val="00B84AAD"/>
    <w:rsid w:val="00B859AA"/>
    <w:rsid w:val="00B859DB"/>
    <w:rsid w:val="00B85FD0"/>
    <w:rsid w:val="00B86387"/>
    <w:rsid w:val="00B86C80"/>
    <w:rsid w:val="00B86D5A"/>
    <w:rsid w:val="00B870AD"/>
    <w:rsid w:val="00B8745A"/>
    <w:rsid w:val="00B90587"/>
    <w:rsid w:val="00B905E4"/>
    <w:rsid w:val="00B91332"/>
    <w:rsid w:val="00B92868"/>
    <w:rsid w:val="00B938B9"/>
    <w:rsid w:val="00B94D1D"/>
    <w:rsid w:val="00B95299"/>
    <w:rsid w:val="00B959D1"/>
    <w:rsid w:val="00B970BF"/>
    <w:rsid w:val="00B97651"/>
    <w:rsid w:val="00BA13FA"/>
    <w:rsid w:val="00BA1A0C"/>
    <w:rsid w:val="00BA1BEC"/>
    <w:rsid w:val="00BA279A"/>
    <w:rsid w:val="00BA299E"/>
    <w:rsid w:val="00BA3522"/>
    <w:rsid w:val="00BA44DB"/>
    <w:rsid w:val="00BA4A35"/>
    <w:rsid w:val="00BA66FA"/>
    <w:rsid w:val="00BA6C8F"/>
    <w:rsid w:val="00BA6E98"/>
    <w:rsid w:val="00BA6ED9"/>
    <w:rsid w:val="00BA7D76"/>
    <w:rsid w:val="00BA7F53"/>
    <w:rsid w:val="00BB012A"/>
    <w:rsid w:val="00BB060D"/>
    <w:rsid w:val="00BB0F1D"/>
    <w:rsid w:val="00BB1702"/>
    <w:rsid w:val="00BB1CB1"/>
    <w:rsid w:val="00BB2110"/>
    <w:rsid w:val="00BB22FD"/>
    <w:rsid w:val="00BB26E5"/>
    <w:rsid w:val="00BB39D4"/>
    <w:rsid w:val="00BB3E44"/>
    <w:rsid w:val="00BB4129"/>
    <w:rsid w:val="00BB47FE"/>
    <w:rsid w:val="00BB486B"/>
    <w:rsid w:val="00BB4C28"/>
    <w:rsid w:val="00BB52EE"/>
    <w:rsid w:val="00BB5731"/>
    <w:rsid w:val="00BB5AD4"/>
    <w:rsid w:val="00BB6084"/>
    <w:rsid w:val="00BB669F"/>
    <w:rsid w:val="00BB7302"/>
    <w:rsid w:val="00BB753F"/>
    <w:rsid w:val="00BB7D5C"/>
    <w:rsid w:val="00BC181A"/>
    <w:rsid w:val="00BC18CB"/>
    <w:rsid w:val="00BC1B37"/>
    <w:rsid w:val="00BC1D2A"/>
    <w:rsid w:val="00BC24F2"/>
    <w:rsid w:val="00BC2D41"/>
    <w:rsid w:val="00BC3194"/>
    <w:rsid w:val="00BC402B"/>
    <w:rsid w:val="00BC40A3"/>
    <w:rsid w:val="00BC5613"/>
    <w:rsid w:val="00BD01A2"/>
    <w:rsid w:val="00BD22A5"/>
    <w:rsid w:val="00BD3B4F"/>
    <w:rsid w:val="00BD3F00"/>
    <w:rsid w:val="00BD52E3"/>
    <w:rsid w:val="00BD55E2"/>
    <w:rsid w:val="00BD6A55"/>
    <w:rsid w:val="00BE06BE"/>
    <w:rsid w:val="00BE0EC2"/>
    <w:rsid w:val="00BE292F"/>
    <w:rsid w:val="00BE39EC"/>
    <w:rsid w:val="00BE3E9F"/>
    <w:rsid w:val="00BE4C7D"/>
    <w:rsid w:val="00BE4DBC"/>
    <w:rsid w:val="00BE4F75"/>
    <w:rsid w:val="00BE57A7"/>
    <w:rsid w:val="00BE58D6"/>
    <w:rsid w:val="00BE5FB8"/>
    <w:rsid w:val="00BE6F5A"/>
    <w:rsid w:val="00BE739D"/>
    <w:rsid w:val="00BE7931"/>
    <w:rsid w:val="00BE7AD9"/>
    <w:rsid w:val="00BE7C6C"/>
    <w:rsid w:val="00BF14A5"/>
    <w:rsid w:val="00BF1EB7"/>
    <w:rsid w:val="00BF2B3E"/>
    <w:rsid w:val="00BF2C5A"/>
    <w:rsid w:val="00BF3C62"/>
    <w:rsid w:val="00BF5A55"/>
    <w:rsid w:val="00BF5D14"/>
    <w:rsid w:val="00BF5DC2"/>
    <w:rsid w:val="00BF7891"/>
    <w:rsid w:val="00BF7E24"/>
    <w:rsid w:val="00C003A9"/>
    <w:rsid w:val="00C004EE"/>
    <w:rsid w:val="00C03035"/>
    <w:rsid w:val="00C033C1"/>
    <w:rsid w:val="00C033CD"/>
    <w:rsid w:val="00C03550"/>
    <w:rsid w:val="00C03950"/>
    <w:rsid w:val="00C04678"/>
    <w:rsid w:val="00C05CF0"/>
    <w:rsid w:val="00C0630C"/>
    <w:rsid w:val="00C065BF"/>
    <w:rsid w:val="00C070B7"/>
    <w:rsid w:val="00C132DD"/>
    <w:rsid w:val="00C13654"/>
    <w:rsid w:val="00C138D5"/>
    <w:rsid w:val="00C14B0C"/>
    <w:rsid w:val="00C17272"/>
    <w:rsid w:val="00C17A30"/>
    <w:rsid w:val="00C206A5"/>
    <w:rsid w:val="00C20ED1"/>
    <w:rsid w:val="00C216F0"/>
    <w:rsid w:val="00C220BB"/>
    <w:rsid w:val="00C228E0"/>
    <w:rsid w:val="00C248ED"/>
    <w:rsid w:val="00C25373"/>
    <w:rsid w:val="00C2544D"/>
    <w:rsid w:val="00C258FA"/>
    <w:rsid w:val="00C25C11"/>
    <w:rsid w:val="00C264B7"/>
    <w:rsid w:val="00C27CFF"/>
    <w:rsid w:val="00C31686"/>
    <w:rsid w:val="00C31C14"/>
    <w:rsid w:val="00C32DB4"/>
    <w:rsid w:val="00C32FE5"/>
    <w:rsid w:val="00C33B3E"/>
    <w:rsid w:val="00C34635"/>
    <w:rsid w:val="00C348A1"/>
    <w:rsid w:val="00C351E6"/>
    <w:rsid w:val="00C3575C"/>
    <w:rsid w:val="00C35803"/>
    <w:rsid w:val="00C35DA6"/>
    <w:rsid w:val="00C36612"/>
    <w:rsid w:val="00C36D8A"/>
    <w:rsid w:val="00C36DE3"/>
    <w:rsid w:val="00C36ED5"/>
    <w:rsid w:val="00C3721E"/>
    <w:rsid w:val="00C37EB4"/>
    <w:rsid w:val="00C40029"/>
    <w:rsid w:val="00C40225"/>
    <w:rsid w:val="00C408EF"/>
    <w:rsid w:val="00C41A61"/>
    <w:rsid w:val="00C41EBD"/>
    <w:rsid w:val="00C4401F"/>
    <w:rsid w:val="00C44C32"/>
    <w:rsid w:val="00C44E3B"/>
    <w:rsid w:val="00C46972"/>
    <w:rsid w:val="00C46A13"/>
    <w:rsid w:val="00C5018F"/>
    <w:rsid w:val="00C504F8"/>
    <w:rsid w:val="00C505F8"/>
    <w:rsid w:val="00C5123B"/>
    <w:rsid w:val="00C5180B"/>
    <w:rsid w:val="00C51CDB"/>
    <w:rsid w:val="00C51E17"/>
    <w:rsid w:val="00C52394"/>
    <w:rsid w:val="00C52C88"/>
    <w:rsid w:val="00C54164"/>
    <w:rsid w:val="00C541B9"/>
    <w:rsid w:val="00C5477F"/>
    <w:rsid w:val="00C54796"/>
    <w:rsid w:val="00C55053"/>
    <w:rsid w:val="00C56088"/>
    <w:rsid w:val="00C5704F"/>
    <w:rsid w:val="00C571A9"/>
    <w:rsid w:val="00C6101D"/>
    <w:rsid w:val="00C61129"/>
    <w:rsid w:val="00C61637"/>
    <w:rsid w:val="00C61EBF"/>
    <w:rsid w:val="00C62686"/>
    <w:rsid w:val="00C62698"/>
    <w:rsid w:val="00C63DDE"/>
    <w:rsid w:val="00C6508F"/>
    <w:rsid w:val="00C66802"/>
    <w:rsid w:val="00C66C79"/>
    <w:rsid w:val="00C67428"/>
    <w:rsid w:val="00C703EB"/>
    <w:rsid w:val="00C705AC"/>
    <w:rsid w:val="00C72AF2"/>
    <w:rsid w:val="00C7301B"/>
    <w:rsid w:val="00C7309C"/>
    <w:rsid w:val="00C7404C"/>
    <w:rsid w:val="00C7569B"/>
    <w:rsid w:val="00C75B1D"/>
    <w:rsid w:val="00C75BC0"/>
    <w:rsid w:val="00C76193"/>
    <w:rsid w:val="00C76339"/>
    <w:rsid w:val="00C7653A"/>
    <w:rsid w:val="00C77C00"/>
    <w:rsid w:val="00C80757"/>
    <w:rsid w:val="00C811C3"/>
    <w:rsid w:val="00C8325F"/>
    <w:rsid w:val="00C836E6"/>
    <w:rsid w:val="00C83C4A"/>
    <w:rsid w:val="00C84F82"/>
    <w:rsid w:val="00C85056"/>
    <w:rsid w:val="00C865F9"/>
    <w:rsid w:val="00C8671C"/>
    <w:rsid w:val="00C87D77"/>
    <w:rsid w:val="00C91AA0"/>
    <w:rsid w:val="00C91D54"/>
    <w:rsid w:val="00C92945"/>
    <w:rsid w:val="00C92A8D"/>
    <w:rsid w:val="00C92CA6"/>
    <w:rsid w:val="00C93843"/>
    <w:rsid w:val="00C93BF9"/>
    <w:rsid w:val="00C94519"/>
    <w:rsid w:val="00C946FE"/>
    <w:rsid w:val="00C952D0"/>
    <w:rsid w:val="00C953A4"/>
    <w:rsid w:val="00C957AC"/>
    <w:rsid w:val="00C95C34"/>
    <w:rsid w:val="00C95D87"/>
    <w:rsid w:val="00C96880"/>
    <w:rsid w:val="00C96FD1"/>
    <w:rsid w:val="00C97890"/>
    <w:rsid w:val="00C97B0C"/>
    <w:rsid w:val="00C97F7D"/>
    <w:rsid w:val="00CA051C"/>
    <w:rsid w:val="00CA0743"/>
    <w:rsid w:val="00CA0DE6"/>
    <w:rsid w:val="00CA0FB3"/>
    <w:rsid w:val="00CA1477"/>
    <w:rsid w:val="00CA153F"/>
    <w:rsid w:val="00CA1761"/>
    <w:rsid w:val="00CA2D88"/>
    <w:rsid w:val="00CA36CC"/>
    <w:rsid w:val="00CA3A42"/>
    <w:rsid w:val="00CA4234"/>
    <w:rsid w:val="00CA4ACF"/>
    <w:rsid w:val="00CA4B8B"/>
    <w:rsid w:val="00CA5111"/>
    <w:rsid w:val="00CA54D4"/>
    <w:rsid w:val="00CA5DF5"/>
    <w:rsid w:val="00CA635E"/>
    <w:rsid w:val="00CA73C4"/>
    <w:rsid w:val="00CB0284"/>
    <w:rsid w:val="00CB09A7"/>
    <w:rsid w:val="00CB12D9"/>
    <w:rsid w:val="00CB1313"/>
    <w:rsid w:val="00CB2187"/>
    <w:rsid w:val="00CB2A72"/>
    <w:rsid w:val="00CB30C8"/>
    <w:rsid w:val="00CB46AB"/>
    <w:rsid w:val="00CB4CF5"/>
    <w:rsid w:val="00CB4F78"/>
    <w:rsid w:val="00CB7437"/>
    <w:rsid w:val="00CB7883"/>
    <w:rsid w:val="00CC09BB"/>
    <w:rsid w:val="00CC0EB4"/>
    <w:rsid w:val="00CC0FE4"/>
    <w:rsid w:val="00CC289D"/>
    <w:rsid w:val="00CC3DCA"/>
    <w:rsid w:val="00CC3F5A"/>
    <w:rsid w:val="00CC3FEE"/>
    <w:rsid w:val="00CC4221"/>
    <w:rsid w:val="00CC439B"/>
    <w:rsid w:val="00CC6B8C"/>
    <w:rsid w:val="00CC6E03"/>
    <w:rsid w:val="00CC6EE2"/>
    <w:rsid w:val="00CD07DC"/>
    <w:rsid w:val="00CD08D2"/>
    <w:rsid w:val="00CD0B28"/>
    <w:rsid w:val="00CD1248"/>
    <w:rsid w:val="00CD2B44"/>
    <w:rsid w:val="00CD4F2E"/>
    <w:rsid w:val="00CD500C"/>
    <w:rsid w:val="00CD60A3"/>
    <w:rsid w:val="00CD7CAB"/>
    <w:rsid w:val="00CE0575"/>
    <w:rsid w:val="00CE0C08"/>
    <w:rsid w:val="00CE19AB"/>
    <w:rsid w:val="00CE1F7D"/>
    <w:rsid w:val="00CE4C2D"/>
    <w:rsid w:val="00CE4F8A"/>
    <w:rsid w:val="00CE585A"/>
    <w:rsid w:val="00CE5C4B"/>
    <w:rsid w:val="00CE61F4"/>
    <w:rsid w:val="00CE6A6B"/>
    <w:rsid w:val="00CE6CB8"/>
    <w:rsid w:val="00CE78C1"/>
    <w:rsid w:val="00CE7B7D"/>
    <w:rsid w:val="00CE7B89"/>
    <w:rsid w:val="00CE7E10"/>
    <w:rsid w:val="00CE7FCA"/>
    <w:rsid w:val="00CF08A2"/>
    <w:rsid w:val="00CF08BF"/>
    <w:rsid w:val="00CF1464"/>
    <w:rsid w:val="00CF1DFA"/>
    <w:rsid w:val="00CF2027"/>
    <w:rsid w:val="00CF22E4"/>
    <w:rsid w:val="00CF2EAA"/>
    <w:rsid w:val="00CF36F0"/>
    <w:rsid w:val="00CF3839"/>
    <w:rsid w:val="00CF3B10"/>
    <w:rsid w:val="00CF43FE"/>
    <w:rsid w:val="00CF4563"/>
    <w:rsid w:val="00CF4E02"/>
    <w:rsid w:val="00CF4EF3"/>
    <w:rsid w:val="00CF5A24"/>
    <w:rsid w:val="00CF5D1F"/>
    <w:rsid w:val="00CF61C8"/>
    <w:rsid w:val="00D008F5"/>
    <w:rsid w:val="00D03703"/>
    <w:rsid w:val="00D04017"/>
    <w:rsid w:val="00D0545F"/>
    <w:rsid w:val="00D06A26"/>
    <w:rsid w:val="00D078BB"/>
    <w:rsid w:val="00D07D31"/>
    <w:rsid w:val="00D10F23"/>
    <w:rsid w:val="00D10F62"/>
    <w:rsid w:val="00D11F09"/>
    <w:rsid w:val="00D12224"/>
    <w:rsid w:val="00D1228D"/>
    <w:rsid w:val="00D1243F"/>
    <w:rsid w:val="00D1267A"/>
    <w:rsid w:val="00D13436"/>
    <w:rsid w:val="00D1355D"/>
    <w:rsid w:val="00D13BCC"/>
    <w:rsid w:val="00D1444F"/>
    <w:rsid w:val="00D14E53"/>
    <w:rsid w:val="00D153B7"/>
    <w:rsid w:val="00D172E5"/>
    <w:rsid w:val="00D1745A"/>
    <w:rsid w:val="00D1748C"/>
    <w:rsid w:val="00D174FB"/>
    <w:rsid w:val="00D202EA"/>
    <w:rsid w:val="00D20B43"/>
    <w:rsid w:val="00D21BBF"/>
    <w:rsid w:val="00D247BA"/>
    <w:rsid w:val="00D24B6A"/>
    <w:rsid w:val="00D251B9"/>
    <w:rsid w:val="00D2531D"/>
    <w:rsid w:val="00D272F2"/>
    <w:rsid w:val="00D27306"/>
    <w:rsid w:val="00D276AE"/>
    <w:rsid w:val="00D302E2"/>
    <w:rsid w:val="00D3095E"/>
    <w:rsid w:val="00D30F89"/>
    <w:rsid w:val="00D3172E"/>
    <w:rsid w:val="00D3439B"/>
    <w:rsid w:val="00D34A31"/>
    <w:rsid w:val="00D34CDF"/>
    <w:rsid w:val="00D35C0B"/>
    <w:rsid w:val="00D3642C"/>
    <w:rsid w:val="00D36E03"/>
    <w:rsid w:val="00D41E05"/>
    <w:rsid w:val="00D434F7"/>
    <w:rsid w:val="00D436C6"/>
    <w:rsid w:val="00D43994"/>
    <w:rsid w:val="00D444B9"/>
    <w:rsid w:val="00D4493E"/>
    <w:rsid w:val="00D44CD8"/>
    <w:rsid w:val="00D44F55"/>
    <w:rsid w:val="00D45096"/>
    <w:rsid w:val="00D4529D"/>
    <w:rsid w:val="00D46558"/>
    <w:rsid w:val="00D4665F"/>
    <w:rsid w:val="00D469C6"/>
    <w:rsid w:val="00D479A2"/>
    <w:rsid w:val="00D47E41"/>
    <w:rsid w:val="00D50453"/>
    <w:rsid w:val="00D5166E"/>
    <w:rsid w:val="00D51807"/>
    <w:rsid w:val="00D51CB8"/>
    <w:rsid w:val="00D51DCC"/>
    <w:rsid w:val="00D53252"/>
    <w:rsid w:val="00D53355"/>
    <w:rsid w:val="00D548B1"/>
    <w:rsid w:val="00D5540E"/>
    <w:rsid w:val="00D56032"/>
    <w:rsid w:val="00D568FA"/>
    <w:rsid w:val="00D57B56"/>
    <w:rsid w:val="00D60A61"/>
    <w:rsid w:val="00D60C86"/>
    <w:rsid w:val="00D60CA4"/>
    <w:rsid w:val="00D61AF7"/>
    <w:rsid w:val="00D6252F"/>
    <w:rsid w:val="00D62587"/>
    <w:rsid w:val="00D62A38"/>
    <w:rsid w:val="00D62AAE"/>
    <w:rsid w:val="00D64080"/>
    <w:rsid w:val="00D66158"/>
    <w:rsid w:val="00D66620"/>
    <w:rsid w:val="00D672E7"/>
    <w:rsid w:val="00D70B90"/>
    <w:rsid w:val="00D713C8"/>
    <w:rsid w:val="00D71463"/>
    <w:rsid w:val="00D71856"/>
    <w:rsid w:val="00D71B75"/>
    <w:rsid w:val="00D7289F"/>
    <w:rsid w:val="00D736BB"/>
    <w:rsid w:val="00D748EF"/>
    <w:rsid w:val="00D7537F"/>
    <w:rsid w:val="00D76B02"/>
    <w:rsid w:val="00D772E7"/>
    <w:rsid w:val="00D774B0"/>
    <w:rsid w:val="00D8051C"/>
    <w:rsid w:val="00D80ADD"/>
    <w:rsid w:val="00D8202B"/>
    <w:rsid w:val="00D82674"/>
    <w:rsid w:val="00D8280E"/>
    <w:rsid w:val="00D83562"/>
    <w:rsid w:val="00D842C6"/>
    <w:rsid w:val="00D8555D"/>
    <w:rsid w:val="00D856CE"/>
    <w:rsid w:val="00D85D00"/>
    <w:rsid w:val="00D86108"/>
    <w:rsid w:val="00D86759"/>
    <w:rsid w:val="00D87344"/>
    <w:rsid w:val="00D87A4B"/>
    <w:rsid w:val="00D87D5E"/>
    <w:rsid w:val="00D87E85"/>
    <w:rsid w:val="00D90305"/>
    <w:rsid w:val="00D90B03"/>
    <w:rsid w:val="00D90B6A"/>
    <w:rsid w:val="00D90D1C"/>
    <w:rsid w:val="00D90D95"/>
    <w:rsid w:val="00D912D2"/>
    <w:rsid w:val="00D91B8A"/>
    <w:rsid w:val="00D91D1B"/>
    <w:rsid w:val="00D91DA7"/>
    <w:rsid w:val="00D932AE"/>
    <w:rsid w:val="00D93822"/>
    <w:rsid w:val="00D93DCA"/>
    <w:rsid w:val="00D93E2B"/>
    <w:rsid w:val="00D94912"/>
    <w:rsid w:val="00D95020"/>
    <w:rsid w:val="00D957C8"/>
    <w:rsid w:val="00D95E45"/>
    <w:rsid w:val="00D97012"/>
    <w:rsid w:val="00DA018E"/>
    <w:rsid w:val="00DA136A"/>
    <w:rsid w:val="00DA18FB"/>
    <w:rsid w:val="00DA2217"/>
    <w:rsid w:val="00DA2218"/>
    <w:rsid w:val="00DA2746"/>
    <w:rsid w:val="00DA30BC"/>
    <w:rsid w:val="00DA34AA"/>
    <w:rsid w:val="00DA34E9"/>
    <w:rsid w:val="00DA364C"/>
    <w:rsid w:val="00DA4FC4"/>
    <w:rsid w:val="00DA6486"/>
    <w:rsid w:val="00DA6671"/>
    <w:rsid w:val="00DA7861"/>
    <w:rsid w:val="00DA79CC"/>
    <w:rsid w:val="00DA7E40"/>
    <w:rsid w:val="00DB1058"/>
    <w:rsid w:val="00DB1278"/>
    <w:rsid w:val="00DB1BAC"/>
    <w:rsid w:val="00DB3363"/>
    <w:rsid w:val="00DB3870"/>
    <w:rsid w:val="00DB3A0F"/>
    <w:rsid w:val="00DB40BB"/>
    <w:rsid w:val="00DB4A3F"/>
    <w:rsid w:val="00DB57CA"/>
    <w:rsid w:val="00DB6771"/>
    <w:rsid w:val="00DB68E6"/>
    <w:rsid w:val="00DC0201"/>
    <w:rsid w:val="00DC09A2"/>
    <w:rsid w:val="00DC1321"/>
    <w:rsid w:val="00DC13CA"/>
    <w:rsid w:val="00DC14B2"/>
    <w:rsid w:val="00DC17F9"/>
    <w:rsid w:val="00DC24D1"/>
    <w:rsid w:val="00DC2B63"/>
    <w:rsid w:val="00DC3A2D"/>
    <w:rsid w:val="00DC3F91"/>
    <w:rsid w:val="00DC3FD5"/>
    <w:rsid w:val="00DC49E2"/>
    <w:rsid w:val="00DC56F7"/>
    <w:rsid w:val="00DC5861"/>
    <w:rsid w:val="00DC5BBB"/>
    <w:rsid w:val="00DC6BAA"/>
    <w:rsid w:val="00DC7A5F"/>
    <w:rsid w:val="00DD0CC0"/>
    <w:rsid w:val="00DD1A97"/>
    <w:rsid w:val="00DD1CF1"/>
    <w:rsid w:val="00DD3FD1"/>
    <w:rsid w:val="00DD413F"/>
    <w:rsid w:val="00DD48CE"/>
    <w:rsid w:val="00DD4F68"/>
    <w:rsid w:val="00DD565E"/>
    <w:rsid w:val="00DD58AE"/>
    <w:rsid w:val="00DD6797"/>
    <w:rsid w:val="00DD6972"/>
    <w:rsid w:val="00DD7EF8"/>
    <w:rsid w:val="00DD7F5E"/>
    <w:rsid w:val="00DD7FC8"/>
    <w:rsid w:val="00DE08D5"/>
    <w:rsid w:val="00DE1E69"/>
    <w:rsid w:val="00DE268B"/>
    <w:rsid w:val="00DE37FC"/>
    <w:rsid w:val="00DE3918"/>
    <w:rsid w:val="00DE401A"/>
    <w:rsid w:val="00DE4A26"/>
    <w:rsid w:val="00DE4C99"/>
    <w:rsid w:val="00DE5B62"/>
    <w:rsid w:val="00DE6698"/>
    <w:rsid w:val="00DE68A2"/>
    <w:rsid w:val="00DE6A62"/>
    <w:rsid w:val="00DF02C8"/>
    <w:rsid w:val="00DF0491"/>
    <w:rsid w:val="00DF0715"/>
    <w:rsid w:val="00DF0A90"/>
    <w:rsid w:val="00DF1627"/>
    <w:rsid w:val="00DF17B7"/>
    <w:rsid w:val="00DF2E27"/>
    <w:rsid w:val="00DF3418"/>
    <w:rsid w:val="00DF3EA5"/>
    <w:rsid w:val="00DF4A94"/>
    <w:rsid w:val="00DF4B7C"/>
    <w:rsid w:val="00DF579D"/>
    <w:rsid w:val="00DF62FB"/>
    <w:rsid w:val="00DF65C0"/>
    <w:rsid w:val="00DF6735"/>
    <w:rsid w:val="00DF6B68"/>
    <w:rsid w:val="00DF6EE0"/>
    <w:rsid w:val="00E00A25"/>
    <w:rsid w:val="00E00EE6"/>
    <w:rsid w:val="00E01636"/>
    <w:rsid w:val="00E0211E"/>
    <w:rsid w:val="00E02756"/>
    <w:rsid w:val="00E02B61"/>
    <w:rsid w:val="00E02E4C"/>
    <w:rsid w:val="00E03070"/>
    <w:rsid w:val="00E03180"/>
    <w:rsid w:val="00E035C2"/>
    <w:rsid w:val="00E039FF"/>
    <w:rsid w:val="00E03D98"/>
    <w:rsid w:val="00E043A4"/>
    <w:rsid w:val="00E04959"/>
    <w:rsid w:val="00E04A48"/>
    <w:rsid w:val="00E04F11"/>
    <w:rsid w:val="00E06A1A"/>
    <w:rsid w:val="00E078C1"/>
    <w:rsid w:val="00E101E2"/>
    <w:rsid w:val="00E10996"/>
    <w:rsid w:val="00E10CA2"/>
    <w:rsid w:val="00E118A1"/>
    <w:rsid w:val="00E126FE"/>
    <w:rsid w:val="00E14094"/>
    <w:rsid w:val="00E14314"/>
    <w:rsid w:val="00E14BCB"/>
    <w:rsid w:val="00E15913"/>
    <w:rsid w:val="00E16277"/>
    <w:rsid w:val="00E1629F"/>
    <w:rsid w:val="00E171C8"/>
    <w:rsid w:val="00E17572"/>
    <w:rsid w:val="00E202FC"/>
    <w:rsid w:val="00E20B78"/>
    <w:rsid w:val="00E21BEC"/>
    <w:rsid w:val="00E221FE"/>
    <w:rsid w:val="00E2245D"/>
    <w:rsid w:val="00E22991"/>
    <w:rsid w:val="00E235F0"/>
    <w:rsid w:val="00E2381D"/>
    <w:rsid w:val="00E24621"/>
    <w:rsid w:val="00E2463A"/>
    <w:rsid w:val="00E25979"/>
    <w:rsid w:val="00E26796"/>
    <w:rsid w:val="00E27D81"/>
    <w:rsid w:val="00E3029A"/>
    <w:rsid w:val="00E3136E"/>
    <w:rsid w:val="00E319D1"/>
    <w:rsid w:val="00E3221B"/>
    <w:rsid w:val="00E32440"/>
    <w:rsid w:val="00E330DF"/>
    <w:rsid w:val="00E335CB"/>
    <w:rsid w:val="00E3386A"/>
    <w:rsid w:val="00E33CE1"/>
    <w:rsid w:val="00E34603"/>
    <w:rsid w:val="00E352C2"/>
    <w:rsid w:val="00E3565E"/>
    <w:rsid w:val="00E359C5"/>
    <w:rsid w:val="00E363C1"/>
    <w:rsid w:val="00E36B58"/>
    <w:rsid w:val="00E37E68"/>
    <w:rsid w:val="00E42CAD"/>
    <w:rsid w:val="00E42CC5"/>
    <w:rsid w:val="00E43889"/>
    <w:rsid w:val="00E44353"/>
    <w:rsid w:val="00E443E4"/>
    <w:rsid w:val="00E45624"/>
    <w:rsid w:val="00E4597E"/>
    <w:rsid w:val="00E45D8A"/>
    <w:rsid w:val="00E4695C"/>
    <w:rsid w:val="00E470B7"/>
    <w:rsid w:val="00E4777A"/>
    <w:rsid w:val="00E47D1B"/>
    <w:rsid w:val="00E51AF1"/>
    <w:rsid w:val="00E522C7"/>
    <w:rsid w:val="00E52B4E"/>
    <w:rsid w:val="00E53A43"/>
    <w:rsid w:val="00E53C86"/>
    <w:rsid w:val="00E54302"/>
    <w:rsid w:val="00E5446D"/>
    <w:rsid w:val="00E54E10"/>
    <w:rsid w:val="00E562D7"/>
    <w:rsid w:val="00E57CF1"/>
    <w:rsid w:val="00E606EC"/>
    <w:rsid w:val="00E6089C"/>
    <w:rsid w:val="00E61F69"/>
    <w:rsid w:val="00E62EFC"/>
    <w:rsid w:val="00E630E3"/>
    <w:rsid w:val="00E64340"/>
    <w:rsid w:val="00E648C4"/>
    <w:rsid w:val="00E64AE7"/>
    <w:rsid w:val="00E65336"/>
    <w:rsid w:val="00E66368"/>
    <w:rsid w:val="00E66945"/>
    <w:rsid w:val="00E67447"/>
    <w:rsid w:val="00E67C6C"/>
    <w:rsid w:val="00E67FC6"/>
    <w:rsid w:val="00E702F2"/>
    <w:rsid w:val="00E70A0A"/>
    <w:rsid w:val="00E70D8A"/>
    <w:rsid w:val="00E73F58"/>
    <w:rsid w:val="00E76417"/>
    <w:rsid w:val="00E77106"/>
    <w:rsid w:val="00E773E8"/>
    <w:rsid w:val="00E778BB"/>
    <w:rsid w:val="00E77A1B"/>
    <w:rsid w:val="00E804FC"/>
    <w:rsid w:val="00E80EEC"/>
    <w:rsid w:val="00E82811"/>
    <w:rsid w:val="00E82E3E"/>
    <w:rsid w:val="00E835F6"/>
    <w:rsid w:val="00E838B5"/>
    <w:rsid w:val="00E83B9F"/>
    <w:rsid w:val="00E85A92"/>
    <w:rsid w:val="00E86E8F"/>
    <w:rsid w:val="00E87CFE"/>
    <w:rsid w:val="00E87ECA"/>
    <w:rsid w:val="00E90064"/>
    <w:rsid w:val="00E9007C"/>
    <w:rsid w:val="00E917B4"/>
    <w:rsid w:val="00E93822"/>
    <w:rsid w:val="00E959C1"/>
    <w:rsid w:val="00E96075"/>
    <w:rsid w:val="00E96B4B"/>
    <w:rsid w:val="00E97A7E"/>
    <w:rsid w:val="00EA1C70"/>
    <w:rsid w:val="00EA1F48"/>
    <w:rsid w:val="00EA1FE7"/>
    <w:rsid w:val="00EA2686"/>
    <w:rsid w:val="00EA2984"/>
    <w:rsid w:val="00EA3421"/>
    <w:rsid w:val="00EA3DC9"/>
    <w:rsid w:val="00EA4940"/>
    <w:rsid w:val="00EA4B53"/>
    <w:rsid w:val="00EA4FEC"/>
    <w:rsid w:val="00EA53BF"/>
    <w:rsid w:val="00EA53E0"/>
    <w:rsid w:val="00EA60CE"/>
    <w:rsid w:val="00EA6E32"/>
    <w:rsid w:val="00EA7468"/>
    <w:rsid w:val="00EA7494"/>
    <w:rsid w:val="00EB0A0C"/>
    <w:rsid w:val="00EB0A87"/>
    <w:rsid w:val="00EB0B85"/>
    <w:rsid w:val="00EB107F"/>
    <w:rsid w:val="00EB151F"/>
    <w:rsid w:val="00EB1A79"/>
    <w:rsid w:val="00EB1A9E"/>
    <w:rsid w:val="00EB206C"/>
    <w:rsid w:val="00EB28A9"/>
    <w:rsid w:val="00EB2B68"/>
    <w:rsid w:val="00EB2C1A"/>
    <w:rsid w:val="00EB45EC"/>
    <w:rsid w:val="00EB4A1D"/>
    <w:rsid w:val="00EB5170"/>
    <w:rsid w:val="00EB5E66"/>
    <w:rsid w:val="00EB675F"/>
    <w:rsid w:val="00EB67EF"/>
    <w:rsid w:val="00EB7286"/>
    <w:rsid w:val="00EB771E"/>
    <w:rsid w:val="00EB79A1"/>
    <w:rsid w:val="00EB7F5F"/>
    <w:rsid w:val="00EC0593"/>
    <w:rsid w:val="00EC0930"/>
    <w:rsid w:val="00EC1637"/>
    <w:rsid w:val="00EC1FCE"/>
    <w:rsid w:val="00EC22A4"/>
    <w:rsid w:val="00EC2AF6"/>
    <w:rsid w:val="00EC2E58"/>
    <w:rsid w:val="00EC36A4"/>
    <w:rsid w:val="00EC39CB"/>
    <w:rsid w:val="00EC43F4"/>
    <w:rsid w:val="00EC4D2A"/>
    <w:rsid w:val="00EC51AF"/>
    <w:rsid w:val="00EC59BB"/>
    <w:rsid w:val="00EC6646"/>
    <w:rsid w:val="00EC6A0E"/>
    <w:rsid w:val="00EC6F01"/>
    <w:rsid w:val="00EC7036"/>
    <w:rsid w:val="00ED17F1"/>
    <w:rsid w:val="00ED1B96"/>
    <w:rsid w:val="00ED29C8"/>
    <w:rsid w:val="00ED2F14"/>
    <w:rsid w:val="00ED35E3"/>
    <w:rsid w:val="00ED3867"/>
    <w:rsid w:val="00ED4712"/>
    <w:rsid w:val="00ED5221"/>
    <w:rsid w:val="00ED699D"/>
    <w:rsid w:val="00ED6C7E"/>
    <w:rsid w:val="00ED6FEA"/>
    <w:rsid w:val="00ED7042"/>
    <w:rsid w:val="00ED7CD4"/>
    <w:rsid w:val="00EE00ED"/>
    <w:rsid w:val="00EE0677"/>
    <w:rsid w:val="00EE4159"/>
    <w:rsid w:val="00EE4810"/>
    <w:rsid w:val="00EE4C2A"/>
    <w:rsid w:val="00EE4FDE"/>
    <w:rsid w:val="00EE55A7"/>
    <w:rsid w:val="00EE6795"/>
    <w:rsid w:val="00EE6ACD"/>
    <w:rsid w:val="00EE7545"/>
    <w:rsid w:val="00EE75F6"/>
    <w:rsid w:val="00EF08D4"/>
    <w:rsid w:val="00EF0C86"/>
    <w:rsid w:val="00EF0CD6"/>
    <w:rsid w:val="00EF1724"/>
    <w:rsid w:val="00EF1EE4"/>
    <w:rsid w:val="00EF2F61"/>
    <w:rsid w:val="00EF35DE"/>
    <w:rsid w:val="00EF37DB"/>
    <w:rsid w:val="00EF448B"/>
    <w:rsid w:val="00EF53AE"/>
    <w:rsid w:val="00EF68E3"/>
    <w:rsid w:val="00EF6B8F"/>
    <w:rsid w:val="00EF74D9"/>
    <w:rsid w:val="00EF78A1"/>
    <w:rsid w:val="00F001B7"/>
    <w:rsid w:val="00F00BF1"/>
    <w:rsid w:val="00F00C30"/>
    <w:rsid w:val="00F01975"/>
    <w:rsid w:val="00F02C96"/>
    <w:rsid w:val="00F0456C"/>
    <w:rsid w:val="00F04B75"/>
    <w:rsid w:val="00F067C3"/>
    <w:rsid w:val="00F07A8B"/>
    <w:rsid w:val="00F100BD"/>
    <w:rsid w:val="00F11616"/>
    <w:rsid w:val="00F12785"/>
    <w:rsid w:val="00F128B7"/>
    <w:rsid w:val="00F12AB1"/>
    <w:rsid w:val="00F12FEE"/>
    <w:rsid w:val="00F13994"/>
    <w:rsid w:val="00F1587F"/>
    <w:rsid w:val="00F16EF1"/>
    <w:rsid w:val="00F214A8"/>
    <w:rsid w:val="00F21684"/>
    <w:rsid w:val="00F216F0"/>
    <w:rsid w:val="00F21C82"/>
    <w:rsid w:val="00F225AF"/>
    <w:rsid w:val="00F22B9B"/>
    <w:rsid w:val="00F22E31"/>
    <w:rsid w:val="00F23F8A"/>
    <w:rsid w:val="00F243F5"/>
    <w:rsid w:val="00F254BD"/>
    <w:rsid w:val="00F25616"/>
    <w:rsid w:val="00F258A1"/>
    <w:rsid w:val="00F26E5C"/>
    <w:rsid w:val="00F30560"/>
    <w:rsid w:val="00F30B47"/>
    <w:rsid w:val="00F3141A"/>
    <w:rsid w:val="00F31462"/>
    <w:rsid w:val="00F31711"/>
    <w:rsid w:val="00F31CEF"/>
    <w:rsid w:val="00F32B55"/>
    <w:rsid w:val="00F32C48"/>
    <w:rsid w:val="00F33A29"/>
    <w:rsid w:val="00F33DEC"/>
    <w:rsid w:val="00F34557"/>
    <w:rsid w:val="00F34AB4"/>
    <w:rsid w:val="00F34F67"/>
    <w:rsid w:val="00F351E6"/>
    <w:rsid w:val="00F35214"/>
    <w:rsid w:val="00F35BBF"/>
    <w:rsid w:val="00F361F8"/>
    <w:rsid w:val="00F365B8"/>
    <w:rsid w:val="00F36ADE"/>
    <w:rsid w:val="00F37171"/>
    <w:rsid w:val="00F37499"/>
    <w:rsid w:val="00F4062E"/>
    <w:rsid w:val="00F4182E"/>
    <w:rsid w:val="00F41862"/>
    <w:rsid w:val="00F426AE"/>
    <w:rsid w:val="00F43031"/>
    <w:rsid w:val="00F44047"/>
    <w:rsid w:val="00F447C0"/>
    <w:rsid w:val="00F46ED5"/>
    <w:rsid w:val="00F47F77"/>
    <w:rsid w:val="00F5014A"/>
    <w:rsid w:val="00F50604"/>
    <w:rsid w:val="00F51302"/>
    <w:rsid w:val="00F52224"/>
    <w:rsid w:val="00F524D9"/>
    <w:rsid w:val="00F52724"/>
    <w:rsid w:val="00F527C1"/>
    <w:rsid w:val="00F536D0"/>
    <w:rsid w:val="00F54831"/>
    <w:rsid w:val="00F54F35"/>
    <w:rsid w:val="00F55D3B"/>
    <w:rsid w:val="00F5651D"/>
    <w:rsid w:val="00F56E1D"/>
    <w:rsid w:val="00F57058"/>
    <w:rsid w:val="00F57188"/>
    <w:rsid w:val="00F57F42"/>
    <w:rsid w:val="00F601FD"/>
    <w:rsid w:val="00F60200"/>
    <w:rsid w:val="00F61A6A"/>
    <w:rsid w:val="00F627D7"/>
    <w:rsid w:val="00F635EF"/>
    <w:rsid w:val="00F646B5"/>
    <w:rsid w:val="00F651C8"/>
    <w:rsid w:val="00F6672B"/>
    <w:rsid w:val="00F6698D"/>
    <w:rsid w:val="00F67226"/>
    <w:rsid w:val="00F70AAD"/>
    <w:rsid w:val="00F71A58"/>
    <w:rsid w:val="00F7216E"/>
    <w:rsid w:val="00F72295"/>
    <w:rsid w:val="00F724FF"/>
    <w:rsid w:val="00F7257C"/>
    <w:rsid w:val="00F72EAC"/>
    <w:rsid w:val="00F73990"/>
    <w:rsid w:val="00F741A0"/>
    <w:rsid w:val="00F75E66"/>
    <w:rsid w:val="00F76061"/>
    <w:rsid w:val="00F7613F"/>
    <w:rsid w:val="00F81C3F"/>
    <w:rsid w:val="00F8406C"/>
    <w:rsid w:val="00F84DF5"/>
    <w:rsid w:val="00F866E3"/>
    <w:rsid w:val="00F8791F"/>
    <w:rsid w:val="00F879AC"/>
    <w:rsid w:val="00F91A26"/>
    <w:rsid w:val="00F926A8"/>
    <w:rsid w:val="00F92721"/>
    <w:rsid w:val="00F92C73"/>
    <w:rsid w:val="00F932A6"/>
    <w:rsid w:val="00F93600"/>
    <w:rsid w:val="00F9431D"/>
    <w:rsid w:val="00F94C8A"/>
    <w:rsid w:val="00F96742"/>
    <w:rsid w:val="00F9794C"/>
    <w:rsid w:val="00F97B90"/>
    <w:rsid w:val="00FA080C"/>
    <w:rsid w:val="00FA0B37"/>
    <w:rsid w:val="00FA1666"/>
    <w:rsid w:val="00FA17CA"/>
    <w:rsid w:val="00FA1BF4"/>
    <w:rsid w:val="00FA1CD6"/>
    <w:rsid w:val="00FA25B6"/>
    <w:rsid w:val="00FA2690"/>
    <w:rsid w:val="00FA2EA0"/>
    <w:rsid w:val="00FA3E9D"/>
    <w:rsid w:val="00FA4778"/>
    <w:rsid w:val="00FA501D"/>
    <w:rsid w:val="00FA5B5C"/>
    <w:rsid w:val="00FA5EDC"/>
    <w:rsid w:val="00FA65E4"/>
    <w:rsid w:val="00FA7AAF"/>
    <w:rsid w:val="00FB1106"/>
    <w:rsid w:val="00FB1939"/>
    <w:rsid w:val="00FB316E"/>
    <w:rsid w:val="00FB459A"/>
    <w:rsid w:val="00FB6C3B"/>
    <w:rsid w:val="00FB70EC"/>
    <w:rsid w:val="00FC04D0"/>
    <w:rsid w:val="00FC2BD4"/>
    <w:rsid w:val="00FC2BEB"/>
    <w:rsid w:val="00FC2FFB"/>
    <w:rsid w:val="00FC3362"/>
    <w:rsid w:val="00FC4D67"/>
    <w:rsid w:val="00FC52BC"/>
    <w:rsid w:val="00FC557F"/>
    <w:rsid w:val="00FC5B93"/>
    <w:rsid w:val="00FC5C14"/>
    <w:rsid w:val="00FC61AC"/>
    <w:rsid w:val="00FC6587"/>
    <w:rsid w:val="00FC79D7"/>
    <w:rsid w:val="00FD0C2B"/>
    <w:rsid w:val="00FD169A"/>
    <w:rsid w:val="00FD193E"/>
    <w:rsid w:val="00FD2649"/>
    <w:rsid w:val="00FD2801"/>
    <w:rsid w:val="00FD39C6"/>
    <w:rsid w:val="00FD4044"/>
    <w:rsid w:val="00FD482B"/>
    <w:rsid w:val="00FD4D93"/>
    <w:rsid w:val="00FD4DC2"/>
    <w:rsid w:val="00FD4FCE"/>
    <w:rsid w:val="00FD5221"/>
    <w:rsid w:val="00FD5557"/>
    <w:rsid w:val="00FD5A8D"/>
    <w:rsid w:val="00FD644F"/>
    <w:rsid w:val="00FD6D6C"/>
    <w:rsid w:val="00FD7029"/>
    <w:rsid w:val="00FD7540"/>
    <w:rsid w:val="00FD7A29"/>
    <w:rsid w:val="00FE0067"/>
    <w:rsid w:val="00FE0A33"/>
    <w:rsid w:val="00FE0FA3"/>
    <w:rsid w:val="00FE1601"/>
    <w:rsid w:val="00FE1BD2"/>
    <w:rsid w:val="00FE1F3A"/>
    <w:rsid w:val="00FE2A37"/>
    <w:rsid w:val="00FE2B6D"/>
    <w:rsid w:val="00FE2BEE"/>
    <w:rsid w:val="00FE3600"/>
    <w:rsid w:val="00FE37C8"/>
    <w:rsid w:val="00FE3863"/>
    <w:rsid w:val="00FE3A32"/>
    <w:rsid w:val="00FE490A"/>
    <w:rsid w:val="00FE553A"/>
    <w:rsid w:val="00FE7218"/>
    <w:rsid w:val="00FF0514"/>
    <w:rsid w:val="00FF0D70"/>
    <w:rsid w:val="00FF0E59"/>
    <w:rsid w:val="00FF1700"/>
    <w:rsid w:val="00FF2215"/>
    <w:rsid w:val="00FF2528"/>
    <w:rsid w:val="00FF26FB"/>
    <w:rsid w:val="00FF2B06"/>
    <w:rsid w:val="00FF397E"/>
    <w:rsid w:val="00FF3C28"/>
    <w:rsid w:val="00FF4B90"/>
    <w:rsid w:val="00FF4C6D"/>
    <w:rsid w:val="00FF57FF"/>
    <w:rsid w:val="00FF60D5"/>
    <w:rsid w:val="00FF692D"/>
    <w:rsid w:val="00FF69E2"/>
    <w:rsid w:val="00FF715E"/>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82"/>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D27306"/>
    <w:pPr>
      <w:tabs>
        <w:tab w:val="left" w:pos="540"/>
        <w:tab w:val="right" w:leader="dot" w:pos="9350"/>
      </w:tabs>
      <w:spacing w:before="120" w:after="120"/>
    </w:pPr>
    <w:rPr>
      <w:rFonts w:ascii="Arial" w:hAnsi="Arial"/>
      <w:b/>
      <w:sz w:val="28"/>
    </w:rPr>
  </w:style>
  <w:style w:type="paragraph" w:styleId="TOC2">
    <w:name w:val="toc 2"/>
    <w:basedOn w:val="Normal"/>
    <w:next w:val="Normal"/>
    <w:autoRedefine/>
    <w:uiPriority w:val="39"/>
    <w:rsid w:val="008C4FD4"/>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184C52"/>
    <w:pPr>
      <w:tabs>
        <w:tab w:val="left" w:pos="1440"/>
        <w:tab w:val="right" w:leader="dot" w:pos="9350"/>
      </w:tabs>
      <w:spacing w:before="120"/>
      <w:ind w:left="547"/>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
    <w:name w:val="Unresolved Mention"/>
    <w:basedOn w:val="DefaultParagraphFont"/>
    <w:uiPriority w:val="99"/>
    <w:semiHidden/>
    <w:unhideWhenUsed/>
    <w:rsid w:val="00B05B97"/>
    <w:rPr>
      <w:color w:val="808080"/>
      <w:shd w:val="clear" w:color="auto" w:fill="E6E6E6"/>
    </w:rPr>
  </w:style>
  <w:style w:type="paragraph" w:customStyle="1" w:styleId="InstructionHeading1">
    <w:name w:val="Instruction Heading 1"/>
    <w:basedOn w:val="Heading1"/>
    <w:next w:val="Normal"/>
    <w:autoRedefine/>
    <w:qFormat/>
    <w:rsid w:val="008F1D30"/>
    <w:pPr>
      <w:numPr>
        <w:numId w:val="29"/>
      </w:numPr>
      <w:autoSpaceDE/>
      <w:autoSpaceDN/>
      <w:adjustRightInd/>
      <w:spacing w:before="120"/>
    </w:pPr>
    <w:rPr>
      <w:i/>
      <w:caps/>
      <w:color w:val="4F6228"/>
      <w:sz w:val="28"/>
    </w:rPr>
  </w:style>
  <w:style w:type="paragraph" w:customStyle="1" w:styleId="InstructionHeading3">
    <w:name w:val="Instruction Heading 3"/>
    <w:basedOn w:val="InstructionHeading1"/>
    <w:next w:val="Normal"/>
    <w:qFormat/>
    <w:rsid w:val="008F1D30"/>
    <w:pPr>
      <w:numPr>
        <w:ilvl w:val="2"/>
      </w:numPr>
    </w:pPr>
    <w:rPr>
      <w:rFonts w:ascii="Arial Bold" w:hAnsi="Arial Bold"/>
      <w:caps w:val="0"/>
    </w:rPr>
  </w:style>
  <w:style w:type="character" w:customStyle="1" w:styleId="TableHeadingChar">
    <w:name w:val="Table Heading Char"/>
    <w:link w:val="TableHeading"/>
    <w:locked/>
    <w:rsid w:val="008F1D30"/>
    <w:rPr>
      <w:rFonts w:ascii="Arial" w:hAnsi="Arial" w:cs="Arial"/>
      <w:b/>
      <w:sz w:val="22"/>
      <w:szCs w:val="22"/>
    </w:rPr>
  </w:style>
  <w:style w:type="paragraph" w:customStyle="1" w:styleId="Instruction">
    <w:name w:val="Instruction"/>
    <w:basedOn w:val="Normal"/>
    <w:rsid w:val="005D2E5B"/>
    <w:pPr>
      <w:keepNext/>
      <w:spacing w:before="120" w:after="120"/>
    </w:pPr>
    <w:rPr>
      <w:rFonts w:ascii="Arial Bold" w:hAnsi="Arial Bold"/>
      <w:b/>
      <w:color w:val="FF0000"/>
      <w:szCs w:val="24"/>
    </w:rPr>
  </w:style>
  <w:style w:type="paragraph" w:customStyle="1" w:styleId="Attachment">
    <w:name w:val="Attachment"/>
    <w:basedOn w:val="Normal"/>
    <w:qFormat/>
    <w:rsid w:val="00636C30"/>
    <w:pPr>
      <w:spacing w:before="120" w:after="120"/>
    </w:pPr>
    <w:rPr>
      <w:rFonts w:cs="Arial"/>
      <w:b/>
      <w:color w:val="000000"/>
      <w:sz w:val="32"/>
      <w:szCs w:val="32"/>
    </w:rPr>
  </w:style>
  <w:style w:type="paragraph" w:customStyle="1" w:styleId="TableContentText">
    <w:name w:val="Table Content Text"/>
    <w:basedOn w:val="Normal"/>
    <w:qFormat/>
    <w:rsid w:val="00205394"/>
    <w:pPr>
      <w:spacing w:before="120" w:after="120"/>
    </w:pPr>
    <w:rPr>
      <w:color w:val="000000"/>
      <w:sz w:val="18"/>
      <w:szCs w:val="18"/>
    </w:rPr>
  </w:style>
  <w:style w:type="character" w:customStyle="1" w:styleId="spellver">
    <w:name w:val="spellver"/>
    <w:basedOn w:val="DefaultParagraphFont"/>
    <w:rsid w:val="00C400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uiPriority="99"/>
    <w:lsdException w:name="toa heading" w:semiHidden="0" w:unhideWhenUsed="0"/>
    <w:lsdException w:name="List Bullet" w:uiPriority="99" w:qFormat="1"/>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82"/>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link w:val="TableHeadingChar"/>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qFormat/>
    <w:rsid w:val="00DC13CA"/>
    <w:pPr>
      <w:numPr>
        <w:numId w:val="5"/>
      </w:numPr>
      <w:spacing w:before="60" w:after="60"/>
    </w:pPr>
    <w:rPr>
      <w:sz w:val="24"/>
    </w:rPr>
  </w:style>
  <w:style w:type="paragraph" w:styleId="TOC1">
    <w:name w:val="toc 1"/>
    <w:basedOn w:val="Normal"/>
    <w:next w:val="Normal"/>
    <w:autoRedefine/>
    <w:uiPriority w:val="39"/>
    <w:rsid w:val="00D27306"/>
    <w:pPr>
      <w:tabs>
        <w:tab w:val="left" w:pos="540"/>
        <w:tab w:val="right" w:leader="dot" w:pos="9350"/>
      </w:tabs>
      <w:spacing w:before="120" w:after="120"/>
    </w:pPr>
    <w:rPr>
      <w:rFonts w:ascii="Arial" w:hAnsi="Arial"/>
      <w:b/>
      <w:sz w:val="28"/>
    </w:rPr>
  </w:style>
  <w:style w:type="paragraph" w:styleId="TOC2">
    <w:name w:val="toc 2"/>
    <w:basedOn w:val="Normal"/>
    <w:next w:val="Normal"/>
    <w:autoRedefine/>
    <w:uiPriority w:val="39"/>
    <w:rsid w:val="008C4FD4"/>
    <w:pPr>
      <w:tabs>
        <w:tab w:val="left" w:pos="900"/>
        <w:tab w:val="right" w:leader="dot" w:pos="9350"/>
      </w:tabs>
      <w:spacing w:before="60"/>
      <w:ind w:left="360"/>
    </w:pPr>
    <w:rPr>
      <w:rFonts w:ascii="Arial" w:hAnsi="Arial" w:cs="Arial"/>
      <w:noProof/>
      <w:sz w:val="22"/>
      <w:szCs w:val="22"/>
    </w:rPr>
  </w:style>
  <w:style w:type="paragraph" w:styleId="TOC3">
    <w:name w:val="toc 3"/>
    <w:basedOn w:val="Normal"/>
    <w:next w:val="Normal"/>
    <w:autoRedefine/>
    <w:uiPriority w:val="39"/>
    <w:rsid w:val="00184C52"/>
    <w:pPr>
      <w:tabs>
        <w:tab w:val="left" w:pos="1440"/>
        <w:tab w:val="right" w:leader="dot" w:pos="9350"/>
      </w:tabs>
      <w:spacing w:before="120"/>
      <w:ind w:left="547"/>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4"/>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link w:val="CaptionChar"/>
    <w:uiPriority w:val="35"/>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17"/>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5"/>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 w:type="paragraph" w:styleId="ListBullet">
    <w:name w:val="List Bullet"/>
    <w:basedOn w:val="Normal"/>
    <w:uiPriority w:val="99"/>
    <w:qFormat/>
    <w:rsid w:val="006E337F"/>
    <w:pPr>
      <w:numPr>
        <w:numId w:val="21"/>
      </w:numPr>
      <w:spacing w:before="0" w:after="0"/>
      <w:contextualSpacing/>
    </w:pPr>
    <w:rPr>
      <w:sz w:val="22"/>
      <w:szCs w:val="24"/>
    </w:rPr>
  </w:style>
  <w:style w:type="character" w:customStyle="1" w:styleId="CaptionChar">
    <w:name w:val="Caption Char"/>
    <w:link w:val="Caption"/>
    <w:uiPriority w:val="35"/>
    <w:locked/>
    <w:rsid w:val="00444E93"/>
    <w:rPr>
      <w:rFonts w:ascii="Arial" w:hAnsi="Arial" w:cs="Arial"/>
      <w:b/>
      <w:bCs/>
    </w:rPr>
  </w:style>
  <w:style w:type="character" w:styleId="Strong">
    <w:name w:val="Strong"/>
    <w:basedOn w:val="DefaultParagraphFont"/>
    <w:uiPriority w:val="22"/>
    <w:qFormat/>
    <w:rsid w:val="00C95D87"/>
    <w:rPr>
      <w:b/>
      <w:bCs/>
    </w:rPr>
  </w:style>
  <w:style w:type="numbering" w:customStyle="1" w:styleId="Headings1">
    <w:name w:val="Headings1"/>
    <w:uiPriority w:val="99"/>
    <w:rsid w:val="000F0640"/>
  </w:style>
  <w:style w:type="paragraph" w:styleId="TableofFigures">
    <w:name w:val="table of figures"/>
    <w:basedOn w:val="Normal"/>
    <w:next w:val="Normal"/>
    <w:uiPriority w:val="99"/>
    <w:unhideWhenUsed/>
    <w:rsid w:val="001C4D66"/>
    <w:pPr>
      <w:spacing w:after="0"/>
      <w:contextualSpacing/>
    </w:pPr>
    <w:rPr>
      <w:rFonts w:ascii="Arial" w:hAnsi="Arial"/>
      <w:sz w:val="22"/>
    </w:rPr>
  </w:style>
  <w:style w:type="character" w:styleId="Emphasis">
    <w:name w:val="Emphasis"/>
    <w:basedOn w:val="DefaultParagraphFont"/>
    <w:uiPriority w:val="20"/>
    <w:qFormat/>
    <w:rsid w:val="00791E75"/>
    <w:rPr>
      <w:i/>
      <w:iCs/>
    </w:rPr>
  </w:style>
  <w:style w:type="character" w:customStyle="1" w:styleId="UnresolvedMention">
    <w:name w:val="Unresolved Mention"/>
    <w:basedOn w:val="DefaultParagraphFont"/>
    <w:uiPriority w:val="99"/>
    <w:semiHidden/>
    <w:unhideWhenUsed/>
    <w:rsid w:val="00B05B97"/>
    <w:rPr>
      <w:color w:val="808080"/>
      <w:shd w:val="clear" w:color="auto" w:fill="E6E6E6"/>
    </w:rPr>
  </w:style>
  <w:style w:type="paragraph" w:customStyle="1" w:styleId="InstructionHeading1">
    <w:name w:val="Instruction Heading 1"/>
    <w:basedOn w:val="Heading1"/>
    <w:next w:val="Normal"/>
    <w:autoRedefine/>
    <w:qFormat/>
    <w:rsid w:val="008F1D30"/>
    <w:pPr>
      <w:numPr>
        <w:numId w:val="29"/>
      </w:numPr>
      <w:autoSpaceDE/>
      <w:autoSpaceDN/>
      <w:adjustRightInd/>
      <w:spacing w:before="120"/>
    </w:pPr>
    <w:rPr>
      <w:i/>
      <w:caps/>
      <w:color w:val="4F6228"/>
      <w:sz w:val="28"/>
    </w:rPr>
  </w:style>
  <w:style w:type="paragraph" w:customStyle="1" w:styleId="InstructionHeading3">
    <w:name w:val="Instruction Heading 3"/>
    <w:basedOn w:val="InstructionHeading1"/>
    <w:next w:val="Normal"/>
    <w:qFormat/>
    <w:rsid w:val="008F1D30"/>
    <w:pPr>
      <w:numPr>
        <w:ilvl w:val="2"/>
      </w:numPr>
    </w:pPr>
    <w:rPr>
      <w:rFonts w:ascii="Arial Bold" w:hAnsi="Arial Bold"/>
      <w:caps w:val="0"/>
    </w:rPr>
  </w:style>
  <w:style w:type="character" w:customStyle="1" w:styleId="TableHeadingChar">
    <w:name w:val="Table Heading Char"/>
    <w:link w:val="TableHeading"/>
    <w:locked/>
    <w:rsid w:val="008F1D30"/>
    <w:rPr>
      <w:rFonts w:ascii="Arial" w:hAnsi="Arial" w:cs="Arial"/>
      <w:b/>
      <w:sz w:val="22"/>
      <w:szCs w:val="22"/>
    </w:rPr>
  </w:style>
  <w:style w:type="paragraph" w:customStyle="1" w:styleId="Instruction">
    <w:name w:val="Instruction"/>
    <w:basedOn w:val="Normal"/>
    <w:rsid w:val="005D2E5B"/>
    <w:pPr>
      <w:keepNext/>
      <w:spacing w:before="120" w:after="120"/>
    </w:pPr>
    <w:rPr>
      <w:rFonts w:ascii="Arial Bold" w:hAnsi="Arial Bold"/>
      <w:b/>
      <w:color w:val="FF0000"/>
      <w:szCs w:val="24"/>
    </w:rPr>
  </w:style>
  <w:style w:type="paragraph" w:customStyle="1" w:styleId="Attachment">
    <w:name w:val="Attachment"/>
    <w:basedOn w:val="Normal"/>
    <w:qFormat/>
    <w:rsid w:val="00636C30"/>
    <w:pPr>
      <w:spacing w:before="120" w:after="120"/>
    </w:pPr>
    <w:rPr>
      <w:rFonts w:cs="Arial"/>
      <w:b/>
      <w:color w:val="000000"/>
      <w:sz w:val="32"/>
      <w:szCs w:val="32"/>
    </w:rPr>
  </w:style>
  <w:style w:type="paragraph" w:customStyle="1" w:styleId="TableContentText">
    <w:name w:val="Table Content Text"/>
    <w:basedOn w:val="Normal"/>
    <w:qFormat/>
    <w:rsid w:val="00205394"/>
    <w:pPr>
      <w:spacing w:before="120" w:after="120"/>
    </w:pPr>
    <w:rPr>
      <w:color w:val="000000"/>
      <w:sz w:val="18"/>
      <w:szCs w:val="18"/>
    </w:rPr>
  </w:style>
  <w:style w:type="character" w:customStyle="1" w:styleId="spellver">
    <w:name w:val="spellver"/>
    <w:basedOn w:val="DefaultParagraphFont"/>
    <w:rsid w:val="00C40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6265">
      <w:bodyDiv w:val="1"/>
      <w:marLeft w:val="0"/>
      <w:marRight w:val="0"/>
      <w:marTop w:val="0"/>
      <w:marBottom w:val="0"/>
      <w:divBdr>
        <w:top w:val="none" w:sz="0" w:space="0" w:color="auto"/>
        <w:left w:val="none" w:sz="0" w:space="0" w:color="auto"/>
        <w:bottom w:val="none" w:sz="0" w:space="0" w:color="auto"/>
        <w:right w:val="none" w:sz="0" w:space="0" w:color="auto"/>
      </w:divBdr>
    </w:div>
    <w:div w:id="69817492">
      <w:bodyDiv w:val="1"/>
      <w:marLeft w:val="0"/>
      <w:marRight w:val="0"/>
      <w:marTop w:val="0"/>
      <w:marBottom w:val="0"/>
      <w:divBdr>
        <w:top w:val="none" w:sz="0" w:space="0" w:color="auto"/>
        <w:left w:val="none" w:sz="0" w:space="0" w:color="auto"/>
        <w:bottom w:val="none" w:sz="0" w:space="0" w:color="auto"/>
        <w:right w:val="none" w:sz="0" w:space="0" w:color="auto"/>
      </w:divBdr>
    </w:div>
    <w:div w:id="74520734">
      <w:bodyDiv w:val="1"/>
      <w:marLeft w:val="0"/>
      <w:marRight w:val="0"/>
      <w:marTop w:val="0"/>
      <w:marBottom w:val="0"/>
      <w:divBdr>
        <w:top w:val="none" w:sz="0" w:space="0" w:color="auto"/>
        <w:left w:val="none" w:sz="0" w:space="0" w:color="auto"/>
        <w:bottom w:val="none" w:sz="0" w:space="0" w:color="auto"/>
        <w:right w:val="none" w:sz="0" w:space="0" w:color="auto"/>
      </w:divBdr>
    </w:div>
    <w:div w:id="237252767">
      <w:bodyDiv w:val="1"/>
      <w:marLeft w:val="0"/>
      <w:marRight w:val="0"/>
      <w:marTop w:val="0"/>
      <w:marBottom w:val="0"/>
      <w:divBdr>
        <w:top w:val="none" w:sz="0" w:space="0" w:color="auto"/>
        <w:left w:val="none" w:sz="0" w:space="0" w:color="auto"/>
        <w:bottom w:val="none" w:sz="0" w:space="0" w:color="auto"/>
        <w:right w:val="none" w:sz="0" w:space="0" w:color="auto"/>
      </w:divBdr>
    </w:div>
    <w:div w:id="260377075">
      <w:bodyDiv w:val="1"/>
      <w:marLeft w:val="0"/>
      <w:marRight w:val="0"/>
      <w:marTop w:val="0"/>
      <w:marBottom w:val="0"/>
      <w:divBdr>
        <w:top w:val="none" w:sz="0" w:space="0" w:color="auto"/>
        <w:left w:val="none" w:sz="0" w:space="0" w:color="auto"/>
        <w:bottom w:val="none" w:sz="0" w:space="0" w:color="auto"/>
        <w:right w:val="none" w:sz="0" w:space="0" w:color="auto"/>
      </w:divBdr>
    </w:div>
    <w:div w:id="261576328">
      <w:bodyDiv w:val="1"/>
      <w:marLeft w:val="0"/>
      <w:marRight w:val="0"/>
      <w:marTop w:val="0"/>
      <w:marBottom w:val="0"/>
      <w:divBdr>
        <w:top w:val="none" w:sz="0" w:space="0" w:color="auto"/>
        <w:left w:val="none" w:sz="0" w:space="0" w:color="auto"/>
        <w:bottom w:val="none" w:sz="0" w:space="0" w:color="auto"/>
        <w:right w:val="none" w:sz="0" w:space="0" w:color="auto"/>
      </w:divBdr>
    </w:div>
    <w:div w:id="279455370">
      <w:bodyDiv w:val="1"/>
      <w:marLeft w:val="0"/>
      <w:marRight w:val="0"/>
      <w:marTop w:val="0"/>
      <w:marBottom w:val="0"/>
      <w:divBdr>
        <w:top w:val="none" w:sz="0" w:space="0" w:color="auto"/>
        <w:left w:val="none" w:sz="0" w:space="0" w:color="auto"/>
        <w:bottom w:val="none" w:sz="0" w:space="0" w:color="auto"/>
        <w:right w:val="none" w:sz="0" w:space="0" w:color="auto"/>
      </w:divBdr>
    </w:div>
    <w:div w:id="338699294">
      <w:bodyDiv w:val="1"/>
      <w:marLeft w:val="0"/>
      <w:marRight w:val="0"/>
      <w:marTop w:val="0"/>
      <w:marBottom w:val="0"/>
      <w:divBdr>
        <w:top w:val="none" w:sz="0" w:space="0" w:color="auto"/>
        <w:left w:val="none" w:sz="0" w:space="0" w:color="auto"/>
        <w:bottom w:val="none" w:sz="0" w:space="0" w:color="auto"/>
        <w:right w:val="none" w:sz="0" w:space="0" w:color="auto"/>
      </w:divBdr>
    </w:div>
    <w:div w:id="366374078">
      <w:bodyDiv w:val="1"/>
      <w:marLeft w:val="0"/>
      <w:marRight w:val="0"/>
      <w:marTop w:val="0"/>
      <w:marBottom w:val="0"/>
      <w:divBdr>
        <w:top w:val="none" w:sz="0" w:space="0" w:color="auto"/>
        <w:left w:val="none" w:sz="0" w:space="0" w:color="auto"/>
        <w:bottom w:val="none" w:sz="0" w:space="0" w:color="auto"/>
        <w:right w:val="none" w:sz="0" w:space="0" w:color="auto"/>
      </w:divBdr>
    </w:div>
    <w:div w:id="393893056">
      <w:bodyDiv w:val="1"/>
      <w:marLeft w:val="0"/>
      <w:marRight w:val="0"/>
      <w:marTop w:val="0"/>
      <w:marBottom w:val="0"/>
      <w:divBdr>
        <w:top w:val="none" w:sz="0" w:space="0" w:color="auto"/>
        <w:left w:val="none" w:sz="0" w:space="0" w:color="auto"/>
        <w:bottom w:val="none" w:sz="0" w:space="0" w:color="auto"/>
        <w:right w:val="none" w:sz="0" w:space="0" w:color="auto"/>
      </w:divBdr>
    </w:div>
    <w:div w:id="437599247">
      <w:bodyDiv w:val="1"/>
      <w:marLeft w:val="0"/>
      <w:marRight w:val="0"/>
      <w:marTop w:val="0"/>
      <w:marBottom w:val="0"/>
      <w:divBdr>
        <w:top w:val="none" w:sz="0" w:space="0" w:color="auto"/>
        <w:left w:val="none" w:sz="0" w:space="0" w:color="auto"/>
        <w:bottom w:val="none" w:sz="0" w:space="0" w:color="auto"/>
        <w:right w:val="none" w:sz="0" w:space="0" w:color="auto"/>
      </w:divBdr>
    </w:div>
    <w:div w:id="522284475">
      <w:bodyDiv w:val="1"/>
      <w:marLeft w:val="0"/>
      <w:marRight w:val="0"/>
      <w:marTop w:val="0"/>
      <w:marBottom w:val="0"/>
      <w:divBdr>
        <w:top w:val="none" w:sz="0" w:space="0" w:color="auto"/>
        <w:left w:val="none" w:sz="0" w:space="0" w:color="auto"/>
        <w:bottom w:val="none" w:sz="0" w:space="0" w:color="auto"/>
        <w:right w:val="none" w:sz="0" w:space="0" w:color="auto"/>
      </w:divBdr>
    </w:div>
    <w:div w:id="54290861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506503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34550679">
      <w:bodyDiv w:val="1"/>
      <w:marLeft w:val="0"/>
      <w:marRight w:val="0"/>
      <w:marTop w:val="0"/>
      <w:marBottom w:val="0"/>
      <w:divBdr>
        <w:top w:val="none" w:sz="0" w:space="0" w:color="auto"/>
        <w:left w:val="none" w:sz="0" w:space="0" w:color="auto"/>
        <w:bottom w:val="none" w:sz="0" w:space="0" w:color="auto"/>
        <w:right w:val="none" w:sz="0" w:space="0" w:color="auto"/>
      </w:divBdr>
    </w:div>
    <w:div w:id="736630212">
      <w:bodyDiv w:val="1"/>
      <w:marLeft w:val="0"/>
      <w:marRight w:val="0"/>
      <w:marTop w:val="0"/>
      <w:marBottom w:val="0"/>
      <w:divBdr>
        <w:top w:val="none" w:sz="0" w:space="0" w:color="auto"/>
        <w:left w:val="none" w:sz="0" w:space="0" w:color="auto"/>
        <w:bottom w:val="none" w:sz="0" w:space="0" w:color="auto"/>
        <w:right w:val="none" w:sz="0" w:space="0" w:color="auto"/>
      </w:divBdr>
    </w:div>
    <w:div w:id="766652953">
      <w:bodyDiv w:val="1"/>
      <w:marLeft w:val="0"/>
      <w:marRight w:val="0"/>
      <w:marTop w:val="0"/>
      <w:marBottom w:val="0"/>
      <w:divBdr>
        <w:top w:val="none" w:sz="0" w:space="0" w:color="auto"/>
        <w:left w:val="none" w:sz="0" w:space="0" w:color="auto"/>
        <w:bottom w:val="none" w:sz="0" w:space="0" w:color="auto"/>
        <w:right w:val="none" w:sz="0" w:space="0" w:color="auto"/>
      </w:divBdr>
    </w:div>
    <w:div w:id="767896256">
      <w:bodyDiv w:val="1"/>
      <w:marLeft w:val="0"/>
      <w:marRight w:val="0"/>
      <w:marTop w:val="0"/>
      <w:marBottom w:val="0"/>
      <w:divBdr>
        <w:top w:val="none" w:sz="0" w:space="0" w:color="auto"/>
        <w:left w:val="none" w:sz="0" w:space="0" w:color="auto"/>
        <w:bottom w:val="none" w:sz="0" w:space="0" w:color="auto"/>
        <w:right w:val="none" w:sz="0" w:space="0" w:color="auto"/>
      </w:divBdr>
    </w:div>
    <w:div w:id="776097151">
      <w:bodyDiv w:val="1"/>
      <w:marLeft w:val="0"/>
      <w:marRight w:val="0"/>
      <w:marTop w:val="0"/>
      <w:marBottom w:val="0"/>
      <w:divBdr>
        <w:top w:val="none" w:sz="0" w:space="0" w:color="auto"/>
        <w:left w:val="none" w:sz="0" w:space="0" w:color="auto"/>
        <w:bottom w:val="none" w:sz="0" w:space="0" w:color="auto"/>
        <w:right w:val="none" w:sz="0" w:space="0" w:color="auto"/>
      </w:divBdr>
    </w:div>
    <w:div w:id="956644812">
      <w:bodyDiv w:val="1"/>
      <w:marLeft w:val="0"/>
      <w:marRight w:val="0"/>
      <w:marTop w:val="0"/>
      <w:marBottom w:val="0"/>
      <w:divBdr>
        <w:top w:val="none" w:sz="0" w:space="0" w:color="auto"/>
        <w:left w:val="none" w:sz="0" w:space="0" w:color="auto"/>
        <w:bottom w:val="none" w:sz="0" w:space="0" w:color="auto"/>
        <w:right w:val="none" w:sz="0" w:space="0" w:color="auto"/>
      </w:divBdr>
    </w:div>
    <w:div w:id="97152295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96420161">
      <w:bodyDiv w:val="1"/>
      <w:marLeft w:val="0"/>
      <w:marRight w:val="0"/>
      <w:marTop w:val="0"/>
      <w:marBottom w:val="0"/>
      <w:divBdr>
        <w:top w:val="none" w:sz="0" w:space="0" w:color="auto"/>
        <w:left w:val="none" w:sz="0" w:space="0" w:color="auto"/>
        <w:bottom w:val="none" w:sz="0" w:space="0" w:color="auto"/>
        <w:right w:val="none" w:sz="0" w:space="0" w:color="auto"/>
      </w:divBdr>
    </w:div>
    <w:div w:id="1030179745">
      <w:bodyDiv w:val="1"/>
      <w:marLeft w:val="0"/>
      <w:marRight w:val="0"/>
      <w:marTop w:val="0"/>
      <w:marBottom w:val="0"/>
      <w:divBdr>
        <w:top w:val="none" w:sz="0" w:space="0" w:color="auto"/>
        <w:left w:val="none" w:sz="0" w:space="0" w:color="auto"/>
        <w:bottom w:val="none" w:sz="0" w:space="0" w:color="auto"/>
        <w:right w:val="none" w:sz="0" w:space="0" w:color="auto"/>
      </w:divBdr>
    </w:div>
    <w:div w:id="1042511855">
      <w:bodyDiv w:val="1"/>
      <w:marLeft w:val="0"/>
      <w:marRight w:val="0"/>
      <w:marTop w:val="0"/>
      <w:marBottom w:val="0"/>
      <w:divBdr>
        <w:top w:val="none" w:sz="0" w:space="0" w:color="auto"/>
        <w:left w:val="none" w:sz="0" w:space="0" w:color="auto"/>
        <w:bottom w:val="none" w:sz="0" w:space="0" w:color="auto"/>
        <w:right w:val="none" w:sz="0" w:space="0" w:color="auto"/>
      </w:divBdr>
    </w:div>
    <w:div w:id="1050499377">
      <w:bodyDiv w:val="1"/>
      <w:marLeft w:val="0"/>
      <w:marRight w:val="0"/>
      <w:marTop w:val="0"/>
      <w:marBottom w:val="0"/>
      <w:divBdr>
        <w:top w:val="none" w:sz="0" w:space="0" w:color="auto"/>
        <w:left w:val="none" w:sz="0" w:space="0" w:color="auto"/>
        <w:bottom w:val="none" w:sz="0" w:space="0" w:color="auto"/>
        <w:right w:val="none" w:sz="0" w:space="0" w:color="auto"/>
      </w:divBdr>
    </w:div>
    <w:div w:id="1056666524">
      <w:bodyDiv w:val="1"/>
      <w:marLeft w:val="0"/>
      <w:marRight w:val="0"/>
      <w:marTop w:val="0"/>
      <w:marBottom w:val="0"/>
      <w:divBdr>
        <w:top w:val="none" w:sz="0" w:space="0" w:color="auto"/>
        <w:left w:val="none" w:sz="0" w:space="0" w:color="auto"/>
        <w:bottom w:val="none" w:sz="0" w:space="0" w:color="auto"/>
        <w:right w:val="none" w:sz="0" w:space="0" w:color="auto"/>
      </w:divBdr>
    </w:div>
    <w:div w:id="1094396875">
      <w:bodyDiv w:val="1"/>
      <w:marLeft w:val="0"/>
      <w:marRight w:val="0"/>
      <w:marTop w:val="0"/>
      <w:marBottom w:val="0"/>
      <w:divBdr>
        <w:top w:val="none" w:sz="0" w:space="0" w:color="auto"/>
        <w:left w:val="none" w:sz="0" w:space="0" w:color="auto"/>
        <w:bottom w:val="none" w:sz="0" w:space="0" w:color="auto"/>
        <w:right w:val="none" w:sz="0" w:space="0" w:color="auto"/>
      </w:divBdr>
    </w:div>
    <w:div w:id="1123114240">
      <w:bodyDiv w:val="1"/>
      <w:marLeft w:val="0"/>
      <w:marRight w:val="0"/>
      <w:marTop w:val="0"/>
      <w:marBottom w:val="0"/>
      <w:divBdr>
        <w:top w:val="none" w:sz="0" w:space="0" w:color="auto"/>
        <w:left w:val="none" w:sz="0" w:space="0" w:color="auto"/>
        <w:bottom w:val="none" w:sz="0" w:space="0" w:color="auto"/>
        <w:right w:val="none" w:sz="0" w:space="0" w:color="auto"/>
      </w:divBdr>
    </w:div>
    <w:div w:id="1149901998">
      <w:bodyDiv w:val="1"/>
      <w:marLeft w:val="0"/>
      <w:marRight w:val="0"/>
      <w:marTop w:val="0"/>
      <w:marBottom w:val="0"/>
      <w:divBdr>
        <w:top w:val="none" w:sz="0" w:space="0" w:color="auto"/>
        <w:left w:val="none" w:sz="0" w:space="0" w:color="auto"/>
        <w:bottom w:val="none" w:sz="0" w:space="0" w:color="auto"/>
        <w:right w:val="none" w:sz="0" w:space="0" w:color="auto"/>
      </w:divBdr>
    </w:div>
    <w:div w:id="1149908975">
      <w:bodyDiv w:val="1"/>
      <w:marLeft w:val="0"/>
      <w:marRight w:val="0"/>
      <w:marTop w:val="0"/>
      <w:marBottom w:val="0"/>
      <w:divBdr>
        <w:top w:val="none" w:sz="0" w:space="0" w:color="auto"/>
        <w:left w:val="none" w:sz="0" w:space="0" w:color="auto"/>
        <w:bottom w:val="none" w:sz="0" w:space="0" w:color="auto"/>
        <w:right w:val="none" w:sz="0" w:space="0" w:color="auto"/>
      </w:divBdr>
    </w:div>
    <w:div w:id="1153251886">
      <w:bodyDiv w:val="1"/>
      <w:marLeft w:val="0"/>
      <w:marRight w:val="0"/>
      <w:marTop w:val="0"/>
      <w:marBottom w:val="0"/>
      <w:divBdr>
        <w:top w:val="none" w:sz="0" w:space="0" w:color="auto"/>
        <w:left w:val="none" w:sz="0" w:space="0" w:color="auto"/>
        <w:bottom w:val="none" w:sz="0" w:space="0" w:color="auto"/>
        <w:right w:val="none" w:sz="0" w:space="0" w:color="auto"/>
      </w:divBdr>
    </w:div>
    <w:div w:id="1183084039">
      <w:bodyDiv w:val="1"/>
      <w:marLeft w:val="0"/>
      <w:marRight w:val="0"/>
      <w:marTop w:val="0"/>
      <w:marBottom w:val="0"/>
      <w:divBdr>
        <w:top w:val="none" w:sz="0" w:space="0" w:color="auto"/>
        <w:left w:val="none" w:sz="0" w:space="0" w:color="auto"/>
        <w:bottom w:val="none" w:sz="0" w:space="0" w:color="auto"/>
        <w:right w:val="none" w:sz="0" w:space="0" w:color="auto"/>
      </w:divBdr>
    </w:div>
    <w:div w:id="1230386915">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52549564">
      <w:bodyDiv w:val="1"/>
      <w:marLeft w:val="0"/>
      <w:marRight w:val="0"/>
      <w:marTop w:val="0"/>
      <w:marBottom w:val="0"/>
      <w:divBdr>
        <w:top w:val="none" w:sz="0" w:space="0" w:color="auto"/>
        <w:left w:val="none" w:sz="0" w:space="0" w:color="auto"/>
        <w:bottom w:val="none" w:sz="0" w:space="0" w:color="auto"/>
        <w:right w:val="none" w:sz="0" w:space="0" w:color="auto"/>
      </w:divBdr>
    </w:div>
    <w:div w:id="1271551928">
      <w:bodyDiv w:val="1"/>
      <w:marLeft w:val="0"/>
      <w:marRight w:val="0"/>
      <w:marTop w:val="0"/>
      <w:marBottom w:val="0"/>
      <w:divBdr>
        <w:top w:val="none" w:sz="0" w:space="0" w:color="auto"/>
        <w:left w:val="none" w:sz="0" w:space="0" w:color="auto"/>
        <w:bottom w:val="none" w:sz="0" w:space="0" w:color="auto"/>
        <w:right w:val="none" w:sz="0" w:space="0" w:color="auto"/>
      </w:divBdr>
    </w:div>
    <w:div w:id="1300837800">
      <w:bodyDiv w:val="1"/>
      <w:marLeft w:val="0"/>
      <w:marRight w:val="0"/>
      <w:marTop w:val="0"/>
      <w:marBottom w:val="0"/>
      <w:divBdr>
        <w:top w:val="none" w:sz="0" w:space="0" w:color="auto"/>
        <w:left w:val="none" w:sz="0" w:space="0" w:color="auto"/>
        <w:bottom w:val="none" w:sz="0" w:space="0" w:color="auto"/>
        <w:right w:val="none" w:sz="0" w:space="0" w:color="auto"/>
      </w:divBdr>
    </w:div>
    <w:div w:id="13363450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3659637">
      <w:bodyDiv w:val="1"/>
      <w:marLeft w:val="0"/>
      <w:marRight w:val="0"/>
      <w:marTop w:val="0"/>
      <w:marBottom w:val="0"/>
      <w:divBdr>
        <w:top w:val="none" w:sz="0" w:space="0" w:color="auto"/>
        <w:left w:val="none" w:sz="0" w:space="0" w:color="auto"/>
        <w:bottom w:val="none" w:sz="0" w:space="0" w:color="auto"/>
        <w:right w:val="none" w:sz="0" w:space="0" w:color="auto"/>
      </w:divBdr>
    </w:div>
    <w:div w:id="1542549589">
      <w:bodyDiv w:val="1"/>
      <w:marLeft w:val="0"/>
      <w:marRight w:val="0"/>
      <w:marTop w:val="0"/>
      <w:marBottom w:val="0"/>
      <w:divBdr>
        <w:top w:val="none" w:sz="0" w:space="0" w:color="auto"/>
        <w:left w:val="none" w:sz="0" w:space="0" w:color="auto"/>
        <w:bottom w:val="none" w:sz="0" w:space="0" w:color="auto"/>
        <w:right w:val="none" w:sz="0" w:space="0" w:color="auto"/>
      </w:divBdr>
    </w:div>
    <w:div w:id="1587883705">
      <w:bodyDiv w:val="1"/>
      <w:marLeft w:val="0"/>
      <w:marRight w:val="0"/>
      <w:marTop w:val="0"/>
      <w:marBottom w:val="0"/>
      <w:divBdr>
        <w:top w:val="none" w:sz="0" w:space="0" w:color="auto"/>
        <w:left w:val="none" w:sz="0" w:space="0" w:color="auto"/>
        <w:bottom w:val="none" w:sz="0" w:space="0" w:color="auto"/>
        <w:right w:val="none" w:sz="0" w:space="0" w:color="auto"/>
      </w:divBdr>
    </w:div>
    <w:div w:id="1590696789">
      <w:bodyDiv w:val="1"/>
      <w:marLeft w:val="0"/>
      <w:marRight w:val="0"/>
      <w:marTop w:val="0"/>
      <w:marBottom w:val="0"/>
      <w:divBdr>
        <w:top w:val="none" w:sz="0" w:space="0" w:color="auto"/>
        <w:left w:val="none" w:sz="0" w:space="0" w:color="auto"/>
        <w:bottom w:val="none" w:sz="0" w:space="0" w:color="auto"/>
        <w:right w:val="none" w:sz="0" w:space="0" w:color="auto"/>
      </w:divBdr>
    </w:div>
    <w:div w:id="1643198087">
      <w:bodyDiv w:val="1"/>
      <w:marLeft w:val="0"/>
      <w:marRight w:val="0"/>
      <w:marTop w:val="0"/>
      <w:marBottom w:val="0"/>
      <w:divBdr>
        <w:top w:val="none" w:sz="0" w:space="0" w:color="auto"/>
        <w:left w:val="none" w:sz="0" w:space="0" w:color="auto"/>
        <w:bottom w:val="none" w:sz="0" w:space="0" w:color="auto"/>
        <w:right w:val="none" w:sz="0" w:space="0" w:color="auto"/>
      </w:divBdr>
    </w:div>
    <w:div w:id="1669945050">
      <w:bodyDiv w:val="1"/>
      <w:marLeft w:val="0"/>
      <w:marRight w:val="0"/>
      <w:marTop w:val="0"/>
      <w:marBottom w:val="0"/>
      <w:divBdr>
        <w:top w:val="none" w:sz="0" w:space="0" w:color="auto"/>
        <w:left w:val="none" w:sz="0" w:space="0" w:color="auto"/>
        <w:bottom w:val="none" w:sz="0" w:space="0" w:color="auto"/>
        <w:right w:val="none" w:sz="0" w:space="0" w:color="auto"/>
      </w:divBdr>
    </w:div>
    <w:div w:id="1767995640">
      <w:bodyDiv w:val="1"/>
      <w:marLeft w:val="0"/>
      <w:marRight w:val="0"/>
      <w:marTop w:val="0"/>
      <w:marBottom w:val="0"/>
      <w:divBdr>
        <w:top w:val="none" w:sz="0" w:space="0" w:color="auto"/>
        <w:left w:val="none" w:sz="0" w:space="0" w:color="auto"/>
        <w:bottom w:val="none" w:sz="0" w:space="0" w:color="auto"/>
        <w:right w:val="none" w:sz="0" w:space="0" w:color="auto"/>
      </w:divBdr>
    </w:div>
    <w:div w:id="1774207666">
      <w:bodyDiv w:val="1"/>
      <w:marLeft w:val="0"/>
      <w:marRight w:val="0"/>
      <w:marTop w:val="0"/>
      <w:marBottom w:val="0"/>
      <w:divBdr>
        <w:top w:val="none" w:sz="0" w:space="0" w:color="auto"/>
        <w:left w:val="none" w:sz="0" w:space="0" w:color="auto"/>
        <w:bottom w:val="none" w:sz="0" w:space="0" w:color="auto"/>
        <w:right w:val="none" w:sz="0" w:space="0" w:color="auto"/>
      </w:divBdr>
    </w:div>
    <w:div w:id="1810241923">
      <w:bodyDiv w:val="1"/>
      <w:marLeft w:val="0"/>
      <w:marRight w:val="0"/>
      <w:marTop w:val="0"/>
      <w:marBottom w:val="0"/>
      <w:divBdr>
        <w:top w:val="none" w:sz="0" w:space="0" w:color="auto"/>
        <w:left w:val="none" w:sz="0" w:space="0" w:color="auto"/>
        <w:bottom w:val="none" w:sz="0" w:space="0" w:color="auto"/>
        <w:right w:val="none" w:sz="0" w:space="0" w:color="auto"/>
      </w:divBdr>
    </w:div>
    <w:div w:id="1851679632">
      <w:bodyDiv w:val="1"/>
      <w:marLeft w:val="0"/>
      <w:marRight w:val="0"/>
      <w:marTop w:val="0"/>
      <w:marBottom w:val="0"/>
      <w:divBdr>
        <w:top w:val="none" w:sz="0" w:space="0" w:color="auto"/>
        <w:left w:val="none" w:sz="0" w:space="0" w:color="auto"/>
        <w:bottom w:val="none" w:sz="0" w:space="0" w:color="auto"/>
        <w:right w:val="none" w:sz="0" w:space="0" w:color="auto"/>
      </w:divBdr>
    </w:div>
    <w:div w:id="1907258547">
      <w:bodyDiv w:val="1"/>
      <w:marLeft w:val="0"/>
      <w:marRight w:val="0"/>
      <w:marTop w:val="0"/>
      <w:marBottom w:val="0"/>
      <w:divBdr>
        <w:top w:val="none" w:sz="0" w:space="0" w:color="auto"/>
        <w:left w:val="none" w:sz="0" w:space="0" w:color="auto"/>
        <w:bottom w:val="none" w:sz="0" w:space="0" w:color="auto"/>
        <w:right w:val="none" w:sz="0" w:space="0" w:color="auto"/>
      </w:divBdr>
    </w:div>
    <w:div w:id="1932813723">
      <w:bodyDiv w:val="1"/>
      <w:marLeft w:val="0"/>
      <w:marRight w:val="0"/>
      <w:marTop w:val="0"/>
      <w:marBottom w:val="0"/>
      <w:divBdr>
        <w:top w:val="none" w:sz="0" w:space="0" w:color="auto"/>
        <w:left w:val="none" w:sz="0" w:space="0" w:color="auto"/>
        <w:bottom w:val="none" w:sz="0" w:space="0" w:color="auto"/>
        <w:right w:val="none" w:sz="0" w:space="0" w:color="auto"/>
      </w:divBdr>
    </w:div>
    <w:div w:id="2022468849">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 w:id="21450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1426</Words>
  <Characters>8131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9538</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2017-12-07T18:44:00Z</dcterms:created>
  <dcterms:modified xsi:type="dcterms:W3CDTF">2017-12-07T18:44:00Z</dcterms:modified>
</cp:coreProperties>
</file>